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16" w:rsidRDefault="00FF036E" w:rsidP="002E18E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Louisiana Dep</w:t>
      </w:r>
      <w:r w:rsidR="00486D16">
        <w:rPr>
          <w:b/>
          <w:bCs/>
          <w:sz w:val="28"/>
        </w:rPr>
        <w:t xml:space="preserve">artment </w:t>
      </w:r>
      <w:r>
        <w:rPr>
          <w:b/>
          <w:bCs/>
          <w:sz w:val="28"/>
        </w:rPr>
        <w:t xml:space="preserve">of Environmental Quality </w:t>
      </w:r>
      <w:r w:rsidR="001F15CF">
        <w:rPr>
          <w:b/>
          <w:bCs/>
          <w:sz w:val="28"/>
        </w:rPr>
        <w:t>(LDEQ)</w:t>
      </w:r>
    </w:p>
    <w:p w:rsidR="002E18E9" w:rsidRDefault="002E18E9" w:rsidP="002E18E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L</w:t>
      </w:r>
      <w:r w:rsidR="00FF036E">
        <w:rPr>
          <w:b/>
          <w:bCs/>
          <w:sz w:val="28"/>
        </w:rPr>
        <w:t>ead-</w:t>
      </w:r>
      <w:r w:rsidR="00486D16">
        <w:rPr>
          <w:b/>
          <w:bCs/>
          <w:sz w:val="28"/>
        </w:rPr>
        <w:t>B</w:t>
      </w:r>
      <w:r w:rsidR="00FF036E">
        <w:rPr>
          <w:b/>
          <w:bCs/>
          <w:sz w:val="28"/>
        </w:rPr>
        <w:t>ased Paint</w:t>
      </w:r>
      <w:r>
        <w:rPr>
          <w:b/>
          <w:bCs/>
          <w:sz w:val="28"/>
        </w:rPr>
        <w:t xml:space="preserve"> C</w:t>
      </w:r>
      <w:r w:rsidR="00FF036E">
        <w:rPr>
          <w:b/>
          <w:bCs/>
          <w:sz w:val="28"/>
        </w:rPr>
        <w:t>ontractor</w:t>
      </w:r>
      <w:r>
        <w:rPr>
          <w:b/>
          <w:bCs/>
          <w:sz w:val="28"/>
        </w:rPr>
        <w:t xml:space="preserve"> L</w:t>
      </w:r>
      <w:r w:rsidR="00FF036E">
        <w:rPr>
          <w:b/>
          <w:bCs/>
          <w:sz w:val="28"/>
        </w:rPr>
        <w:t>etter</w:t>
      </w:r>
      <w:r>
        <w:rPr>
          <w:b/>
          <w:bCs/>
          <w:sz w:val="28"/>
        </w:rPr>
        <w:t xml:space="preserve"> </w:t>
      </w:r>
      <w:r w:rsidR="00FF036E">
        <w:rPr>
          <w:b/>
          <w:bCs/>
          <w:sz w:val="28"/>
        </w:rPr>
        <w:t>of</w:t>
      </w:r>
      <w:r>
        <w:rPr>
          <w:b/>
          <w:bCs/>
          <w:sz w:val="28"/>
        </w:rPr>
        <w:t xml:space="preserve"> A</w:t>
      </w:r>
      <w:r w:rsidR="00FF036E">
        <w:rPr>
          <w:b/>
          <w:bCs/>
          <w:sz w:val="28"/>
        </w:rPr>
        <w:t>pproval</w:t>
      </w:r>
      <w:r>
        <w:rPr>
          <w:b/>
          <w:bCs/>
          <w:sz w:val="28"/>
        </w:rPr>
        <w:t xml:space="preserve"> A</w:t>
      </w:r>
      <w:r w:rsidR="00FF036E">
        <w:rPr>
          <w:b/>
          <w:bCs/>
          <w:sz w:val="28"/>
        </w:rPr>
        <w:t>pplication</w:t>
      </w:r>
      <w:r>
        <w:rPr>
          <w:b/>
          <w:bCs/>
          <w:sz w:val="28"/>
        </w:rPr>
        <w:t xml:space="preserve"> I</w:t>
      </w:r>
      <w:r w:rsidR="00FF036E">
        <w:rPr>
          <w:b/>
          <w:bCs/>
          <w:sz w:val="28"/>
        </w:rPr>
        <w:t>nstructions</w:t>
      </w:r>
    </w:p>
    <w:p w:rsidR="002E18E9" w:rsidRPr="008E0C14" w:rsidRDefault="002E18E9" w:rsidP="002E18E9">
      <w:pPr>
        <w:rPr>
          <w:b/>
          <w:bCs/>
          <w:sz w:val="20"/>
          <w:szCs w:val="20"/>
        </w:rPr>
      </w:pPr>
    </w:p>
    <w:p w:rsidR="002E18E9" w:rsidRPr="00486D16" w:rsidRDefault="002E18E9" w:rsidP="002E18E9">
      <w:r w:rsidRPr="00486D16">
        <w:rPr>
          <w:b/>
          <w:bCs/>
        </w:rPr>
        <w:t>The</w:t>
      </w:r>
      <w:r w:rsidR="001203A0">
        <w:rPr>
          <w:b/>
          <w:bCs/>
        </w:rPr>
        <w:t xml:space="preserve"> applications </w:t>
      </w:r>
      <w:r w:rsidRPr="00486D16">
        <w:rPr>
          <w:b/>
          <w:bCs/>
        </w:rPr>
        <w:t xml:space="preserve">for </w:t>
      </w:r>
      <w:r w:rsidR="00486D16" w:rsidRPr="00486D16">
        <w:rPr>
          <w:b/>
          <w:bCs/>
        </w:rPr>
        <w:t xml:space="preserve">Lead-Based Paint Contractor </w:t>
      </w:r>
      <w:r w:rsidRPr="00486D16">
        <w:rPr>
          <w:b/>
          <w:bCs/>
        </w:rPr>
        <w:t xml:space="preserve">Letter of Approval </w:t>
      </w:r>
      <w:r w:rsidR="00486D16">
        <w:rPr>
          <w:b/>
          <w:bCs/>
        </w:rPr>
        <w:t xml:space="preserve">for the </w:t>
      </w:r>
      <w:r w:rsidRPr="00486D16">
        <w:rPr>
          <w:b/>
          <w:bCs/>
        </w:rPr>
        <w:t>Louisiana State Licensing Board for Contractors</w:t>
      </w:r>
      <w:r w:rsidR="00486D16">
        <w:rPr>
          <w:b/>
          <w:bCs/>
        </w:rPr>
        <w:t xml:space="preserve"> (LSLBC)</w:t>
      </w:r>
      <w:r w:rsidR="001203A0">
        <w:rPr>
          <w:b/>
          <w:bCs/>
        </w:rPr>
        <w:t xml:space="preserve"> </w:t>
      </w:r>
      <w:proofErr w:type="gramStart"/>
      <w:r w:rsidR="001203A0">
        <w:rPr>
          <w:b/>
          <w:bCs/>
        </w:rPr>
        <w:t>are based</w:t>
      </w:r>
      <w:proofErr w:type="gramEnd"/>
      <w:r w:rsidR="001203A0">
        <w:rPr>
          <w:b/>
          <w:bCs/>
        </w:rPr>
        <w:t xml:space="preserve"> on the type of building where lead-based paint abatement is to be performed. There are two applications:</w:t>
      </w:r>
    </w:p>
    <w:p w:rsidR="002E18E9" w:rsidRPr="0019315B" w:rsidRDefault="002E18E9" w:rsidP="002E18E9">
      <w:pPr>
        <w:rPr>
          <w:sz w:val="20"/>
          <w:szCs w:val="20"/>
        </w:rPr>
      </w:pPr>
    </w:p>
    <w:p w:rsidR="002E18E9" w:rsidRPr="00486D16" w:rsidRDefault="002E18E9" w:rsidP="00486D16">
      <w:pPr>
        <w:pStyle w:val="ListParagraph"/>
        <w:numPr>
          <w:ilvl w:val="0"/>
          <w:numId w:val="1"/>
        </w:numPr>
        <w:rPr>
          <w:b/>
        </w:rPr>
      </w:pPr>
      <w:r w:rsidRPr="00486D16">
        <w:rPr>
          <w:b/>
        </w:rPr>
        <w:t xml:space="preserve">Commercial and Industrial Lead Removal </w:t>
      </w:r>
    </w:p>
    <w:p w:rsidR="002E18E9" w:rsidRPr="004E59B1" w:rsidRDefault="002E18E9" w:rsidP="001F15CF">
      <w:pPr>
        <w:ind w:left="360"/>
        <w:rPr>
          <w:color w:val="000000" w:themeColor="text1"/>
        </w:rPr>
      </w:pPr>
      <w:r>
        <w:t>The LPF</w:t>
      </w:r>
      <w:r w:rsidR="001F15CF">
        <w:t>-</w:t>
      </w:r>
      <w:r>
        <w:t>2</w:t>
      </w:r>
      <w:r w:rsidR="001F15CF">
        <w:t>(</w:t>
      </w:r>
      <w:r>
        <w:t>ci</w:t>
      </w:r>
      <w:r w:rsidR="001F15CF">
        <w:t>)</w:t>
      </w:r>
      <w:r>
        <w:t xml:space="preserve"> application </w:t>
      </w:r>
      <w:proofErr w:type="gramStart"/>
      <w:r>
        <w:t xml:space="preserve">is </w:t>
      </w:r>
      <w:r w:rsidR="00E16AF1">
        <w:t>submitted</w:t>
      </w:r>
      <w:proofErr w:type="gramEnd"/>
      <w:r w:rsidR="00E16AF1">
        <w:t xml:space="preserve"> </w:t>
      </w:r>
      <w:r>
        <w:t xml:space="preserve">for commercial and industrial lead removal work, and requires the qualifying party to </w:t>
      </w:r>
      <w:r w:rsidR="004E59B1">
        <w:t xml:space="preserve">be certified as a lead supervisor/competent person in accordance with </w:t>
      </w:r>
      <w:r w:rsidR="00F63F3A">
        <w:rPr>
          <w:color w:val="000000" w:themeColor="text1"/>
          <w:shd w:val="clear" w:color="auto" w:fill="FFFFFF"/>
        </w:rPr>
        <w:t>Society for Protective Coatings</w:t>
      </w:r>
      <w:r w:rsidR="00F63F3A" w:rsidRPr="004E59B1">
        <w:rPr>
          <w:color w:val="000000" w:themeColor="text1"/>
          <w:shd w:val="clear" w:color="auto" w:fill="FFFFFF"/>
        </w:rPr>
        <w:t xml:space="preserve"> </w:t>
      </w:r>
      <w:r w:rsidR="00F63F3A" w:rsidRPr="004E59B1">
        <w:rPr>
          <w:color w:val="000000" w:themeColor="text1"/>
          <w:shd w:val="clear" w:color="auto" w:fill="FFFFFF"/>
        </w:rPr>
        <w:t>Supervisor Competent Person Training for Lead Removal (</w:t>
      </w:r>
      <w:r w:rsidR="00F63F3A" w:rsidRPr="004E59B1">
        <w:rPr>
          <w:color w:val="000000" w:themeColor="text1"/>
        </w:rPr>
        <w:t>SSPC-C3)</w:t>
      </w:r>
      <w:r w:rsidR="00F63F3A">
        <w:rPr>
          <w:color w:val="000000" w:themeColor="text1"/>
        </w:rPr>
        <w:t xml:space="preserve"> or equivalent </w:t>
      </w:r>
      <w:r w:rsidR="00486D16" w:rsidRPr="004E59B1">
        <w:rPr>
          <w:color w:val="000000" w:themeColor="text1"/>
          <w:shd w:val="clear" w:color="auto" w:fill="FFFFFF"/>
        </w:rPr>
        <w:t>Occupational Safety and Health Administration (OSHA)</w:t>
      </w:r>
      <w:r w:rsidR="00F63F3A">
        <w:rPr>
          <w:color w:val="000000" w:themeColor="text1"/>
          <w:shd w:val="clear" w:color="auto" w:fill="FFFFFF"/>
        </w:rPr>
        <w:t xml:space="preserve"> competent person training</w:t>
      </w:r>
      <w:r w:rsidR="001F15CF" w:rsidRPr="004E59B1">
        <w:rPr>
          <w:color w:val="000000" w:themeColor="text1"/>
        </w:rPr>
        <w:t>.</w:t>
      </w:r>
      <w:r w:rsidRPr="004E59B1">
        <w:rPr>
          <w:color w:val="000000" w:themeColor="text1"/>
        </w:rPr>
        <w:t xml:space="preserve"> </w:t>
      </w:r>
    </w:p>
    <w:p w:rsidR="002E18E9" w:rsidRPr="0019315B" w:rsidRDefault="002E18E9" w:rsidP="002E18E9">
      <w:pPr>
        <w:rPr>
          <w:sz w:val="20"/>
          <w:szCs w:val="20"/>
          <w:u w:val="single"/>
        </w:rPr>
      </w:pPr>
    </w:p>
    <w:p w:rsidR="002E18E9" w:rsidRPr="001F15CF" w:rsidRDefault="002E18E9" w:rsidP="001F15CF">
      <w:pPr>
        <w:pStyle w:val="ListParagraph"/>
        <w:numPr>
          <w:ilvl w:val="0"/>
          <w:numId w:val="1"/>
        </w:numPr>
        <w:rPr>
          <w:b/>
        </w:rPr>
      </w:pPr>
      <w:r w:rsidRPr="001F15CF">
        <w:rPr>
          <w:b/>
        </w:rPr>
        <w:t xml:space="preserve">Target Housing and Child-Occupied Facility Lead Removal </w:t>
      </w:r>
    </w:p>
    <w:p w:rsidR="002E18E9" w:rsidRDefault="002E18E9" w:rsidP="001F15CF">
      <w:pPr>
        <w:ind w:left="360"/>
      </w:pPr>
      <w:r>
        <w:t>The LPF-2(</w:t>
      </w:r>
      <w:proofErr w:type="spellStart"/>
      <w:proofErr w:type="gramStart"/>
      <w:r>
        <w:t>th</w:t>
      </w:r>
      <w:proofErr w:type="spellEnd"/>
      <w:proofErr w:type="gramEnd"/>
      <w:r>
        <w:t xml:space="preserve">) application is </w:t>
      </w:r>
      <w:r w:rsidR="00E16AF1">
        <w:t xml:space="preserve">submitted </w:t>
      </w:r>
      <w:r>
        <w:t xml:space="preserve">for target housing and child-occupied facility lead removal. </w:t>
      </w:r>
      <w:r w:rsidR="00F63F3A">
        <w:t xml:space="preserve">The LPF-2(ci) application </w:t>
      </w:r>
      <w:proofErr w:type="gramStart"/>
      <w:r w:rsidR="00F63F3A">
        <w:t>must also be submitted</w:t>
      </w:r>
      <w:proofErr w:type="gramEnd"/>
      <w:r w:rsidR="00F63F3A">
        <w:t>.</w:t>
      </w:r>
      <w:r w:rsidR="00F63F3A">
        <w:t xml:space="preserve"> </w:t>
      </w:r>
      <w:r>
        <w:t xml:space="preserve">The qualifying party </w:t>
      </w:r>
      <w:proofErr w:type="gramStart"/>
      <w:r>
        <w:t xml:space="preserve">must be </w:t>
      </w:r>
      <w:r w:rsidR="00E16AF1">
        <w:t>accredited</w:t>
      </w:r>
      <w:proofErr w:type="gramEnd"/>
      <w:r w:rsidR="00E16AF1">
        <w:t xml:space="preserve"> by the </w:t>
      </w:r>
      <w:r w:rsidR="001F15CF">
        <w:t>L</w:t>
      </w:r>
      <w:r>
        <w:t xml:space="preserve">DEQ </w:t>
      </w:r>
      <w:r w:rsidR="00E16AF1">
        <w:t xml:space="preserve">as a </w:t>
      </w:r>
      <w:r>
        <w:t>Lead Supervisor</w:t>
      </w:r>
      <w:r w:rsidR="00E16AF1">
        <w:t>.</w:t>
      </w:r>
      <w:r>
        <w:t xml:space="preserve"> </w:t>
      </w:r>
    </w:p>
    <w:p w:rsidR="002E18E9" w:rsidRPr="0019315B" w:rsidRDefault="002E18E9" w:rsidP="002E18E9">
      <w:pPr>
        <w:rPr>
          <w:sz w:val="20"/>
          <w:szCs w:val="20"/>
        </w:rPr>
      </w:pPr>
    </w:p>
    <w:p w:rsidR="008E0C14" w:rsidRPr="008E0C14" w:rsidRDefault="008E0C14" w:rsidP="001203A0">
      <w:pPr>
        <w:rPr>
          <w:b/>
        </w:rPr>
      </w:pPr>
      <w:r w:rsidRPr="008E0C14">
        <w:rPr>
          <w:b/>
        </w:rPr>
        <w:t>Where to Obtain an Application</w:t>
      </w:r>
    </w:p>
    <w:p w:rsidR="002E18E9" w:rsidRDefault="002E18E9" w:rsidP="001203A0">
      <w:r>
        <w:t xml:space="preserve">LPF-2 applications </w:t>
      </w:r>
      <w:proofErr w:type="gramStart"/>
      <w:r>
        <w:t>may be obtained</w:t>
      </w:r>
      <w:proofErr w:type="gramEnd"/>
      <w:r>
        <w:t xml:space="preserve"> on the </w:t>
      </w:r>
      <w:r w:rsidR="001F15CF">
        <w:t>L</w:t>
      </w:r>
      <w:r>
        <w:t>DEQ web page in both Word and PDF formats</w:t>
      </w:r>
      <w:r w:rsidR="00285860">
        <w:t xml:space="preserve"> at </w:t>
      </w:r>
      <w:hyperlink r:id="rId7" w:history="1">
        <w:r w:rsidR="00347E7A" w:rsidRPr="00606D44">
          <w:rPr>
            <w:rStyle w:val="Hyperlink"/>
          </w:rPr>
          <w:t>https://www.deq.louisiana.gov/leadbase-paint-accreditations</w:t>
        </w:r>
      </w:hyperlink>
      <w:r w:rsidR="00347E7A">
        <w:t>.</w:t>
      </w:r>
      <w:r w:rsidR="001203A0">
        <w:t xml:space="preserve">  </w:t>
      </w:r>
      <w:r>
        <w:t xml:space="preserve">Scroll near the bottom of the Lead web page </w:t>
      </w:r>
      <w:r w:rsidR="00347E7A">
        <w:t xml:space="preserve">under Lead-Based Paint Abatement Contractors </w:t>
      </w:r>
      <w:r>
        <w:t xml:space="preserve">to find the </w:t>
      </w:r>
      <w:r w:rsidR="001203A0">
        <w:t xml:space="preserve">two </w:t>
      </w:r>
      <w:r w:rsidR="00347E7A">
        <w:t xml:space="preserve">applications for Lead-Based Paint Contractor Letter of Approval: </w:t>
      </w:r>
    </w:p>
    <w:p w:rsidR="002E18E9" w:rsidRPr="0019315B" w:rsidRDefault="002E18E9" w:rsidP="002E18E9">
      <w:pPr>
        <w:ind w:left="360"/>
        <w:outlineLvl w:val="0"/>
        <w:rPr>
          <w:sz w:val="20"/>
          <w:szCs w:val="20"/>
        </w:rPr>
      </w:pPr>
    </w:p>
    <w:p w:rsidR="002E18E9" w:rsidRPr="00285860" w:rsidRDefault="002E18E9" w:rsidP="002E18E9">
      <w:pPr>
        <w:ind w:left="360"/>
        <w:rPr>
          <w:b/>
        </w:rPr>
      </w:pPr>
      <w:r w:rsidRPr="00285860">
        <w:rPr>
          <w:b/>
          <w:i/>
          <w:iCs/>
        </w:rPr>
        <w:t>Lead Contractor Letter of Approval LPF-2(Ci)</w:t>
      </w:r>
      <w:r w:rsidRPr="00285860">
        <w:rPr>
          <w:b/>
        </w:rPr>
        <w:t xml:space="preserve"> for commercial work; or </w:t>
      </w:r>
    </w:p>
    <w:p w:rsidR="002E18E9" w:rsidRPr="00285860" w:rsidRDefault="002E18E9" w:rsidP="002E18E9">
      <w:pPr>
        <w:ind w:left="360"/>
        <w:rPr>
          <w:b/>
        </w:rPr>
      </w:pPr>
      <w:r w:rsidRPr="00285860">
        <w:rPr>
          <w:b/>
          <w:i/>
          <w:iCs/>
        </w:rPr>
        <w:t>Lead Contractor Letter of Approval LPF-2(</w:t>
      </w:r>
      <w:proofErr w:type="spellStart"/>
      <w:proofErr w:type="gramStart"/>
      <w:r w:rsidRPr="00285860">
        <w:rPr>
          <w:b/>
          <w:i/>
          <w:iCs/>
        </w:rPr>
        <w:t>th</w:t>
      </w:r>
      <w:proofErr w:type="spellEnd"/>
      <w:proofErr w:type="gramEnd"/>
      <w:r w:rsidRPr="00285860">
        <w:rPr>
          <w:b/>
          <w:i/>
          <w:iCs/>
        </w:rPr>
        <w:t xml:space="preserve">) </w:t>
      </w:r>
      <w:r w:rsidRPr="00285860">
        <w:rPr>
          <w:b/>
        </w:rPr>
        <w:t>for target housing work.</w:t>
      </w:r>
    </w:p>
    <w:p w:rsidR="002E18E9" w:rsidRPr="0019315B" w:rsidRDefault="002E18E9" w:rsidP="002E18E9">
      <w:pPr>
        <w:ind w:left="360"/>
        <w:rPr>
          <w:sz w:val="20"/>
          <w:szCs w:val="20"/>
        </w:rPr>
      </w:pPr>
    </w:p>
    <w:p w:rsidR="001203A0" w:rsidRPr="001203A0" w:rsidRDefault="001203A0" w:rsidP="002E18E9">
      <w:pPr>
        <w:rPr>
          <w:b/>
        </w:rPr>
      </w:pPr>
      <w:r w:rsidRPr="001203A0">
        <w:rPr>
          <w:b/>
        </w:rPr>
        <w:t>Expiration</w:t>
      </w:r>
    </w:p>
    <w:p w:rsidR="002E18E9" w:rsidRDefault="001F15CF" w:rsidP="002E18E9">
      <w:r>
        <w:t xml:space="preserve">Both types of </w:t>
      </w:r>
      <w:r w:rsidR="002E18E9">
        <w:t xml:space="preserve">Letters of </w:t>
      </w:r>
      <w:r w:rsidR="00D26B13">
        <w:t>A</w:t>
      </w:r>
      <w:r w:rsidR="002E18E9">
        <w:t xml:space="preserve">pproval for Lead Contractors expire on December </w:t>
      </w:r>
      <w:proofErr w:type="gramStart"/>
      <w:r w:rsidR="002E18E9">
        <w:t>31</w:t>
      </w:r>
      <w:r w:rsidR="002E18E9" w:rsidRPr="001F15CF">
        <w:rPr>
          <w:vertAlign w:val="superscript"/>
        </w:rPr>
        <w:t>st</w:t>
      </w:r>
      <w:proofErr w:type="gramEnd"/>
      <w:r>
        <w:t xml:space="preserve"> </w:t>
      </w:r>
      <w:r w:rsidR="002E18E9">
        <w:t>of each year.</w:t>
      </w:r>
    </w:p>
    <w:p w:rsidR="002E18E9" w:rsidRPr="0019315B" w:rsidRDefault="002E18E9" w:rsidP="002E18E9">
      <w:pPr>
        <w:rPr>
          <w:sz w:val="20"/>
          <w:szCs w:val="20"/>
        </w:rPr>
      </w:pPr>
    </w:p>
    <w:p w:rsidR="00347E7A" w:rsidRPr="00347E7A" w:rsidRDefault="00347E7A" w:rsidP="002E18E9">
      <w:pPr>
        <w:rPr>
          <w:b/>
        </w:rPr>
      </w:pPr>
      <w:r w:rsidRPr="00347E7A">
        <w:rPr>
          <w:b/>
        </w:rPr>
        <w:t>Renewal</w:t>
      </w:r>
    </w:p>
    <w:p w:rsidR="002E18E9" w:rsidRDefault="0019315B" w:rsidP="002E18E9">
      <w:r>
        <w:t xml:space="preserve">In order to receive a </w:t>
      </w:r>
      <w:r w:rsidR="00E16AF1">
        <w:t xml:space="preserve">Lead-Based Paint </w:t>
      </w:r>
      <w:r w:rsidR="002E18E9">
        <w:t xml:space="preserve">Contractor Letter of Approval </w:t>
      </w:r>
      <w:r>
        <w:t xml:space="preserve">for January 1, </w:t>
      </w:r>
      <w:r w:rsidR="00A04D54">
        <w:t xml:space="preserve">a </w:t>
      </w:r>
      <w:r w:rsidR="002E18E9">
        <w:t xml:space="preserve">renewal </w:t>
      </w:r>
      <w:r w:rsidR="00A04D54">
        <w:t xml:space="preserve">application </w:t>
      </w:r>
      <w:r>
        <w:t xml:space="preserve">must be submitted no later than December </w:t>
      </w:r>
      <w:proofErr w:type="gramStart"/>
      <w:r>
        <w:t>1</w:t>
      </w:r>
      <w:r w:rsidRPr="0019315B">
        <w:rPr>
          <w:vertAlign w:val="superscript"/>
        </w:rPr>
        <w:t>st</w:t>
      </w:r>
      <w:proofErr w:type="gramEnd"/>
      <w:r>
        <w:t xml:space="preserve"> of the expiring year. </w:t>
      </w:r>
    </w:p>
    <w:p w:rsidR="00E16AF1" w:rsidRPr="0019315B" w:rsidRDefault="00E16AF1" w:rsidP="002E18E9">
      <w:pPr>
        <w:rPr>
          <w:sz w:val="20"/>
          <w:szCs w:val="20"/>
        </w:rPr>
      </w:pPr>
    </w:p>
    <w:p w:rsidR="001203A0" w:rsidRPr="001203A0" w:rsidRDefault="001203A0" w:rsidP="002E18E9">
      <w:pPr>
        <w:rPr>
          <w:b/>
        </w:rPr>
      </w:pPr>
      <w:r w:rsidRPr="001203A0">
        <w:rPr>
          <w:b/>
        </w:rPr>
        <w:t>Fee</w:t>
      </w:r>
    </w:p>
    <w:p w:rsidR="002E18E9" w:rsidRDefault="002E18E9" w:rsidP="002E18E9">
      <w:r>
        <w:t>The fee is $5</w:t>
      </w:r>
      <w:r w:rsidR="005A59AB">
        <w:t>5</w:t>
      </w:r>
      <w:r>
        <w:t xml:space="preserve">0.00 for up to </w:t>
      </w:r>
      <w:proofErr w:type="gramStart"/>
      <w:r>
        <w:t>3</w:t>
      </w:r>
      <w:proofErr w:type="gramEnd"/>
      <w:r>
        <w:t xml:space="preserve"> qualifying parties or one individual per company up to 3 companies</w:t>
      </w:r>
      <w:r w:rsidR="00E16AF1">
        <w:t xml:space="preserve">, if applied for simultaneously. </w:t>
      </w:r>
    </w:p>
    <w:p w:rsidR="002E18E9" w:rsidRPr="0019315B" w:rsidRDefault="002E18E9" w:rsidP="002E18E9">
      <w:pPr>
        <w:rPr>
          <w:sz w:val="20"/>
          <w:szCs w:val="20"/>
        </w:rPr>
      </w:pPr>
    </w:p>
    <w:p w:rsidR="002E18E9" w:rsidRPr="001F15CF" w:rsidRDefault="002E18E9" w:rsidP="002E18E9">
      <w:pPr>
        <w:rPr>
          <w:b/>
        </w:rPr>
      </w:pPr>
      <w:r>
        <w:t xml:space="preserve">A person may qualify for up to three companies at the same time; or one company may have up to </w:t>
      </w:r>
      <w:bookmarkStart w:id="0" w:name="_GoBack"/>
      <w:bookmarkEnd w:id="0"/>
      <w:r>
        <w:t xml:space="preserve">3 different qualifying parties. If you are applying for more than one company, it is required that you submit all applications at the same time to qualify for one fee.  A company may apply for up to </w:t>
      </w:r>
      <w:proofErr w:type="gramStart"/>
      <w:r>
        <w:t>3</w:t>
      </w:r>
      <w:proofErr w:type="gramEnd"/>
      <w:r>
        <w:t xml:space="preserve"> different qualifying parties.  However, </w:t>
      </w:r>
      <w:r w:rsidRPr="001F15CF">
        <w:rPr>
          <w:b/>
        </w:rPr>
        <w:t>to qualify for one fee, a company must submit all applications simultaneously.</w:t>
      </w:r>
    </w:p>
    <w:p w:rsidR="00285860" w:rsidRPr="0019315B" w:rsidRDefault="00285860" w:rsidP="002E18E9">
      <w:pPr>
        <w:rPr>
          <w:sz w:val="20"/>
          <w:szCs w:val="20"/>
        </w:rPr>
      </w:pPr>
    </w:p>
    <w:p w:rsidR="0019315B" w:rsidRDefault="001F15CF" w:rsidP="002E18E9">
      <w:r w:rsidRPr="0019315B">
        <w:rPr>
          <w:b/>
        </w:rPr>
        <w:t xml:space="preserve">Additional </w:t>
      </w:r>
      <w:r w:rsidR="0019315B" w:rsidRPr="0019315B">
        <w:rPr>
          <w:b/>
        </w:rPr>
        <w:t>I</w:t>
      </w:r>
      <w:r w:rsidRPr="0019315B">
        <w:rPr>
          <w:b/>
        </w:rPr>
        <w:t>nformation</w:t>
      </w:r>
      <w:r>
        <w:t xml:space="preserve"> </w:t>
      </w:r>
    </w:p>
    <w:p w:rsidR="002E18E9" w:rsidRDefault="0019315B" w:rsidP="002E18E9">
      <w:r>
        <w:t xml:space="preserve">For additional information </w:t>
      </w:r>
      <w:r w:rsidR="00347E7A">
        <w:t>regarding lead-based paint removal</w:t>
      </w:r>
      <w:r>
        <w:t xml:space="preserve"> regulations, see the </w:t>
      </w:r>
      <w:r w:rsidR="00285860" w:rsidRPr="00285860">
        <w:t xml:space="preserve">Louisiana Air Quality Regulations, </w:t>
      </w:r>
      <w:r w:rsidR="00285860" w:rsidRPr="00285860">
        <w:rPr>
          <w:color w:val="333333"/>
        </w:rPr>
        <w:t>Part III</w:t>
      </w:r>
      <w:r w:rsidR="00285860">
        <w:rPr>
          <w:color w:val="333333"/>
        </w:rPr>
        <w:t>.</w:t>
      </w:r>
      <w:r w:rsidR="00FF036E">
        <w:rPr>
          <w:color w:val="333333"/>
        </w:rPr>
        <w:t xml:space="preserve"> </w:t>
      </w:r>
      <w:r w:rsidR="001F15CF">
        <w:rPr>
          <w:color w:val="333333"/>
        </w:rPr>
        <w:t>Air</w:t>
      </w:r>
      <w:r>
        <w:rPr>
          <w:color w:val="333333"/>
        </w:rPr>
        <w:t xml:space="preserve">-specifically, </w:t>
      </w:r>
      <w:r w:rsidR="00285860" w:rsidRPr="00285860">
        <w:t>Chapter 28:</w:t>
      </w:r>
      <w:r w:rsidR="00285860">
        <w:t xml:space="preserve"> </w:t>
      </w:r>
      <w:hyperlink r:id="rId8" w:history="1">
        <w:r w:rsidR="00347E7A" w:rsidRPr="00606D44">
          <w:rPr>
            <w:rStyle w:val="Hyperlink"/>
          </w:rPr>
          <w:t>https://www.deq.louisiana.gov/about-ldeq/regulations-lac-title-33</w:t>
        </w:r>
      </w:hyperlink>
    </w:p>
    <w:p w:rsidR="00AE2621" w:rsidRPr="0019315B" w:rsidRDefault="00AE2621" w:rsidP="002E18E9">
      <w:pPr>
        <w:rPr>
          <w:sz w:val="20"/>
          <w:szCs w:val="20"/>
        </w:rPr>
      </w:pPr>
    </w:p>
    <w:p w:rsidR="00455511" w:rsidRDefault="00AE2621">
      <w:r>
        <w:t xml:space="preserve">Contact </w:t>
      </w:r>
      <w:r w:rsidR="005A59AB">
        <w:t>Keri Meyers</w:t>
      </w:r>
      <w:r w:rsidR="00FF036E">
        <w:t xml:space="preserve"> at 225-219-3300</w:t>
      </w:r>
      <w:r>
        <w:t xml:space="preserve"> or </w:t>
      </w:r>
      <w:hyperlink r:id="rId9" w:history="1">
        <w:r w:rsidR="00E024EA" w:rsidRPr="00BE3157">
          <w:rPr>
            <w:rStyle w:val="Hyperlink"/>
          </w:rPr>
          <w:t>keri.meyers@la.gov</w:t>
        </w:r>
      </w:hyperlink>
      <w:r w:rsidR="00F218AF">
        <w:t xml:space="preserve"> </w:t>
      </w:r>
      <w:r w:rsidR="00FF036E">
        <w:t>for ad</w:t>
      </w:r>
      <w:r>
        <w:t>ditional information.</w:t>
      </w:r>
    </w:p>
    <w:p w:rsidR="00E16AF1" w:rsidRDefault="00E16AF1"/>
    <w:p w:rsidR="00E16AF1" w:rsidRPr="00E16AF1" w:rsidRDefault="00E16AF1">
      <w:pPr>
        <w:rPr>
          <w:b/>
        </w:rPr>
      </w:pPr>
      <w:r w:rsidRPr="00E16AF1">
        <w:rPr>
          <w:b/>
        </w:rPr>
        <w:t xml:space="preserve">NOTE: The Lead Contractor is responsible for providing the LSLBC with the </w:t>
      </w:r>
      <w:r w:rsidRPr="00E16AF1">
        <w:rPr>
          <w:b/>
        </w:rPr>
        <w:t>Lead-Based Paint Contractor Letter of Approval</w:t>
      </w:r>
      <w:r w:rsidRPr="00E16AF1">
        <w:rPr>
          <w:b/>
        </w:rPr>
        <w:t xml:space="preserve"> obtained from the LDEQ.</w:t>
      </w:r>
    </w:p>
    <w:sectPr w:rsidR="00E16AF1" w:rsidRPr="00E16AF1" w:rsidSect="00E16AF1">
      <w:footerReference w:type="default" r:id="rId10"/>
      <w:pgSz w:w="12240" w:h="15840" w:code="1"/>
      <w:pgMar w:top="432" w:right="1152" w:bottom="432" w:left="115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37" w:rsidRDefault="00E90E37" w:rsidP="001F15CF">
      <w:r>
        <w:separator/>
      </w:r>
    </w:p>
  </w:endnote>
  <w:endnote w:type="continuationSeparator" w:id="0">
    <w:p w:rsidR="00E90E37" w:rsidRDefault="00E90E37" w:rsidP="001F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CF" w:rsidRPr="001F15CF" w:rsidRDefault="00165A6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Current as of 2-26</w:t>
    </w:r>
    <w:r w:rsidR="001F15CF" w:rsidRPr="001F15CF">
      <w:rPr>
        <w:i/>
        <w:sz w:val="20"/>
        <w:szCs w:val="20"/>
      </w:rPr>
      <w:t>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37" w:rsidRDefault="00E90E37" w:rsidP="001F15CF">
      <w:r>
        <w:separator/>
      </w:r>
    </w:p>
  </w:footnote>
  <w:footnote w:type="continuationSeparator" w:id="0">
    <w:p w:rsidR="00E90E37" w:rsidRDefault="00E90E37" w:rsidP="001F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877CB"/>
    <w:multiLevelType w:val="hybridMultilevel"/>
    <w:tmpl w:val="3E140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E9"/>
    <w:rsid w:val="001203A0"/>
    <w:rsid w:val="00165A6F"/>
    <w:rsid w:val="0019315B"/>
    <w:rsid w:val="001F15CF"/>
    <w:rsid w:val="00285860"/>
    <w:rsid w:val="002E18E9"/>
    <w:rsid w:val="00347E7A"/>
    <w:rsid w:val="00455511"/>
    <w:rsid w:val="00466B3C"/>
    <w:rsid w:val="00486D16"/>
    <w:rsid w:val="004E59B1"/>
    <w:rsid w:val="005A59AB"/>
    <w:rsid w:val="00681BB7"/>
    <w:rsid w:val="007C7304"/>
    <w:rsid w:val="007D467E"/>
    <w:rsid w:val="00835535"/>
    <w:rsid w:val="008467A2"/>
    <w:rsid w:val="008E0C14"/>
    <w:rsid w:val="00A03531"/>
    <w:rsid w:val="00A04D54"/>
    <w:rsid w:val="00AE2621"/>
    <w:rsid w:val="00C225AE"/>
    <w:rsid w:val="00C45642"/>
    <w:rsid w:val="00D26B13"/>
    <w:rsid w:val="00DB13A3"/>
    <w:rsid w:val="00E024EA"/>
    <w:rsid w:val="00E16AF1"/>
    <w:rsid w:val="00E90E37"/>
    <w:rsid w:val="00F218AF"/>
    <w:rsid w:val="00F63F3A"/>
    <w:rsid w:val="00FD768F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1C0B"/>
  <w15:chartTrackingRefBased/>
  <w15:docId w15:val="{9A55D678-5720-4739-9771-76032D29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8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58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B13A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A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6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5C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5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q.louisiana.gov/about-ldeq/regulations-lac-title-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q.louisiana.gov/leadbase-paint-accredit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ri.meyers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Environmental Quality</Company>
  <LinksUpToDate>false</LinksUpToDate>
  <CharactersWithSpaces>3093</CharactersWithSpaces>
  <SharedDoc>false</SharedDoc>
  <HLinks>
    <vt:vector size="18" baseType="variant">
      <vt:variant>
        <vt:i4>720998</vt:i4>
      </vt:variant>
      <vt:variant>
        <vt:i4>6</vt:i4>
      </vt:variant>
      <vt:variant>
        <vt:i4>0</vt:i4>
      </vt:variant>
      <vt:variant>
        <vt:i4>5</vt:i4>
      </vt:variant>
      <vt:variant>
        <vt:lpwstr>mailto:keri.meyers@la.gov</vt:lpwstr>
      </vt:variant>
      <vt:variant>
        <vt:lpwstr/>
      </vt:variant>
      <vt:variant>
        <vt:i4>7209083</vt:i4>
      </vt:variant>
      <vt:variant>
        <vt:i4>3</vt:i4>
      </vt:variant>
      <vt:variant>
        <vt:i4>0</vt:i4>
      </vt:variant>
      <vt:variant>
        <vt:i4>5</vt:i4>
      </vt:variant>
      <vt:variant>
        <vt:lpwstr>https://www.deq.louisiana.gov/page/lead-based-paint</vt:lpwstr>
      </vt:variant>
      <vt:variant>
        <vt:lpwstr/>
      </vt:variant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https://www.deq.louisiana.gov/page/lead-based-paint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jodi_m</dc:creator>
  <cp:keywords/>
  <dc:description/>
  <cp:lastModifiedBy>Deanna Bloodworth</cp:lastModifiedBy>
  <cp:revision>5</cp:revision>
  <cp:lastPrinted>2026-02-26T16:40:00Z</cp:lastPrinted>
  <dcterms:created xsi:type="dcterms:W3CDTF">2026-02-26T15:09:00Z</dcterms:created>
  <dcterms:modified xsi:type="dcterms:W3CDTF">2026-02-26T21:23:00Z</dcterms:modified>
</cp:coreProperties>
</file>