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78" w:type="dxa"/>
        <w:tblLook w:val="00A0" w:firstRow="1" w:lastRow="0" w:firstColumn="1" w:lastColumn="0" w:noHBand="0" w:noVBand="0"/>
      </w:tblPr>
      <w:tblGrid>
        <w:gridCol w:w="1866"/>
        <w:gridCol w:w="8556"/>
      </w:tblGrid>
      <w:tr w:rsidR="000E2879">
        <w:tc>
          <w:tcPr>
            <w:tcW w:w="1542" w:type="dxa"/>
          </w:tcPr>
          <w:p w:rsidR="000E2879" w:rsidRDefault="00B124C5">
            <w:pPr>
              <w:jc w:val="center"/>
            </w:pPr>
            <w:r>
              <w:rPr>
                <w:noProof/>
              </w:rPr>
              <w:drawing>
                <wp:inline distT="0" distB="0" distL="0" distR="0">
                  <wp:extent cx="1026795" cy="948690"/>
                  <wp:effectExtent l="19050" t="0" r="1905" b="0"/>
                  <wp:docPr id="1" name="Picture 1"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Pictures\deqlogo.gif"/>
                          <pic:cNvPicPr>
                            <a:picLocks noChangeAspect="1" noChangeArrowheads="1"/>
                          </pic:cNvPicPr>
                        </pic:nvPicPr>
                        <pic:blipFill>
                          <a:blip r:embed="rId7" cstate="print"/>
                          <a:srcRect/>
                          <a:stretch>
                            <a:fillRect/>
                          </a:stretch>
                        </pic:blipFill>
                        <pic:spPr bwMode="auto">
                          <a:xfrm>
                            <a:off x="0" y="0"/>
                            <a:ext cx="1026795" cy="948690"/>
                          </a:xfrm>
                          <a:prstGeom prst="rect">
                            <a:avLst/>
                          </a:prstGeom>
                          <a:noFill/>
                          <a:ln w="9525">
                            <a:noFill/>
                            <a:miter lim="800000"/>
                            <a:headEnd/>
                            <a:tailEnd/>
                          </a:ln>
                        </pic:spPr>
                      </pic:pic>
                    </a:graphicData>
                  </a:graphic>
                </wp:inline>
              </w:drawing>
            </w:r>
          </w:p>
        </w:tc>
        <w:tc>
          <w:tcPr>
            <w:tcW w:w="8976" w:type="dxa"/>
            <w:vAlign w:val="center"/>
          </w:tcPr>
          <w:p w:rsidR="000E2879" w:rsidRDefault="00B124C5">
            <w:pPr>
              <w:jc w:val="center"/>
              <w:rPr>
                <w:b/>
                <w:sz w:val="32"/>
              </w:rPr>
            </w:pPr>
            <w:bookmarkStart w:id="0" w:name="_GoBack"/>
            <w:bookmarkEnd w:id="0"/>
            <w:r>
              <w:rPr>
                <w:b/>
                <w:sz w:val="32"/>
              </w:rPr>
              <w:t>Louisiana DEQ Title V Annual Compliance Certification Form</w:t>
            </w:r>
          </w:p>
          <w:p w:rsidR="000E2879" w:rsidRDefault="000E2879">
            <w:pPr>
              <w:jc w:val="center"/>
            </w:pPr>
          </w:p>
          <w:p w:rsidR="000E2879" w:rsidRDefault="00B124C5">
            <w:pPr>
              <w:jc w:val="center"/>
              <w:rPr>
                <w:b/>
                <w:sz w:val="32"/>
                <w:u w:val="single"/>
              </w:rPr>
            </w:pPr>
            <w:r>
              <w:rPr>
                <w:b/>
                <w:sz w:val="32"/>
                <w:u w:val="single"/>
              </w:rPr>
              <w:t>Introduction</w:t>
            </w:r>
          </w:p>
        </w:tc>
      </w:tr>
    </w:tbl>
    <w:p w:rsidR="000E2879" w:rsidRDefault="000E2879">
      <w:pPr>
        <w:jc w:val="center"/>
        <w:rPr>
          <w:b/>
          <w:sz w:val="32"/>
        </w:rPr>
      </w:pPr>
    </w:p>
    <w:p w:rsidR="000E2879" w:rsidRDefault="000E2879">
      <w:pPr>
        <w:rPr>
          <w:b/>
          <w:sz w:val="24"/>
        </w:rPr>
      </w:pPr>
    </w:p>
    <w:p w:rsidR="000E2879" w:rsidRDefault="00B124C5">
      <w:pPr>
        <w:pStyle w:val="BodyText"/>
        <w:jc w:val="both"/>
      </w:pPr>
      <w:r>
        <w:t xml:space="preserve">All facilities that operate under a Louisiana Department of Environmental Quality (DEQ) Title V air permit are required by both 40 CFR 70.6(c)(5) and LAC 33:III.507.H.5 to submit an annual compliance certification to the Administrator, USEPA Region VI, and the Louisiana DEQ, the permitting authority.  The compliance certification is to </w:t>
      </w:r>
      <w:proofErr w:type="gramStart"/>
      <w:r>
        <w:t>be submitted</w:t>
      </w:r>
      <w:proofErr w:type="gramEnd"/>
      <w:r>
        <w:t xml:space="preserve"> to the Louisiana DEQ Office of Environmental Compliance, Enforcement Division and USEPA Region VI by March 31 for the preceding calendar year.  The previous information is present in all Louisiana DEQ Title V air permits as 40 CFR Part 70 General Condition M.  The mailing addresses for USEPA Region VI and Louisiana DEQ follow:</w:t>
      </w:r>
    </w:p>
    <w:p w:rsidR="000E2879" w:rsidRDefault="000E2879">
      <w:pPr>
        <w:pStyle w:val="BodyText"/>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40"/>
        <w:gridCol w:w="4885"/>
      </w:tblGrid>
      <w:tr w:rsidR="000E2879">
        <w:trPr>
          <w:trHeight w:val="258"/>
          <w:jc w:val="center"/>
        </w:trPr>
        <w:tc>
          <w:tcPr>
            <w:tcW w:w="5040" w:type="dxa"/>
            <w:shd w:val="pct12" w:color="auto" w:fill="FFFFFF"/>
          </w:tcPr>
          <w:p w:rsidR="000E2879" w:rsidRDefault="00B124C5">
            <w:pPr>
              <w:pStyle w:val="BodyText"/>
              <w:jc w:val="center"/>
              <w:rPr>
                <w:b/>
              </w:rPr>
            </w:pPr>
            <w:r>
              <w:rPr>
                <w:b/>
              </w:rPr>
              <w:t>USEPA Region VI Mailing Address (Contact)</w:t>
            </w:r>
          </w:p>
        </w:tc>
        <w:tc>
          <w:tcPr>
            <w:tcW w:w="4885" w:type="dxa"/>
            <w:shd w:val="pct12" w:color="auto" w:fill="FFFFFF"/>
          </w:tcPr>
          <w:p w:rsidR="000E2879" w:rsidRDefault="00B124C5">
            <w:pPr>
              <w:pStyle w:val="BodyText"/>
              <w:jc w:val="center"/>
              <w:rPr>
                <w:b/>
              </w:rPr>
            </w:pPr>
            <w:r>
              <w:rPr>
                <w:b/>
              </w:rPr>
              <w:t>Louisiana DEQ Mailing Address (Contact)</w:t>
            </w:r>
          </w:p>
        </w:tc>
      </w:tr>
      <w:tr w:rsidR="000E2879">
        <w:trPr>
          <w:jc w:val="center"/>
        </w:trPr>
        <w:tc>
          <w:tcPr>
            <w:tcW w:w="5040" w:type="dxa"/>
          </w:tcPr>
          <w:p w:rsidR="000E2879" w:rsidRDefault="000E2879">
            <w:pPr>
              <w:pStyle w:val="BodyText"/>
              <w:rPr>
                <w:sz w:val="12"/>
              </w:rPr>
            </w:pPr>
          </w:p>
          <w:p w:rsidR="000E2879" w:rsidRDefault="00B124C5">
            <w:pPr>
              <w:pStyle w:val="BodyText"/>
            </w:pPr>
            <w:r>
              <w:t xml:space="preserve">Air Enforcement </w:t>
            </w:r>
            <w:r w:rsidR="008B5B38">
              <w:t>Branch</w:t>
            </w:r>
            <w:r>
              <w:t xml:space="preserve"> (</w:t>
            </w:r>
            <w:r w:rsidR="008B5B38">
              <w:t>ECD</w:t>
            </w:r>
            <w:r>
              <w:t>A)</w:t>
            </w:r>
          </w:p>
          <w:p w:rsidR="008B5B38" w:rsidRDefault="008B5B38">
            <w:pPr>
              <w:pStyle w:val="BodyText"/>
            </w:pPr>
            <w:r>
              <w:t>U.S. Environmental Protection Agency–Region 6</w:t>
            </w:r>
          </w:p>
          <w:p w:rsidR="000E2879" w:rsidRDefault="008B5B38">
            <w:pPr>
              <w:pStyle w:val="BodyText"/>
            </w:pPr>
            <w:r>
              <w:t xml:space="preserve">1201 Elm Street - </w:t>
            </w:r>
            <w:r w:rsidR="00CC5C9C">
              <w:t>Suite 500</w:t>
            </w:r>
          </w:p>
          <w:p w:rsidR="00CC5C9C" w:rsidRDefault="00CC5C9C" w:rsidP="008B5B38">
            <w:pPr>
              <w:pStyle w:val="BodyText"/>
            </w:pPr>
            <w:r>
              <w:t>Dallas, Texas 75270</w:t>
            </w:r>
          </w:p>
        </w:tc>
        <w:tc>
          <w:tcPr>
            <w:tcW w:w="4885" w:type="dxa"/>
          </w:tcPr>
          <w:p w:rsidR="000E2879" w:rsidRDefault="000E2879">
            <w:pPr>
              <w:pStyle w:val="BodyText"/>
              <w:rPr>
                <w:sz w:val="12"/>
              </w:rPr>
            </w:pPr>
          </w:p>
          <w:p w:rsidR="000E2879" w:rsidRDefault="00B124C5">
            <w:pPr>
              <w:pStyle w:val="BodyText"/>
            </w:pPr>
            <w:r>
              <w:t>Title V Program</w:t>
            </w:r>
          </w:p>
          <w:p w:rsidR="000E2879" w:rsidRDefault="00B124C5">
            <w:pPr>
              <w:pStyle w:val="BodyText"/>
            </w:pPr>
            <w:r>
              <w:t>Office of Environmental Compliance</w:t>
            </w:r>
          </w:p>
          <w:p w:rsidR="000E2879" w:rsidRDefault="00B124C5">
            <w:pPr>
              <w:pStyle w:val="BodyText"/>
            </w:pPr>
            <w:r>
              <w:t>Enforcement Division</w:t>
            </w:r>
          </w:p>
          <w:p w:rsidR="000E2879" w:rsidRDefault="00B124C5">
            <w:pPr>
              <w:pStyle w:val="BodyText"/>
            </w:pPr>
            <w:r>
              <w:t>P.O. Box 4312</w:t>
            </w:r>
          </w:p>
          <w:p w:rsidR="000E2879" w:rsidRDefault="00B124C5">
            <w:pPr>
              <w:pStyle w:val="BodyText"/>
            </w:pPr>
            <w:r>
              <w:t>Baton Rouge, LA 70821-4312</w:t>
            </w:r>
          </w:p>
        </w:tc>
      </w:tr>
    </w:tbl>
    <w:p w:rsidR="000E2879" w:rsidRDefault="00B124C5">
      <w:pPr>
        <w:pStyle w:val="BodyText"/>
      </w:pPr>
      <w:r>
        <w:tab/>
      </w:r>
    </w:p>
    <w:p w:rsidR="000E2879" w:rsidRDefault="00B124C5">
      <w:pPr>
        <w:pStyle w:val="BodyText"/>
        <w:jc w:val="both"/>
      </w:pPr>
      <w:r>
        <w:t xml:space="preserve">The annual compliance certification is separate from semiannual monitoring reports, which </w:t>
      </w:r>
      <w:proofErr w:type="gramStart"/>
      <w:r>
        <w:t>must be submitted</w:t>
      </w:r>
      <w:proofErr w:type="gramEnd"/>
      <w:r>
        <w:t xml:space="preserve"> only to the Louisiana DEQ Office of Environmental Compliance, Enforcement Division at least every six months by the dates of March 31 and September 30.  The March 31 semiannual monitoring report encompasses the period of July through December, while the September 30 semiannual monitoring report encompasses the period of January through June.  The previous information is present in all Louisiana DEQ Title V air permits as 40 CFR Part 70 General Condition K.</w:t>
      </w:r>
    </w:p>
    <w:p w:rsidR="000E2879" w:rsidRDefault="000E2879">
      <w:pPr>
        <w:pStyle w:val="BodyText"/>
      </w:pPr>
    </w:p>
    <w:p w:rsidR="000E2879" w:rsidRDefault="00B124C5">
      <w:pPr>
        <w:pStyle w:val="BodyText"/>
        <w:jc w:val="both"/>
      </w:pPr>
      <w:r>
        <w:t>The forms and instructions necessary to fulfill the requirement of both 40 CFR 70.6(c</w:t>
      </w:r>
      <w:proofErr w:type="gramStart"/>
      <w:r>
        <w:t>)(</w:t>
      </w:r>
      <w:proofErr w:type="gramEnd"/>
      <w:r>
        <w:t xml:space="preserve">5) and </w:t>
      </w:r>
      <w:r>
        <w:br/>
        <w:t xml:space="preserve">LAC 33:III.507.H.5 follow.  This form </w:t>
      </w:r>
      <w:proofErr w:type="gramStart"/>
      <w:r>
        <w:t>is being provided</w:t>
      </w:r>
      <w:proofErr w:type="gramEnd"/>
      <w:r>
        <w:t xml:space="preserve"> to facilitate proper submittal of the minimum amount of information needed by the Department to assure compliance with the terms and conditions of the permit.</w:t>
      </w:r>
    </w:p>
    <w:p w:rsidR="000E2879" w:rsidRDefault="00B124C5">
      <w:pPr>
        <w:rPr>
          <w:sz w:val="24"/>
        </w:rPr>
      </w:pPr>
      <w:r>
        <w:rPr>
          <w:sz w:val="24"/>
        </w:rPr>
        <w:br w:type="page"/>
      </w:r>
    </w:p>
    <w:tbl>
      <w:tblPr>
        <w:tblW w:w="0" w:type="auto"/>
        <w:tblInd w:w="378" w:type="dxa"/>
        <w:tblLook w:val="00A0" w:firstRow="1" w:lastRow="0" w:firstColumn="1" w:lastColumn="0" w:noHBand="0" w:noVBand="0"/>
      </w:tblPr>
      <w:tblGrid>
        <w:gridCol w:w="1866"/>
        <w:gridCol w:w="8556"/>
      </w:tblGrid>
      <w:tr w:rsidR="000E2879">
        <w:tc>
          <w:tcPr>
            <w:tcW w:w="1542" w:type="dxa"/>
          </w:tcPr>
          <w:p w:rsidR="000E2879" w:rsidRDefault="00B124C5">
            <w:pPr>
              <w:jc w:val="center"/>
            </w:pPr>
            <w:r>
              <w:rPr>
                <w:sz w:val="24"/>
              </w:rPr>
              <w:lastRenderedPageBreak/>
              <w:br w:type="page"/>
            </w:r>
            <w:r>
              <w:rPr>
                <w:noProof/>
              </w:rPr>
              <w:drawing>
                <wp:inline distT="0" distB="0" distL="0" distR="0">
                  <wp:extent cx="1026795" cy="948690"/>
                  <wp:effectExtent l="19050" t="0" r="1905" b="0"/>
                  <wp:docPr id="2" name="Picture 2"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Pictures\deqlogo.gif"/>
                          <pic:cNvPicPr>
                            <a:picLocks noChangeAspect="1" noChangeArrowheads="1"/>
                          </pic:cNvPicPr>
                        </pic:nvPicPr>
                        <pic:blipFill>
                          <a:blip r:embed="rId7" cstate="print"/>
                          <a:srcRect/>
                          <a:stretch>
                            <a:fillRect/>
                          </a:stretch>
                        </pic:blipFill>
                        <pic:spPr bwMode="auto">
                          <a:xfrm>
                            <a:off x="0" y="0"/>
                            <a:ext cx="1026795" cy="948690"/>
                          </a:xfrm>
                          <a:prstGeom prst="rect">
                            <a:avLst/>
                          </a:prstGeom>
                          <a:noFill/>
                          <a:ln w="9525">
                            <a:noFill/>
                            <a:miter lim="800000"/>
                            <a:headEnd/>
                            <a:tailEnd/>
                          </a:ln>
                        </pic:spPr>
                      </pic:pic>
                    </a:graphicData>
                  </a:graphic>
                </wp:inline>
              </w:drawing>
            </w:r>
          </w:p>
        </w:tc>
        <w:tc>
          <w:tcPr>
            <w:tcW w:w="8976" w:type="dxa"/>
            <w:vAlign w:val="center"/>
          </w:tcPr>
          <w:p w:rsidR="000E2879" w:rsidRDefault="00B124C5">
            <w:pPr>
              <w:jc w:val="center"/>
              <w:rPr>
                <w:b/>
                <w:sz w:val="32"/>
              </w:rPr>
            </w:pPr>
            <w:r>
              <w:rPr>
                <w:b/>
                <w:sz w:val="32"/>
              </w:rPr>
              <w:t>Louisiana DEQ Title V Annual Compliance Certification Form</w:t>
            </w:r>
          </w:p>
          <w:p w:rsidR="000E2879" w:rsidRDefault="000E2879">
            <w:pPr>
              <w:jc w:val="center"/>
            </w:pPr>
          </w:p>
          <w:p w:rsidR="000E2879" w:rsidRDefault="00B124C5">
            <w:pPr>
              <w:jc w:val="center"/>
              <w:rPr>
                <w:b/>
                <w:sz w:val="32"/>
                <w:u w:val="single"/>
              </w:rPr>
            </w:pPr>
            <w:r>
              <w:rPr>
                <w:b/>
                <w:sz w:val="32"/>
                <w:u w:val="single"/>
              </w:rPr>
              <w:t>Guidance for Certification Part 2</w:t>
            </w:r>
          </w:p>
        </w:tc>
      </w:tr>
    </w:tbl>
    <w:p w:rsidR="000E2879" w:rsidRDefault="000E2879">
      <w:pPr>
        <w:rPr>
          <w:sz w:val="24"/>
        </w:rPr>
      </w:pPr>
    </w:p>
    <w:p w:rsidR="000E2879" w:rsidRDefault="00B124C5">
      <w:pPr>
        <w:ind w:left="720" w:hanging="720"/>
        <w:jc w:val="both"/>
        <w:rPr>
          <w:sz w:val="24"/>
        </w:rPr>
      </w:pPr>
      <w:r>
        <w:rPr>
          <w:b/>
          <w:sz w:val="24"/>
        </w:rPr>
        <w:t>[A].</w:t>
      </w:r>
      <w:r>
        <w:rPr>
          <w:b/>
          <w:sz w:val="24"/>
        </w:rPr>
        <w:tab/>
      </w:r>
      <w:r>
        <w:rPr>
          <w:b/>
          <w:sz w:val="24"/>
          <w:u w:val="single"/>
        </w:rPr>
        <w:t>Emission Source No</w:t>
      </w:r>
      <w:proofErr w:type="gramStart"/>
      <w:r>
        <w:rPr>
          <w:b/>
          <w:sz w:val="24"/>
          <w:u w:val="single"/>
        </w:rPr>
        <w:t>./</w:t>
      </w:r>
      <w:proofErr w:type="gramEnd"/>
      <w:r>
        <w:rPr>
          <w:b/>
          <w:sz w:val="24"/>
          <w:u w:val="single"/>
        </w:rPr>
        <w:t>Identifier</w:t>
      </w:r>
      <w:r>
        <w:rPr>
          <w:b/>
          <w:sz w:val="24"/>
        </w:rPr>
        <w:t xml:space="preserve">:  </w:t>
      </w:r>
      <w:r>
        <w:rPr>
          <w:sz w:val="24"/>
        </w:rPr>
        <w:t xml:space="preserve">The identification of the applicable emission source as it is noted in the Title V air permit.  “Identifier” defines the affected facility, Ex. Boiler, Compressor Engine, Sulfuric Acid Plant, etc., that is related to an emission source number in the Title V air permit.  </w:t>
      </w:r>
    </w:p>
    <w:p w:rsidR="000E2879" w:rsidRDefault="000E2879">
      <w:pPr>
        <w:pStyle w:val="Header"/>
        <w:tabs>
          <w:tab w:val="clear" w:pos="4320"/>
          <w:tab w:val="clear" w:pos="8640"/>
        </w:tabs>
      </w:pPr>
    </w:p>
    <w:p w:rsidR="000E2879" w:rsidRDefault="00B124C5">
      <w:pPr>
        <w:ind w:left="720" w:hanging="720"/>
        <w:jc w:val="both"/>
        <w:rPr>
          <w:sz w:val="24"/>
        </w:rPr>
      </w:pPr>
      <w:r>
        <w:rPr>
          <w:b/>
          <w:sz w:val="24"/>
        </w:rPr>
        <w:t>[B].</w:t>
      </w:r>
      <w:r>
        <w:rPr>
          <w:b/>
          <w:sz w:val="24"/>
        </w:rPr>
        <w:tab/>
      </w:r>
      <w:r>
        <w:rPr>
          <w:b/>
          <w:sz w:val="24"/>
          <w:u w:val="single"/>
        </w:rPr>
        <w:t>Permit Condition Number</w:t>
      </w:r>
      <w:r>
        <w:rPr>
          <w:b/>
          <w:sz w:val="24"/>
        </w:rPr>
        <w:t xml:space="preserve">:  </w:t>
      </w:r>
      <w:r>
        <w:rPr>
          <w:sz w:val="24"/>
        </w:rPr>
        <w:t xml:space="preserve">The identification of each federally enforceable specific or general condition, as it </w:t>
      </w:r>
      <w:proofErr w:type="gramStart"/>
      <w:r>
        <w:rPr>
          <w:sz w:val="24"/>
        </w:rPr>
        <w:t>is noted</w:t>
      </w:r>
      <w:proofErr w:type="gramEnd"/>
      <w:r>
        <w:rPr>
          <w:sz w:val="24"/>
        </w:rPr>
        <w:t xml:space="preserve"> in the Title V air permit that is applicable to this compliance certification.  If a federally enforceable permit condition is present in a table in the Title V air permit, and not individually identified, then type “In Table 1, 2, 3, etc.” in this column and continue with column [C].  </w:t>
      </w:r>
    </w:p>
    <w:p w:rsidR="000E2879" w:rsidRDefault="000E2879">
      <w:pPr>
        <w:ind w:left="720" w:hanging="720"/>
        <w:rPr>
          <w:b/>
        </w:rPr>
      </w:pPr>
    </w:p>
    <w:p w:rsidR="000E2879" w:rsidRDefault="00B124C5">
      <w:pPr>
        <w:ind w:left="720" w:hanging="720"/>
        <w:jc w:val="both"/>
        <w:rPr>
          <w:sz w:val="24"/>
        </w:rPr>
      </w:pPr>
      <w:r>
        <w:rPr>
          <w:b/>
          <w:sz w:val="24"/>
        </w:rPr>
        <w:t>[C].</w:t>
      </w:r>
      <w:r>
        <w:rPr>
          <w:b/>
          <w:sz w:val="24"/>
        </w:rPr>
        <w:tab/>
      </w:r>
      <w:r>
        <w:rPr>
          <w:b/>
          <w:sz w:val="24"/>
          <w:u w:val="single"/>
        </w:rPr>
        <w:t>Applicable Compliance Requirement (Include Rule Citation)</w:t>
      </w:r>
      <w:r>
        <w:rPr>
          <w:b/>
          <w:sz w:val="24"/>
        </w:rPr>
        <w:t xml:space="preserve">:  </w:t>
      </w:r>
      <w:r>
        <w:rPr>
          <w:sz w:val="24"/>
        </w:rPr>
        <w:t xml:space="preserve">A short, concise description of each permit condition or term, which serves as the basis of this compliance certification, identified in column [B]; cite all applicable rules or regulations.  Example: </w:t>
      </w:r>
      <w:r>
        <w:rPr>
          <w:sz w:val="24"/>
        </w:rPr>
        <w:sym w:font="Symbol" w:char="F0A3"/>
      </w:r>
      <w:r>
        <w:rPr>
          <w:sz w:val="24"/>
        </w:rPr>
        <w:t xml:space="preserve">10% opacity; 40 CFR 60.732(b). </w:t>
      </w:r>
    </w:p>
    <w:p w:rsidR="000E2879" w:rsidRDefault="000E2879">
      <w:pPr>
        <w:ind w:left="720" w:hanging="720"/>
        <w:rPr>
          <w:b/>
        </w:rPr>
      </w:pPr>
    </w:p>
    <w:p w:rsidR="000E2879" w:rsidRDefault="00B124C5">
      <w:pPr>
        <w:ind w:left="720" w:hanging="720"/>
        <w:jc w:val="both"/>
        <w:rPr>
          <w:sz w:val="24"/>
        </w:rPr>
      </w:pPr>
      <w:r>
        <w:rPr>
          <w:b/>
          <w:sz w:val="24"/>
        </w:rPr>
        <w:t>[D].</w:t>
      </w:r>
      <w:r>
        <w:rPr>
          <w:b/>
          <w:sz w:val="24"/>
        </w:rPr>
        <w:tab/>
      </w:r>
      <w:r>
        <w:rPr>
          <w:b/>
          <w:sz w:val="24"/>
          <w:u w:val="single"/>
        </w:rPr>
        <w:t>Method(s) or Other Means For Determining Compliance Status</w:t>
      </w:r>
      <w:r>
        <w:rPr>
          <w:b/>
          <w:sz w:val="24"/>
        </w:rPr>
        <w:t xml:space="preserve">:  </w:t>
      </w:r>
      <w:r>
        <w:rPr>
          <w:sz w:val="24"/>
        </w:rPr>
        <w:t>The identification of the method(s) or other means required by applicable rules or regulations for determining the compliance status of each condition or term in the Title V air permit.  This certification should include all data or information that may affect the emission source’s compliance status during the certification period.  Therefore, if material information indicates that an emission source is out of compliance with a permit condition or term even though the applicable requirement’s means for determining compliance indicates compliance, then the responsible official must consider this information, identify and address it in the compliance certification, and certify accordingly.  Responsible officials may not ignore obvious relevant data or information, and risk making a false statement, omitting material information, or otherwise violating prohibitions on fraud.</w:t>
      </w:r>
    </w:p>
    <w:p w:rsidR="000E2879" w:rsidRDefault="000E2879">
      <w:pPr>
        <w:ind w:left="720" w:hanging="720"/>
        <w:rPr>
          <w:b/>
        </w:rPr>
      </w:pPr>
    </w:p>
    <w:p w:rsidR="000E2879" w:rsidRDefault="00B124C5">
      <w:pPr>
        <w:ind w:left="720" w:hanging="720"/>
        <w:jc w:val="both"/>
        <w:rPr>
          <w:sz w:val="24"/>
        </w:rPr>
      </w:pPr>
      <w:r>
        <w:rPr>
          <w:b/>
          <w:sz w:val="24"/>
        </w:rPr>
        <w:t>[E].</w:t>
      </w:r>
      <w:r>
        <w:rPr>
          <w:b/>
          <w:sz w:val="24"/>
        </w:rPr>
        <w:tab/>
      </w:r>
      <w:r>
        <w:rPr>
          <w:b/>
          <w:sz w:val="24"/>
          <w:u w:val="single"/>
        </w:rPr>
        <w:t>Permit Required Monitoring Frequency</w:t>
      </w:r>
      <w:r>
        <w:rPr>
          <w:b/>
          <w:sz w:val="24"/>
        </w:rPr>
        <w:t xml:space="preserve">: </w:t>
      </w:r>
      <w:r>
        <w:rPr>
          <w:sz w:val="24"/>
        </w:rPr>
        <w:t>The identification of the monitoring frequency, using the method(s) or other means in column [D], required by the Title V air permit for determining compliance status.  Example: Continuously, Weekly, Quarterly, etc.</w:t>
      </w:r>
    </w:p>
    <w:p w:rsidR="000E2879" w:rsidRDefault="000E2879">
      <w:pPr>
        <w:ind w:left="720" w:hanging="720"/>
        <w:rPr>
          <w:b/>
        </w:rPr>
      </w:pPr>
    </w:p>
    <w:p w:rsidR="000E2879" w:rsidRDefault="00B124C5">
      <w:pPr>
        <w:ind w:left="720" w:hanging="720"/>
        <w:jc w:val="both"/>
        <w:rPr>
          <w:sz w:val="24"/>
        </w:rPr>
      </w:pPr>
      <w:r>
        <w:rPr>
          <w:b/>
          <w:sz w:val="24"/>
        </w:rPr>
        <w:t>[F].</w:t>
      </w:r>
      <w:r>
        <w:rPr>
          <w:b/>
          <w:sz w:val="24"/>
        </w:rPr>
        <w:tab/>
      </w:r>
      <w:r>
        <w:rPr>
          <w:b/>
          <w:sz w:val="24"/>
          <w:u w:val="single"/>
        </w:rPr>
        <w:t>Compliance Status</w:t>
      </w:r>
      <w:r>
        <w:rPr>
          <w:b/>
          <w:sz w:val="24"/>
        </w:rPr>
        <w:t xml:space="preserve">:  </w:t>
      </w:r>
      <w:r>
        <w:rPr>
          <w:sz w:val="24"/>
        </w:rPr>
        <w:t xml:space="preserve">The identification of either </w:t>
      </w:r>
      <w:r>
        <w:rPr>
          <w:b/>
          <w:i/>
          <w:sz w:val="24"/>
        </w:rPr>
        <w:t>continuous</w:t>
      </w:r>
      <w:r>
        <w:rPr>
          <w:sz w:val="24"/>
        </w:rPr>
        <w:t xml:space="preserve"> or </w:t>
      </w:r>
      <w:r>
        <w:rPr>
          <w:b/>
          <w:i/>
          <w:sz w:val="24"/>
        </w:rPr>
        <w:t>intermittent</w:t>
      </w:r>
      <w:r>
        <w:rPr>
          <w:sz w:val="24"/>
        </w:rPr>
        <w:t xml:space="preserve"> compliance status with respect to each applicable permit condition during the present compliance certification period.  A certification of </w:t>
      </w:r>
      <w:r>
        <w:rPr>
          <w:b/>
          <w:i/>
          <w:sz w:val="24"/>
        </w:rPr>
        <w:t>intermittent</w:t>
      </w:r>
      <w:r>
        <w:rPr>
          <w:sz w:val="24"/>
        </w:rPr>
        <w:t xml:space="preserve"> compliance does not necessarily mean that periods of noncompliance </w:t>
      </w:r>
      <w:proofErr w:type="gramStart"/>
      <w:r>
        <w:rPr>
          <w:sz w:val="24"/>
        </w:rPr>
        <w:t>are being certified</w:t>
      </w:r>
      <w:proofErr w:type="gramEnd"/>
      <w:r>
        <w:rPr>
          <w:sz w:val="24"/>
        </w:rPr>
        <w:t xml:space="preserve">.  The following table summarizes the </w:t>
      </w:r>
      <w:r>
        <w:rPr>
          <w:b/>
          <w:i/>
          <w:sz w:val="24"/>
        </w:rPr>
        <w:t>continuous</w:t>
      </w:r>
      <w:r>
        <w:rPr>
          <w:sz w:val="24"/>
        </w:rPr>
        <w:t xml:space="preserve"> and </w:t>
      </w:r>
      <w:r>
        <w:rPr>
          <w:b/>
          <w:i/>
          <w:sz w:val="24"/>
        </w:rPr>
        <w:t>intermittent</w:t>
      </w:r>
      <w:r>
        <w:rPr>
          <w:sz w:val="24"/>
        </w:rPr>
        <w:t xml:space="preserve"> compliance status possibilities:</w:t>
      </w:r>
    </w:p>
    <w:p w:rsidR="000E2879" w:rsidRDefault="000E2879">
      <w:pPr>
        <w:ind w:left="720" w:hanging="720"/>
        <w:jc w:val="both"/>
        <w:rPr>
          <w:b/>
          <w:sz w:val="24"/>
        </w:rPr>
      </w:pPr>
    </w:p>
    <w:tbl>
      <w:tblPr>
        <w:tblW w:w="110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78"/>
        <w:gridCol w:w="1542"/>
        <w:gridCol w:w="438"/>
        <w:gridCol w:w="3060"/>
        <w:gridCol w:w="2610"/>
        <w:gridCol w:w="2868"/>
        <w:gridCol w:w="192"/>
      </w:tblGrid>
      <w:tr w:rsidR="000E2879">
        <w:trPr>
          <w:cantSplit/>
        </w:trPr>
        <w:tc>
          <w:tcPr>
            <w:tcW w:w="2358" w:type="dxa"/>
            <w:gridSpan w:val="3"/>
            <w:shd w:val="pct12" w:color="auto" w:fill="FFFFFF"/>
          </w:tcPr>
          <w:p w:rsidR="000E2879" w:rsidRDefault="00B124C5">
            <w:pPr>
              <w:jc w:val="center"/>
              <w:rPr>
                <w:b/>
              </w:rPr>
            </w:pPr>
            <w:r>
              <w:rPr>
                <w:b/>
              </w:rPr>
              <w:t>Regulation Required Monitoring Frequency</w:t>
            </w:r>
          </w:p>
        </w:tc>
        <w:tc>
          <w:tcPr>
            <w:tcW w:w="3060" w:type="dxa"/>
            <w:shd w:val="pct12" w:color="auto" w:fill="FFFFFF"/>
          </w:tcPr>
          <w:p w:rsidR="000E2879" w:rsidRDefault="00B124C5">
            <w:pPr>
              <w:jc w:val="center"/>
              <w:rPr>
                <w:b/>
              </w:rPr>
            </w:pPr>
            <w:r>
              <w:rPr>
                <w:b/>
              </w:rPr>
              <w:t xml:space="preserve">Regulation Required Monitoring Frequency </w:t>
            </w:r>
            <w:proofErr w:type="gramStart"/>
            <w:r>
              <w:rPr>
                <w:b/>
              </w:rPr>
              <w:t>Practiced?</w:t>
            </w:r>
            <w:proofErr w:type="gramEnd"/>
          </w:p>
        </w:tc>
        <w:tc>
          <w:tcPr>
            <w:tcW w:w="2610" w:type="dxa"/>
            <w:shd w:val="pct12" w:color="auto" w:fill="FFFFFF"/>
          </w:tcPr>
          <w:p w:rsidR="000E2879" w:rsidRDefault="00B124C5">
            <w:pPr>
              <w:jc w:val="center"/>
              <w:rPr>
                <w:b/>
              </w:rPr>
            </w:pPr>
            <w:r>
              <w:rPr>
                <w:b/>
              </w:rPr>
              <w:t xml:space="preserve"> Data Collected Meets Regulation Requirement?</w:t>
            </w:r>
          </w:p>
        </w:tc>
        <w:tc>
          <w:tcPr>
            <w:tcW w:w="3060" w:type="dxa"/>
            <w:gridSpan w:val="2"/>
            <w:shd w:val="pct12" w:color="auto" w:fill="FFFFFF"/>
          </w:tcPr>
          <w:p w:rsidR="000E2879" w:rsidRDefault="00B124C5">
            <w:pPr>
              <w:jc w:val="center"/>
              <w:rPr>
                <w:b/>
              </w:rPr>
            </w:pPr>
            <w:r>
              <w:rPr>
                <w:b/>
              </w:rPr>
              <w:t>To Be Typed In Column [F]</w:t>
            </w:r>
          </w:p>
        </w:tc>
      </w:tr>
      <w:tr w:rsidR="000E2879">
        <w:trPr>
          <w:cantSplit/>
        </w:trPr>
        <w:tc>
          <w:tcPr>
            <w:tcW w:w="2358" w:type="dxa"/>
            <w:gridSpan w:val="3"/>
            <w:shd w:val="clear" w:color="auto" w:fill="FFFFFF"/>
          </w:tcPr>
          <w:p w:rsidR="000E2879" w:rsidRDefault="00B124C5">
            <w:pPr>
              <w:jc w:val="center"/>
              <w:rPr>
                <w:sz w:val="24"/>
              </w:rPr>
            </w:pPr>
            <w:r>
              <w:rPr>
                <w:sz w:val="24"/>
              </w:rPr>
              <w:t>Continuous</w:t>
            </w:r>
          </w:p>
        </w:tc>
        <w:tc>
          <w:tcPr>
            <w:tcW w:w="3060" w:type="dxa"/>
            <w:shd w:val="clear" w:color="auto" w:fill="FFFFFF"/>
          </w:tcPr>
          <w:p w:rsidR="000E2879" w:rsidRDefault="00B124C5">
            <w:pPr>
              <w:jc w:val="center"/>
              <w:rPr>
                <w:sz w:val="24"/>
              </w:rPr>
            </w:pPr>
            <w:r>
              <w:rPr>
                <w:sz w:val="24"/>
              </w:rPr>
              <w:t>YES</w:t>
            </w:r>
          </w:p>
        </w:tc>
        <w:tc>
          <w:tcPr>
            <w:tcW w:w="2610" w:type="dxa"/>
            <w:shd w:val="clear" w:color="auto" w:fill="FFFFFF"/>
          </w:tcPr>
          <w:p w:rsidR="000E2879" w:rsidRDefault="00B124C5">
            <w:pPr>
              <w:jc w:val="center"/>
              <w:rPr>
                <w:sz w:val="24"/>
              </w:rPr>
            </w:pPr>
            <w:r>
              <w:rPr>
                <w:sz w:val="24"/>
              </w:rPr>
              <w:t>YES</w:t>
            </w:r>
          </w:p>
        </w:tc>
        <w:tc>
          <w:tcPr>
            <w:tcW w:w="3060" w:type="dxa"/>
            <w:gridSpan w:val="2"/>
            <w:shd w:val="clear" w:color="auto" w:fill="FFFFFF"/>
          </w:tcPr>
          <w:p w:rsidR="000E2879" w:rsidRDefault="00B124C5">
            <w:pPr>
              <w:jc w:val="center"/>
              <w:rPr>
                <w:sz w:val="24"/>
              </w:rPr>
            </w:pPr>
            <w:r>
              <w:rPr>
                <w:sz w:val="24"/>
              </w:rPr>
              <w:t>Continuous</w:t>
            </w:r>
          </w:p>
        </w:tc>
      </w:tr>
      <w:tr w:rsidR="000E2879">
        <w:trPr>
          <w:cantSplit/>
        </w:trPr>
        <w:tc>
          <w:tcPr>
            <w:tcW w:w="2358" w:type="dxa"/>
            <w:gridSpan w:val="3"/>
            <w:shd w:val="clear" w:color="auto" w:fill="FFFFFF"/>
          </w:tcPr>
          <w:p w:rsidR="000E2879" w:rsidRDefault="00B124C5">
            <w:pPr>
              <w:jc w:val="center"/>
              <w:rPr>
                <w:sz w:val="24"/>
              </w:rPr>
            </w:pPr>
            <w:r>
              <w:rPr>
                <w:sz w:val="24"/>
              </w:rPr>
              <w:t>Continuous</w:t>
            </w:r>
          </w:p>
        </w:tc>
        <w:tc>
          <w:tcPr>
            <w:tcW w:w="3060" w:type="dxa"/>
            <w:shd w:val="clear" w:color="auto" w:fill="FFFFFF"/>
          </w:tcPr>
          <w:p w:rsidR="000E2879" w:rsidRDefault="00B124C5">
            <w:pPr>
              <w:jc w:val="center"/>
              <w:rPr>
                <w:sz w:val="24"/>
              </w:rPr>
            </w:pPr>
            <w:r>
              <w:rPr>
                <w:sz w:val="24"/>
              </w:rPr>
              <w:t>NO</w:t>
            </w:r>
          </w:p>
        </w:tc>
        <w:tc>
          <w:tcPr>
            <w:tcW w:w="2610" w:type="dxa"/>
            <w:shd w:val="clear" w:color="auto" w:fill="FFFFFF"/>
          </w:tcPr>
          <w:p w:rsidR="000E2879" w:rsidRDefault="00B124C5">
            <w:pPr>
              <w:jc w:val="center"/>
              <w:rPr>
                <w:sz w:val="24"/>
              </w:rPr>
            </w:pPr>
            <w:r>
              <w:rPr>
                <w:sz w:val="24"/>
              </w:rPr>
              <w:t>YES/NO</w:t>
            </w:r>
          </w:p>
        </w:tc>
        <w:tc>
          <w:tcPr>
            <w:tcW w:w="3060" w:type="dxa"/>
            <w:gridSpan w:val="2"/>
            <w:shd w:val="clear" w:color="auto" w:fill="FFFFFF"/>
          </w:tcPr>
          <w:p w:rsidR="000E2879" w:rsidRDefault="00B124C5">
            <w:pPr>
              <w:jc w:val="center"/>
              <w:rPr>
                <w:sz w:val="24"/>
              </w:rPr>
            </w:pPr>
            <w:r>
              <w:rPr>
                <w:sz w:val="24"/>
              </w:rPr>
              <w:t>Intermittent</w:t>
            </w:r>
          </w:p>
        </w:tc>
      </w:tr>
      <w:tr w:rsidR="000E2879">
        <w:trPr>
          <w:cantSplit/>
        </w:trPr>
        <w:tc>
          <w:tcPr>
            <w:tcW w:w="2358" w:type="dxa"/>
            <w:gridSpan w:val="3"/>
            <w:shd w:val="clear" w:color="auto" w:fill="FFFFFF"/>
          </w:tcPr>
          <w:p w:rsidR="000E2879" w:rsidRDefault="00B124C5">
            <w:pPr>
              <w:jc w:val="center"/>
              <w:rPr>
                <w:sz w:val="24"/>
              </w:rPr>
            </w:pPr>
            <w:r>
              <w:rPr>
                <w:sz w:val="24"/>
              </w:rPr>
              <w:t>Continuous</w:t>
            </w:r>
          </w:p>
        </w:tc>
        <w:tc>
          <w:tcPr>
            <w:tcW w:w="3060" w:type="dxa"/>
            <w:shd w:val="clear" w:color="auto" w:fill="FFFFFF"/>
          </w:tcPr>
          <w:p w:rsidR="000E2879" w:rsidRDefault="00B124C5">
            <w:pPr>
              <w:jc w:val="center"/>
              <w:rPr>
                <w:sz w:val="24"/>
              </w:rPr>
            </w:pPr>
            <w:r>
              <w:rPr>
                <w:sz w:val="24"/>
              </w:rPr>
              <w:t>YES</w:t>
            </w:r>
          </w:p>
        </w:tc>
        <w:tc>
          <w:tcPr>
            <w:tcW w:w="2610" w:type="dxa"/>
            <w:shd w:val="clear" w:color="auto" w:fill="FFFFFF"/>
          </w:tcPr>
          <w:p w:rsidR="000E2879" w:rsidRDefault="00B124C5">
            <w:pPr>
              <w:jc w:val="center"/>
              <w:rPr>
                <w:sz w:val="24"/>
              </w:rPr>
            </w:pPr>
            <w:r>
              <w:rPr>
                <w:sz w:val="24"/>
              </w:rPr>
              <w:t>NO</w:t>
            </w:r>
          </w:p>
        </w:tc>
        <w:tc>
          <w:tcPr>
            <w:tcW w:w="3060" w:type="dxa"/>
            <w:gridSpan w:val="2"/>
            <w:shd w:val="clear" w:color="auto" w:fill="FFFFFF"/>
          </w:tcPr>
          <w:p w:rsidR="000E2879" w:rsidRDefault="00B124C5">
            <w:pPr>
              <w:jc w:val="center"/>
              <w:rPr>
                <w:sz w:val="24"/>
              </w:rPr>
            </w:pPr>
            <w:r>
              <w:rPr>
                <w:sz w:val="24"/>
              </w:rPr>
              <w:t>Intermittent</w:t>
            </w:r>
          </w:p>
        </w:tc>
      </w:tr>
      <w:tr w:rsidR="000E2879">
        <w:trPr>
          <w:cantSplit/>
        </w:trPr>
        <w:tc>
          <w:tcPr>
            <w:tcW w:w="2358" w:type="dxa"/>
            <w:gridSpan w:val="3"/>
            <w:shd w:val="clear" w:color="auto" w:fill="FFFFFF"/>
          </w:tcPr>
          <w:p w:rsidR="000E2879" w:rsidRDefault="00B124C5">
            <w:pPr>
              <w:jc w:val="center"/>
              <w:rPr>
                <w:sz w:val="24"/>
              </w:rPr>
            </w:pPr>
            <w:r>
              <w:rPr>
                <w:sz w:val="24"/>
              </w:rPr>
              <w:t>Intermittent</w:t>
            </w:r>
          </w:p>
        </w:tc>
        <w:tc>
          <w:tcPr>
            <w:tcW w:w="3060" w:type="dxa"/>
            <w:shd w:val="clear" w:color="auto" w:fill="FFFFFF"/>
          </w:tcPr>
          <w:p w:rsidR="000E2879" w:rsidRDefault="00B124C5">
            <w:pPr>
              <w:jc w:val="center"/>
              <w:rPr>
                <w:sz w:val="24"/>
              </w:rPr>
            </w:pPr>
            <w:r>
              <w:rPr>
                <w:sz w:val="24"/>
              </w:rPr>
              <w:t>YES</w:t>
            </w:r>
          </w:p>
        </w:tc>
        <w:tc>
          <w:tcPr>
            <w:tcW w:w="2610" w:type="dxa"/>
            <w:shd w:val="clear" w:color="auto" w:fill="FFFFFF"/>
          </w:tcPr>
          <w:p w:rsidR="000E2879" w:rsidRDefault="00B124C5">
            <w:pPr>
              <w:jc w:val="center"/>
              <w:rPr>
                <w:sz w:val="24"/>
              </w:rPr>
            </w:pPr>
            <w:r>
              <w:rPr>
                <w:sz w:val="24"/>
              </w:rPr>
              <w:t>YES</w:t>
            </w:r>
          </w:p>
        </w:tc>
        <w:tc>
          <w:tcPr>
            <w:tcW w:w="3060" w:type="dxa"/>
            <w:gridSpan w:val="2"/>
            <w:shd w:val="clear" w:color="auto" w:fill="FFFFFF"/>
          </w:tcPr>
          <w:p w:rsidR="000E2879" w:rsidRDefault="00B124C5">
            <w:pPr>
              <w:jc w:val="center"/>
              <w:rPr>
                <w:sz w:val="24"/>
              </w:rPr>
            </w:pPr>
            <w:r>
              <w:rPr>
                <w:sz w:val="24"/>
              </w:rPr>
              <w:t>Continuous</w:t>
            </w:r>
          </w:p>
        </w:tc>
      </w:tr>
      <w:tr w:rsidR="000E2879">
        <w:trPr>
          <w:cantSplit/>
        </w:trPr>
        <w:tc>
          <w:tcPr>
            <w:tcW w:w="2358" w:type="dxa"/>
            <w:gridSpan w:val="3"/>
            <w:shd w:val="clear" w:color="auto" w:fill="FFFFFF"/>
          </w:tcPr>
          <w:p w:rsidR="000E2879" w:rsidRDefault="00B124C5">
            <w:pPr>
              <w:jc w:val="center"/>
              <w:rPr>
                <w:sz w:val="24"/>
              </w:rPr>
            </w:pPr>
            <w:r>
              <w:rPr>
                <w:sz w:val="24"/>
              </w:rPr>
              <w:t>Intermittent</w:t>
            </w:r>
          </w:p>
        </w:tc>
        <w:tc>
          <w:tcPr>
            <w:tcW w:w="3060" w:type="dxa"/>
            <w:shd w:val="clear" w:color="auto" w:fill="FFFFFF"/>
          </w:tcPr>
          <w:p w:rsidR="000E2879" w:rsidRDefault="00B124C5">
            <w:pPr>
              <w:jc w:val="center"/>
              <w:rPr>
                <w:sz w:val="24"/>
              </w:rPr>
            </w:pPr>
            <w:r>
              <w:rPr>
                <w:sz w:val="24"/>
              </w:rPr>
              <w:t>NO</w:t>
            </w:r>
          </w:p>
        </w:tc>
        <w:tc>
          <w:tcPr>
            <w:tcW w:w="2610" w:type="dxa"/>
            <w:shd w:val="clear" w:color="auto" w:fill="FFFFFF"/>
          </w:tcPr>
          <w:p w:rsidR="000E2879" w:rsidRDefault="00B124C5">
            <w:pPr>
              <w:jc w:val="center"/>
              <w:rPr>
                <w:sz w:val="24"/>
              </w:rPr>
            </w:pPr>
            <w:r>
              <w:rPr>
                <w:sz w:val="24"/>
              </w:rPr>
              <w:t>YES/NO</w:t>
            </w:r>
          </w:p>
        </w:tc>
        <w:tc>
          <w:tcPr>
            <w:tcW w:w="3060" w:type="dxa"/>
            <w:gridSpan w:val="2"/>
            <w:shd w:val="clear" w:color="auto" w:fill="FFFFFF"/>
          </w:tcPr>
          <w:p w:rsidR="000E2879" w:rsidRDefault="00B124C5">
            <w:pPr>
              <w:jc w:val="center"/>
              <w:rPr>
                <w:sz w:val="24"/>
              </w:rPr>
            </w:pPr>
            <w:r>
              <w:rPr>
                <w:sz w:val="24"/>
              </w:rPr>
              <w:t>Intermittent</w:t>
            </w:r>
          </w:p>
        </w:tc>
      </w:tr>
      <w:tr w:rsidR="000E2879">
        <w:trPr>
          <w:cantSplit/>
        </w:trPr>
        <w:tc>
          <w:tcPr>
            <w:tcW w:w="2358" w:type="dxa"/>
            <w:gridSpan w:val="3"/>
            <w:shd w:val="clear" w:color="auto" w:fill="FFFFFF"/>
          </w:tcPr>
          <w:p w:rsidR="000E2879" w:rsidRDefault="00B124C5">
            <w:pPr>
              <w:jc w:val="center"/>
              <w:rPr>
                <w:sz w:val="24"/>
              </w:rPr>
            </w:pPr>
            <w:r>
              <w:rPr>
                <w:sz w:val="24"/>
              </w:rPr>
              <w:t>Intermittent</w:t>
            </w:r>
          </w:p>
        </w:tc>
        <w:tc>
          <w:tcPr>
            <w:tcW w:w="3060" w:type="dxa"/>
            <w:shd w:val="clear" w:color="auto" w:fill="FFFFFF"/>
          </w:tcPr>
          <w:p w:rsidR="000E2879" w:rsidRDefault="00B124C5">
            <w:pPr>
              <w:jc w:val="center"/>
              <w:rPr>
                <w:sz w:val="24"/>
              </w:rPr>
            </w:pPr>
            <w:r>
              <w:rPr>
                <w:sz w:val="24"/>
              </w:rPr>
              <w:t>YES</w:t>
            </w:r>
          </w:p>
        </w:tc>
        <w:tc>
          <w:tcPr>
            <w:tcW w:w="2610" w:type="dxa"/>
            <w:shd w:val="clear" w:color="auto" w:fill="FFFFFF"/>
          </w:tcPr>
          <w:p w:rsidR="000E2879" w:rsidRDefault="00B124C5">
            <w:pPr>
              <w:jc w:val="center"/>
              <w:rPr>
                <w:sz w:val="24"/>
              </w:rPr>
            </w:pPr>
            <w:r>
              <w:rPr>
                <w:sz w:val="24"/>
              </w:rPr>
              <w:t>NO</w:t>
            </w:r>
          </w:p>
        </w:tc>
        <w:tc>
          <w:tcPr>
            <w:tcW w:w="3060" w:type="dxa"/>
            <w:gridSpan w:val="2"/>
            <w:shd w:val="clear" w:color="auto" w:fill="FFFFFF"/>
          </w:tcPr>
          <w:p w:rsidR="000E2879" w:rsidRDefault="00B124C5">
            <w:pPr>
              <w:jc w:val="center"/>
              <w:rPr>
                <w:sz w:val="24"/>
              </w:rPr>
            </w:pPr>
            <w:r>
              <w:rPr>
                <w:sz w:val="24"/>
              </w:rPr>
              <w:t>Intermittent</w:t>
            </w:r>
          </w:p>
        </w:tc>
      </w:tr>
      <w:tr w:rsidR="000E2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378" w:type="dxa"/>
          <w:wAfter w:w="192" w:type="dxa"/>
        </w:trPr>
        <w:tc>
          <w:tcPr>
            <w:tcW w:w="1542" w:type="dxa"/>
          </w:tcPr>
          <w:p w:rsidR="000E2879" w:rsidRDefault="00B124C5">
            <w:pPr>
              <w:jc w:val="center"/>
            </w:pPr>
            <w:r>
              <w:rPr>
                <w:noProof/>
              </w:rPr>
              <w:lastRenderedPageBreak/>
              <w:drawing>
                <wp:inline distT="0" distB="0" distL="0" distR="0">
                  <wp:extent cx="845185" cy="776605"/>
                  <wp:effectExtent l="19050" t="0" r="0" b="0"/>
                  <wp:docPr id="3" name="Picture 3"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 Pictures\deqlogo.gif"/>
                          <pic:cNvPicPr>
                            <a:picLocks noChangeAspect="1" noChangeArrowheads="1"/>
                          </pic:cNvPicPr>
                        </pic:nvPicPr>
                        <pic:blipFill>
                          <a:blip r:embed="rId7" cstate="print"/>
                          <a:srcRect/>
                          <a:stretch>
                            <a:fillRect/>
                          </a:stretch>
                        </pic:blipFill>
                        <pic:spPr bwMode="auto">
                          <a:xfrm>
                            <a:off x="0" y="0"/>
                            <a:ext cx="845185" cy="776605"/>
                          </a:xfrm>
                          <a:prstGeom prst="rect">
                            <a:avLst/>
                          </a:prstGeom>
                          <a:noFill/>
                          <a:ln w="9525">
                            <a:noFill/>
                            <a:miter lim="800000"/>
                            <a:headEnd/>
                            <a:tailEnd/>
                          </a:ln>
                        </pic:spPr>
                      </pic:pic>
                    </a:graphicData>
                  </a:graphic>
                </wp:inline>
              </w:drawing>
            </w:r>
          </w:p>
        </w:tc>
        <w:tc>
          <w:tcPr>
            <w:tcW w:w="8976" w:type="dxa"/>
            <w:gridSpan w:val="4"/>
            <w:vAlign w:val="center"/>
          </w:tcPr>
          <w:p w:rsidR="000E2879" w:rsidRDefault="00B124C5">
            <w:pPr>
              <w:jc w:val="center"/>
              <w:rPr>
                <w:b/>
                <w:sz w:val="32"/>
              </w:rPr>
            </w:pPr>
            <w:r>
              <w:rPr>
                <w:b/>
                <w:sz w:val="32"/>
              </w:rPr>
              <w:t>Louisiana DEQ Title V Annual Compliance Certification Form</w:t>
            </w:r>
          </w:p>
          <w:p w:rsidR="000E2879" w:rsidRDefault="000E2879">
            <w:pPr>
              <w:jc w:val="center"/>
            </w:pPr>
          </w:p>
          <w:p w:rsidR="000E2879" w:rsidRDefault="00B124C5">
            <w:pPr>
              <w:jc w:val="center"/>
              <w:rPr>
                <w:b/>
                <w:sz w:val="32"/>
                <w:u w:val="single"/>
              </w:rPr>
            </w:pPr>
            <w:r>
              <w:rPr>
                <w:b/>
                <w:sz w:val="32"/>
                <w:u w:val="single"/>
              </w:rPr>
              <w:t>Guidance for Certification Part 4</w:t>
            </w:r>
          </w:p>
        </w:tc>
      </w:tr>
    </w:tbl>
    <w:p w:rsidR="000E2879" w:rsidRDefault="000E2879">
      <w:pPr>
        <w:pStyle w:val="Heading8"/>
      </w:pPr>
    </w:p>
    <w:p w:rsidR="000E2879" w:rsidRDefault="00B124C5">
      <w:pPr>
        <w:pStyle w:val="Heading8"/>
        <w:jc w:val="both"/>
      </w:pPr>
      <w:r>
        <w:t>The annual compliance certification as provided by 40 CFR 70.6(c</w:t>
      </w:r>
      <w:proofErr w:type="gramStart"/>
      <w:r>
        <w:t>)(</w:t>
      </w:r>
      <w:proofErr w:type="gramEnd"/>
      <w:r>
        <w:t xml:space="preserve">5)(iii)(C) shall: (1) identify each </w:t>
      </w:r>
      <w:r>
        <w:rPr>
          <w:b/>
          <w:i/>
        </w:rPr>
        <w:t>deviation</w:t>
      </w:r>
      <w:r>
        <w:t xml:space="preserve"> and (2) identify possible exceptions to compliance including </w:t>
      </w:r>
      <w:r>
        <w:rPr>
          <w:b/>
          <w:i/>
        </w:rPr>
        <w:t>excursions</w:t>
      </w:r>
      <w:r>
        <w:t xml:space="preserve"> and </w:t>
      </w:r>
      <w:r>
        <w:rPr>
          <w:b/>
          <w:i/>
        </w:rPr>
        <w:t>exceedances</w:t>
      </w:r>
      <w:r>
        <w:t xml:space="preserve"> as defined in 40 CFR 64. </w:t>
      </w:r>
    </w:p>
    <w:p w:rsidR="000E2879" w:rsidRDefault="000E2879">
      <w:pPr>
        <w:pStyle w:val="Heading8"/>
      </w:pPr>
    </w:p>
    <w:p w:rsidR="000E2879" w:rsidRDefault="00B124C5">
      <w:pPr>
        <w:pStyle w:val="Heading8"/>
        <w:jc w:val="both"/>
      </w:pPr>
      <w:r>
        <w:rPr>
          <w:b/>
          <w:i/>
        </w:rPr>
        <w:t>Deviation</w:t>
      </w:r>
      <w:r>
        <w:t xml:space="preserve"> is defined in 40 CFR 71.6 (a</w:t>
      </w:r>
      <w:proofErr w:type="gramStart"/>
      <w:r>
        <w:t>)(</w:t>
      </w:r>
      <w:proofErr w:type="gramEnd"/>
      <w:r>
        <w:t xml:space="preserve">3)(iii)(C) as: any situation in which an emission unit fails to meet a permit term or condition.  </w:t>
      </w:r>
      <w:proofErr w:type="gramStart"/>
      <w:r>
        <w:t xml:space="preserve">Including in the meaning: (1) a situation where emissions exceed an emission limitation or standard; (2) a situation where process or emissions control device parameter values indicate that an emission limitation or standard has not been met; (3) a situation in which observations or data collected demonstrates noncompliance with an emission limitation or standard or any work practice or operating condition required by the permit; and, (4) a situation in which an </w:t>
      </w:r>
      <w:r>
        <w:rPr>
          <w:b/>
          <w:i/>
        </w:rPr>
        <w:t>exceedance</w:t>
      </w:r>
      <w:r>
        <w:t xml:space="preserve"> or an </w:t>
      </w:r>
      <w:r>
        <w:rPr>
          <w:b/>
          <w:i/>
        </w:rPr>
        <w:t>excursion</w:t>
      </w:r>
      <w:r>
        <w:t xml:space="preserve"> occurs.</w:t>
      </w:r>
      <w:proofErr w:type="gramEnd"/>
      <w:r>
        <w:t xml:space="preserve">  A </w:t>
      </w:r>
      <w:r>
        <w:rPr>
          <w:b/>
          <w:i/>
        </w:rPr>
        <w:t>deviation</w:t>
      </w:r>
      <w:r>
        <w:t xml:space="preserve"> is not always a violation.  </w:t>
      </w:r>
    </w:p>
    <w:p w:rsidR="000E2879" w:rsidRDefault="000E2879">
      <w:pPr>
        <w:pStyle w:val="Heading8"/>
      </w:pPr>
    </w:p>
    <w:p w:rsidR="000E2879" w:rsidRDefault="00B124C5">
      <w:pPr>
        <w:pStyle w:val="BodyText"/>
        <w:jc w:val="both"/>
      </w:pPr>
      <w:r>
        <w:t xml:space="preserve">In 40 CFR 64.1, </w:t>
      </w:r>
      <w:r>
        <w:rPr>
          <w:b/>
          <w:i/>
        </w:rPr>
        <w:t>excursion</w:t>
      </w:r>
      <w:r>
        <w:t xml:space="preserve"> is defined as: a departure from an indicator range established for monitoring, consistent with any averaging period specified for averaging the results of the monitor.  </w:t>
      </w:r>
      <w:proofErr w:type="gramStart"/>
      <w:r>
        <w:t xml:space="preserve">Also, in 40 CFR 64.1, </w:t>
      </w:r>
      <w:r>
        <w:rPr>
          <w:b/>
          <w:i/>
        </w:rPr>
        <w:t>exceedance</w:t>
      </w:r>
      <w:r>
        <w:t xml:space="preserve"> is defined as: a condition that is detected by monitoring that provides data in terms of an emission limitation or standard and that indicates that emissions (or opacity) are greater than the applicable emissions limitation or standard (or less than the applicable standard in the case of a percent reduction requirement), consistent with any averaging period specified for averaging the results of the monitoring.</w:t>
      </w:r>
      <w:proofErr w:type="gramEnd"/>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B124C5">
      <w:pPr>
        <w:pStyle w:val="Heading1"/>
        <w:jc w:val="center"/>
        <w:rPr>
          <w:sz w:val="32"/>
        </w:rPr>
      </w:pPr>
      <w:r>
        <w:rPr>
          <w:sz w:val="32"/>
        </w:rPr>
        <w:br w:type="page"/>
      </w:r>
    </w:p>
    <w:tbl>
      <w:tblPr>
        <w:tblW w:w="0" w:type="auto"/>
        <w:tblInd w:w="378" w:type="dxa"/>
        <w:tblLook w:val="00A0" w:firstRow="1" w:lastRow="0" w:firstColumn="1" w:lastColumn="0" w:noHBand="0" w:noVBand="0"/>
      </w:tblPr>
      <w:tblGrid>
        <w:gridCol w:w="1866"/>
        <w:gridCol w:w="8556"/>
      </w:tblGrid>
      <w:tr w:rsidR="000E2879">
        <w:tc>
          <w:tcPr>
            <w:tcW w:w="1284" w:type="dxa"/>
          </w:tcPr>
          <w:p w:rsidR="000E2879" w:rsidRDefault="00B124C5">
            <w:pPr>
              <w:jc w:val="center"/>
            </w:pPr>
            <w:r>
              <w:rPr>
                <w:noProof/>
              </w:rPr>
              <w:lastRenderedPageBreak/>
              <w:drawing>
                <wp:inline distT="0" distB="0" distL="0" distR="0">
                  <wp:extent cx="1026795" cy="948690"/>
                  <wp:effectExtent l="19050" t="0" r="1905" b="0"/>
                  <wp:docPr id="4" name="Picture 4"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 Pictures\deqlogo.gif"/>
                          <pic:cNvPicPr>
                            <a:picLocks noChangeAspect="1" noChangeArrowheads="1"/>
                          </pic:cNvPicPr>
                        </pic:nvPicPr>
                        <pic:blipFill>
                          <a:blip r:embed="rId7" cstate="print"/>
                          <a:srcRect/>
                          <a:stretch>
                            <a:fillRect/>
                          </a:stretch>
                        </pic:blipFill>
                        <pic:spPr bwMode="auto">
                          <a:xfrm>
                            <a:off x="0" y="0"/>
                            <a:ext cx="1026795" cy="948690"/>
                          </a:xfrm>
                          <a:prstGeom prst="rect">
                            <a:avLst/>
                          </a:prstGeom>
                          <a:noFill/>
                          <a:ln w="9525">
                            <a:noFill/>
                            <a:miter lim="800000"/>
                            <a:headEnd/>
                            <a:tailEnd/>
                          </a:ln>
                        </pic:spPr>
                      </pic:pic>
                    </a:graphicData>
                  </a:graphic>
                </wp:inline>
              </w:drawing>
            </w:r>
          </w:p>
        </w:tc>
        <w:tc>
          <w:tcPr>
            <w:tcW w:w="8976" w:type="dxa"/>
            <w:vAlign w:val="center"/>
          </w:tcPr>
          <w:p w:rsidR="000E2879" w:rsidRDefault="00B124C5">
            <w:pPr>
              <w:jc w:val="center"/>
              <w:rPr>
                <w:b/>
                <w:sz w:val="32"/>
              </w:rPr>
            </w:pPr>
            <w:r>
              <w:rPr>
                <w:b/>
                <w:sz w:val="32"/>
              </w:rPr>
              <w:t>Louisiana DEQ Title V Annual Compliance Certification Form</w:t>
            </w:r>
          </w:p>
          <w:p w:rsidR="000E2879" w:rsidRDefault="000E2879">
            <w:pPr>
              <w:jc w:val="center"/>
            </w:pPr>
          </w:p>
          <w:p w:rsidR="000E2879" w:rsidRDefault="00B124C5">
            <w:pPr>
              <w:pStyle w:val="Heading5"/>
              <w:jc w:val="center"/>
              <w:rPr>
                <w:b/>
              </w:rPr>
            </w:pPr>
            <w:r>
              <w:rPr>
                <w:b/>
              </w:rPr>
              <w:t>(Certification Part 1)</w:t>
            </w:r>
          </w:p>
        </w:tc>
      </w:tr>
    </w:tbl>
    <w:p w:rsidR="000E2879" w:rsidRDefault="000E2879">
      <w:pPr>
        <w:pStyle w:val="Heading3"/>
        <w:rPr>
          <w:sz w:val="26"/>
        </w:rPr>
      </w:pPr>
    </w:p>
    <w:p w:rsidR="000E2879" w:rsidRDefault="00B124C5">
      <w:pPr>
        <w:pStyle w:val="Heading3"/>
        <w:rPr>
          <w:sz w:val="26"/>
        </w:rPr>
      </w:pPr>
      <w:r>
        <w:rPr>
          <w:sz w:val="26"/>
        </w:rPr>
        <w:t>Applicable Reporting Period: ____________ to ____________</w:t>
      </w:r>
    </w:p>
    <w:p w:rsidR="000E2879" w:rsidRDefault="00B124C5">
      <w:pPr>
        <w:rPr>
          <w:b/>
          <w:sz w:val="24"/>
        </w:rPr>
      </w:pPr>
      <w:r>
        <w:rPr>
          <w:b/>
          <w:sz w:val="26"/>
        </w:rPr>
        <w:t xml:space="preserve">                                                   </w:t>
      </w:r>
      <w:proofErr w:type="gramStart"/>
      <w:r>
        <w:rPr>
          <w:b/>
          <w:sz w:val="26"/>
        </w:rPr>
        <w:t>mm/</w:t>
      </w:r>
      <w:proofErr w:type="spellStart"/>
      <w:r>
        <w:rPr>
          <w:b/>
          <w:sz w:val="26"/>
        </w:rPr>
        <w:t>dd</w:t>
      </w:r>
      <w:proofErr w:type="spellEnd"/>
      <w:r>
        <w:rPr>
          <w:b/>
          <w:sz w:val="26"/>
        </w:rPr>
        <w:t>/</w:t>
      </w:r>
      <w:proofErr w:type="spellStart"/>
      <w:r>
        <w:rPr>
          <w:b/>
          <w:sz w:val="26"/>
        </w:rPr>
        <w:t>yy</w:t>
      </w:r>
      <w:proofErr w:type="spellEnd"/>
      <w:proofErr w:type="gramEnd"/>
      <w:r>
        <w:rPr>
          <w:b/>
          <w:sz w:val="26"/>
        </w:rPr>
        <w:t xml:space="preserve">            mm/</w:t>
      </w:r>
      <w:proofErr w:type="spellStart"/>
      <w:r>
        <w:rPr>
          <w:b/>
          <w:sz w:val="26"/>
        </w:rPr>
        <w:t>dd</w:t>
      </w:r>
      <w:proofErr w:type="spellEnd"/>
      <w:r>
        <w:rPr>
          <w:b/>
          <w:sz w:val="26"/>
        </w:rPr>
        <w:t>/</w:t>
      </w:r>
      <w:proofErr w:type="spellStart"/>
      <w:r>
        <w:rPr>
          <w:b/>
          <w:sz w:val="26"/>
        </w:rPr>
        <w:t>yy</w:t>
      </w:r>
      <w:proofErr w:type="spellEnd"/>
    </w:p>
    <w:p w:rsidR="000E2879" w:rsidRDefault="000E2879">
      <w:pPr>
        <w:rPr>
          <w:sz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1998"/>
        <w:gridCol w:w="2970"/>
        <w:gridCol w:w="90"/>
        <w:gridCol w:w="810"/>
        <w:gridCol w:w="270"/>
        <w:gridCol w:w="1620"/>
        <w:gridCol w:w="450"/>
        <w:gridCol w:w="900"/>
        <w:gridCol w:w="90"/>
        <w:gridCol w:w="540"/>
        <w:gridCol w:w="1278"/>
      </w:tblGrid>
      <w:tr w:rsidR="000E2879">
        <w:trPr>
          <w:cantSplit/>
          <w:trHeight w:val="385"/>
        </w:trPr>
        <w:tc>
          <w:tcPr>
            <w:tcW w:w="11016" w:type="dxa"/>
            <w:gridSpan w:val="11"/>
            <w:tcBorders>
              <w:top w:val="double" w:sz="4" w:space="0" w:color="auto"/>
            </w:tcBorders>
            <w:shd w:val="pct12" w:color="auto" w:fill="FFFFFF"/>
          </w:tcPr>
          <w:p w:rsidR="000E2879" w:rsidRDefault="00B124C5">
            <w:pPr>
              <w:pStyle w:val="Heading4"/>
            </w:pPr>
            <w:r>
              <w:t xml:space="preserve">Company and Facility Identification </w:t>
            </w:r>
          </w:p>
        </w:tc>
      </w:tr>
      <w:tr w:rsidR="000E2879">
        <w:trPr>
          <w:trHeight w:val="592"/>
        </w:trPr>
        <w:tc>
          <w:tcPr>
            <w:tcW w:w="1998" w:type="dxa"/>
            <w:shd w:val="pct12" w:color="auto" w:fill="FFFFFF"/>
          </w:tcPr>
          <w:p w:rsidR="000E2879" w:rsidRDefault="00B124C5">
            <w:pPr>
              <w:rPr>
                <w:b/>
                <w:sz w:val="24"/>
              </w:rPr>
            </w:pPr>
            <w:r>
              <w:rPr>
                <w:b/>
                <w:sz w:val="24"/>
              </w:rPr>
              <w:t>Permit Number</w:t>
            </w:r>
          </w:p>
        </w:tc>
        <w:tc>
          <w:tcPr>
            <w:tcW w:w="2970" w:type="dxa"/>
          </w:tcPr>
          <w:p w:rsidR="000E2879" w:rsidRDefault="000E2879">
            <w:pPr>
              <w:rPr>
                <w:b/>
                <w:sz w:val="24"/>
              </w:rPr>
            </w:pPr>
          </w:p>
          <w:p w:rsidR="000E2879" w:rsidRDefault="000E2879">
            <w:pPr>
              <w:rPr>
                <w:b/>
                <w:sz w:val="24"/>
              </w:rPr>
            </w:pPr>
          </w:p>
        </w:tc>
        <w:tc>
          <w:tcPr>
            <w:tcW w:w="900" w:type="dxa"/>
            <w:gridSpan w:val="2"/>
            <w:shd w:val="pct12" w:color="auto" w:fill="FFFFFF"/>
          </w:tcPr>
          <w:p w:rsidR="000E2879" w:rsidRDefault="00B124C5">
            <w:pPr>
              <w:rPr>
                <w:b/>
                <w:sz w:val="24"/>
              </w:rPr>
            </w:pPr>
            <w:r>
              <w:rPr>
                <w:b/>
                <w:sz w:val="24"/>
              </w:rPr>
              <w:t>Parish</w:t>
            </w:r>
          </w:p>
        </w:tc>
        <w:tc>
          <w:tcPr>
            <w:tcW w:w="2340" w:type="dxa"/>
            <w:gridSpan w:val="3"/>
          </w:tcPr>
          <w:p w:rsidR="000E2879" w:rsidRDefault="000E2879">
            <w:pPr>
              <w:rPr>
                <w:b/>
                <w:sz w:val="24"/>
              </w:rPr>
            </w:pPr>
          </w:p>
          <w:p w:rsidR="000E2879" w:rsidRDefault="000E2879">
            <w:pPr>
              <w:rPr>
                <w:b/>
                <w:sz w:val="24"/>
              </w:rPr>
            </w:pPr>
          </w:p>
        </w:tc>
        <w:tc>
          <w:tcPr>
            <w:tcW w:w="1530" w:type="dxa"/>
            <w:gridSpan w:val="3"/>
            <w:shd w:val="pct12" w:color="auto" w:fill="FFFFFF"/>
          </w:tcPr>
          <w:p w:rsidR="000E2879" w:rsidRDefault="00B124C5">
            <w:pPr>
              <w:rPr>
                <w:b/>
                <w:sz w:val="24"/>
              </w:rPr>
            </w:pPr>
            <w:r>
              <w:rPr>
                <w:b/>
                <w:sz w:val="24"/>
              </w:rPr>
              <w:t xml:space="preserve">Date Permit </w:t>
            </w:r>
          </w:p>
          <w:p w:rsidR="000E2879" w:rsidRDefault="00B124C5">
            <w:pPr>
              <w:rPr>
                <w:b/>
                <w:sz w:val="24"/>
              </w:rPr>
            </w:pPr>
            <w:r>
              <w:rPr>
                <w:b/>
                <w:sz w:val="24"/>
              </w:rPr>
              <w:t>Issued</w:t>
            </w:r>
          </w:p>
        </w:tc>
        <w:tc>
          <w:tcPr>
            <w:tcW w:w="1278" w:type="dxa"/>
          </w:tcPr>
          <w:p w:rsidR="000E2879" w:rsidRDefault="000E2879">
            <w:pPr>
              <w:rPr>
                <w:b/>
                <w:sz w:val="24"/>
              </w:rPr>
            </w:pPr>
          </w:p>
          <w:p w:rsidR="000E2879" w:rsidRDefault="000E2879">
            <w:pPr>
              <w:rPr>
                <w:b/>
                <w:sz w:val="24"/>
              </w:rPr>
            </w:pPr>
          </w:p>
        </w:tc>
      </w:tr>
      <w:tr w:rsidR="000E2879">
        <w:trPr>
          <w:trHeight w:val="606"/>
        </w:trPr>
        <w:tc>
          <w:tcPr>
            <w:tcW w:w="1998" w:type="dxa"/>
            <w:tcBorders>
              <w:bottom w:val="single" w:sz="4" w:space="0" w:color="auto"/>
            </w:tcBorders>
            <w:shd w:val="pct12" w:color="auto" w:fill="FFFFFF"/>
          </w:tcPr>
          <w:p w:rsidR="000E2879" w:rsidRDefault="00B124C5">
            <w:pPr>
              <w:rPr>
                <w:b/>
                <w:sz w:val="24"/>
              </w:rPr>
            </w:pPr>
            <w:r>
              <w:rPr>
                <w:b/>
                <w:sz w:val="24"/>
              </w:rPr>
              <w:t>Company Name</w:t>
            </w:r>
          </w:p>
        </w:tc>
        <w:tc>
          <w:tcPr>
            <w:tcW w:w="9018" w:type="dxa"/>
            <w:gridSpan w:val="10"/>
            <w:tcBorders>
              <w:bottom w:val="single" w:sz="4" w:space="0" w:color="auto"/>
            </w:tcBorders>
          </w:tcPr>
          <w:p w:rsidR="000E2879" w:rsidRDefault="000E2879">
            <w:pPr>
              <w:rPr>
                <w:b/>
                <w:sz w:val="24"/>
              </w:rPr>
            </w:pPr>
          </w:p>
          <w:p w:rsidR="000E2879" w:rsidRDefault="000E2879">
            <w:pPr>
              <w:rPr>
                <w:b/>
                <w:sz w:val="24"/>
              </w:rPr>
            </w:pPr>
          </w:p>
        </w:tc>
      </w:tr>
      <w:tr w:rsidR="000E2879">
        <w:trPr>
          <w:trHeight w:val="615"/>
        </w:trPr>
        <w:tc>
          <w:tcPr>
            <w:tcW w:w="1998" w:type="dxa"/>
            <w:tcBorders>
              <w:bottom w:val="single" w:sz="4" w:space="0" w:color="auto"/>
              <w:right w:val="single" w:sz="4" w:space="0" w:color="auto"/>
            </w:tcBorders>
            <w:shd w:val="pct12" w:color="auto" w:fill="FFFFFF"/>
          </w:tcPr>
          <w:p w:rsidR="000E2879" w:rsidRDefault="00B124C5">
            <w:pPr>
              <w:pStyle w:val="Heading3"/>
              <w:rPr>
                <w:b/>
              </w:rPr>
            </w:pPr>
            <w:r>
              <w:rPr>
                <w:b/>
              </w:rPr>
              <w:t xml:space="preserve">Facility Name </w:t>
            </w:r>
          </w:p>
        </w:tc>
        <w:tc>
          <w:tcPr>
            <w:tcW w:w="5760" w:type="dxa"/>
            <w:gridSpan w:val="5"/>
            <w:tcBorders>
              <w:top w:val="nil"/>
              <w:left w:val="single" w:sz="4" w:space="0" w:color="auto"/>
              <w:bottom w:val="single" w:sz="4" w:space="0" w:color="auto"/>
              <w:right w:val="nil"/>
            </w:tcBorders>
          </w:tcPr>
          <w:p w:rsidR="000E2879" w:rsidRDefault="000E2879">
            <w:pPr>
              <w:rPr>
                <w:b/>
                <w:sz w:val="24"/>
              </w:rPr>
            </w:pPr>
          </w:p>
          <w:p w:rsidR="000E2879" w:rsidRDefault="000E2879">
            <w:pPr>
              <w:rPr>
                <w:b/>
                <w:sz w:val="24"/>
              </w:rPr>
            </w:pPr>
          </w:p>
        </w:tc>
        <w:tc>
          <w:tcPr>
            <w:tcW w:w="1440" w:type="dxa"/>
            <w:gridSpan w:val="3"/>
            <w:tcBorders>
              <w:top w:val="nil"/>
              <w:left w:val="single" w:sz="4" w:space="0" w:color="auto"/>
              <w:bottom w:val="single" w:sz="4" w:space="0" w:color="auto"/>
              <w:right w:val="nil"/>
            </w:tcBorders>
            <w:shd w:val="clear" w:color="auto" w:fill="E0E0E0"/>
          </w:tcPr>
          <w:p w:rsidR="000E2879" w:rsidRDefault="00B124C5">
            <w:pPr>
              <w:rPr>
                <w:b/>
                <w:color w:val="C0C0C0"/>
                <w:sz w:val="24"/>
              </w:rPr>
            </w:pPr>
            <w:r>
              <w:rPr>
                <w:b/>
                <w:sz w:val="24"/>
              </w:rPr>
              <w:t>Agency Interest Number</w:t>
            </w:r>
          </w:p>
          <w:p w:rsidR="000E2879" w:rsidRDefault="000E2879">
            <w:pPr>
              <w:ind w:left="5892"/>
              <w:rPr>
                <w:b/>
                <w:sz w:val="24"/>
              </w:rPr>
            </w:pPr>
          </w:p>
        </w:tc>
        <w:tc>
          <w:tcPr>
            <w:tcW w:w="1818" w:type="dxa"/>
            <w:gridSpan w:val="2"/>
            <w:tcBorders>
              <w:top w:val="nil"/>
              <w:left w:val="single" w:sz="4" w:space="0" w:color="auto"/>
              <w:bottom w:val="single" w:sz="4" w:space="0" w:color="auto"/>
              <w:right w:val="double" w:sz="4" w:space="0" w:color="auto"/>
            </w:tcBorders>
          </w:tcPr>
          <w:p w:rsidR="000E2879" w:rsidRDefault="000E2879">
            <w:pPr>
              <w:rPr>
                <w:b/>
                <w:sz w:val="24"/>
              </w:rPr>
            </w:pPr>
          </w:p>
          <w:p w:rsidR="000E2879" w:rsidRDefault="000E2879">
            <w:pPr>
              <w:rPr>
                <w:b/>
                <w:sz w:val="24"/>
              </w:rPr>
            </w:pPr>
          </w:p>
        </w:tc>
      </w:tr>
      <w:tr w:rsidR="000E2879">
        <w:trPr>
          <w:trHeight w:val="606"/>
        </w:trPr>
        <w:tc>
          <w:tcPr>
            <w:tcW w:w="1998" w:type="dxa"/>
            <w:shd w:val="pct12" w:color="auto" w:fill="FFFFFF"/>
          </w:tcPr>
          <w:p w:rsidR="000E2879" w:rsidRDefault="00B124C5">
            <w:pPr>
              <w:rPr>
                <w:b/>
                <w:sz w:val="24"/>
              </w:rPr>
            </w:pPr>
            <w:r>
              <w:rPr>
                <w:b/>
                <w:sz w:val="24"/>
              </w:rPr>
              <w:t>Mailing Address</w:t>
            </w:r>
          </w:p>
        </w:tc>
        <w:tc>
          <w:tcPr>
            <w:tcW w:w="9018" w:type="dxa"/>
            <w:gridSpan w:val="10"/>
            <w:tcBorders>
              <w:top w:val="single" w:sz="4" w:space="0" w:color="auto"/>
            </w:tcBorders>
          </w:tcPr>
          <w:p w:rsidR="000E2879" w:rsidRDefault="000E2879">
            <w:pPr>
              <w:rPr>
                <w:b/>
                <w:sz w:val="24"/>
              </w:rPr>
            </w:pPr>
          </w:p>
          <w:p w:rsidR="000E2879" w:rsidRDefault="000E2879">
            <w:pPr>
              <w:rPr>
                <w:b/>
                <w:sz w:val="24"/>
              </w:rPr>
            </w:pPr>
          </w:p>
        </w:tc>
      </w:tr>
      <w:tr w:rsidR="000E2879">
        <w:trPr>
          <w:trHeight w:val="615"/>
        </w:trPr>
        <w:tc>
          <w:tcPr>
            <w:tcW w:w="1998" w:type="dxa"/>
            <w:shd w:val="pct12" w:color="auto" w:fill="FFFFFF"/>
          </w:tcPr>
          <w:p w:rsidR="000E2879" w:rsidRDefault="00B124C5">
            <w:pPr>
              <w:pStyle w:val="Heading3"/>
              <w:rPr>
                <w:b/>
              </w:rPr>
            </w:pPr>
            <w:r>
              <w:rPr>
                <w:b/>
              </w:rPr>
              <w:t>City</w:t>
            </w:r>
          </w:p>
        </w:tc>
        <w:tc>
          <w:tcPr>
            <w:tcW w:w="3060" w:type="dxa"/>
            <w:gridSpan w:val="2"/>
          </w:tcPr>
          <w:p w:rsidR="000E2879" w:rsidRDefault="000E2879">
            <w:pPr>
              <w:rPr>
                <w:b/>
                <w:sz w:val="24"/>
              </w:rPr>
            </w:pPr>
          </w:p>
          <w:p w:rsidR="000E2879" w:rsidRDefault="000E2879">
            <w:pPr>
              <w:rPr>
                <w:b/>
                <w:sz w:val="24"/>
              </w:rPr>
            </w:pPr>
          </w:p>
        </w:tc>
        <w:tc>
          <w:tcPr>
            <w:tcW w:w="1080" w:type="dxa"/>
            <w:gridSpan w:val="2"/>
            <w:shd w:val="pct12" w:color="auto" w:fill="FFFFFF"/>
          </w:tcPr>
          <w:p w:rsidR="000E2879" w:rsidRDefault="00B124C5">
            <w:pPr>
              <w:rPr>
                <w:b/>
                <w:sz w:val="24"/>
              </w:rPr>
            </w:pPr>
            <w:r>
              <w:rPr>
                <w:b/>
                <w:sz w:val="24"/>
              </w:rPr>
              <w:t>State</w:t>
            </w:r>
          </w:p>
        </w:tc>
        <w:tc>
          <w:tcPr>
            <w:tcW w:w="2070" w:type="dxa"/>
            <w:gridSpan w:val="2"/>
          </w:tcPr>
          <w:p w:rsidR="000E2879" w:rsidRDefault="000E2879">
            <w:pPr>
              <w:rPr>
                <w:b/>
                <w:sz w:val="24"/>
              </w:rPr>
            </w:pPr>
          </w:p>
          <w:p w:rsidR="000E2879" w:rsidRDefault="000E2879">
            <w:pPr>
              <w:rPr>
                <w:b/>
                <w:sz w:val="24"/>
              </w:rPr>
            </w:pPr>
          </w:p>
        </w:tc>
        <w:tc>
          <w:tcPr>
            <w:tcW w:w="900" w:type="dxa"/>
            <w:shd w:val="pct12" w:color="auto" w:fill="FFFFFF"/>
          </w:tcPr>
          <w:p w:rsidR="000E2879" w:rsidRDefault="00B124C5">
            <w:pPr>
              <w:rPr>
                <w:b/>
                <w:sz w:val="24"/>
              </w:rPr>
            </w:pPr>
            <w:r>
              <w:rPr>
                <w:b/>
                <w:sz w:val="24"/>
              </w:rPr>
              <w:t>Zip Code</w:t>
            </w:r>
          </w:p>
        </w:tc>
        <w:tc>
          <w:tcPr>
            <w:tcW w:w="1908" w:type="dxa"/>
            <w:gridSpan w:val="3"/>
          </w:tcPr>
          <w:p w:rsidR="000E2879" w:rsidRDefault="000E2879">
            <w:pPr>
              <w:rPr>
                <w:b/>
                <w:sz w:val="24"/>
              </w:rPr>
            </w:pPr>
          </w:p>
          <w:p w:rsidR="000E2879" w:rsidRDefault="000E2879">
            <w:pPr>
              <w:rPr>
                <w:b/>
                <w:sz w:val="24"/>
              </w:rPr>
            </w:pPr>
          </w:p>
        </w:tc>
      </w:tr>
      <w:tr w:rsidR="000E2879">
        <w:trPr>
          <w:cantSplit/>
          <w:trHeight w:val="624"/>
        </w:trPr>
        <w:tc>
          <w:tcPr>
            <w:tcW w:w="1998" w:type="dxa"/>
            <w:shd w:val="pct12" w:color="auto" w:fill="FFFFFF"/>
          </w:tcPr>
          <w:p w:rsidR="000E2879" w:rsidRDefault="00B124C5">
            <w:pPr>
              <w:pStyle w:val="Heading3"/>
              <w:rPr>
                <w:b/>
              </w:rPr>
            </w:pPr>
            <w:r>
              <w:rPr>
                <w:b/>
              </w:rPr>
              <w:t>Contact Person</w:t>
            </w:r>
          </w:p>
        </w:tc>
        <w:tc>
          <w:tcPr>
            <w:tcW w:w="3060" w:type="dxa"/>
            <w:gridSpan w:val="2"/>
          </w:tcPr>
          <w:p w:rsidR="000E2879" w:rsidRDefault="000E2879">
            <w:pPr>
              <w:rPr>
                <w:b/>
                <w:sz w:val="24"/>
              </w:rPr>
            </w:pPr>
          </w:p>
          <w:p w:rsidR="000E2879" w:rsidRDefault="000E2879">
            <w:pPr>
              <w:rPr>
                <w:b/>
                <w:sz w:val="24"/>
              </w:rPr>
            </w:pPr>
          </w:p>
        </w:tc>
        <w:tc>
          <w:tcPr>
            <w:tcW w:w="1080" w:type="dxa"/>
            <w:gridSpan w:val="2"/>
            <w:shd w:val="pct12" w:color="auto" w:fill="FFFFFF"/>
          </w:tcPr>
          <w:p w:rsidR="000E2879" w:rsidRDefault="00B124C5">
            <w:pPr>
              <w:rPr>
                <w:b/>
                <w:sz w:val="24"/>
              </w:rPr>
            </w:pPr>
            <w:r>
              <w:rPr>
                <w:b/>
                <w:sz w:val="24"/>
              </w:rPr>
              <w:t>Phone #</w:t>
            </w:r>
          </w:p>
        </w:tc>
        <w:tc>
          <w:tcPr>
            <w:tcW w:w="2070" w:type="dxa"/>
            <w:gridSpan w:val="2"/>
          </w:tcPr>
          <w:p w:rsidR="000E2879" w:rsidRDefault="000E2879">
            <w:pPr>
              <w:rPr>
                <w:b/>
                <w:sz w:val="24"/>
              </w:rPr>
            </w:pPr>
          </w:p>
          <w:p w:rsidR="000E2879" w:rsidRDefault="000E2879">
            <w:pPr>
              <w:rPr>
                <w:b/>
                <w:sz w:val="24"/>
              </w:rPr>
            </w:pPr>
          </w:p>
        </w:tc>
        <w:tc>
          <w:tcPr>
            <w:tcW w:w="900" w:type="dxa"/>
            <w:shd w:val="pct12" w:color="auto" w:fill="FFFFFF"/>
          </w:tcPr>
          <w:p w:rsidR="000E2879" w:rsidRDefault="00B124C5">
            <w:pPr>
              <w:rPr>
                <w:b/>
                <w:sz w:val="24"/>
              </w:rPr>
            </w:pPr>
            <w:r>
              <w:rPr>
                <w:b/>
                <w:sz w:val="24"/>
              </w:rPr>
              <w:t>Fax #</w:t>
            </w:r>
          </w:p>
        </w:tc>
        <w:tc>
          <w:tcPr>
            <w:tcW w:w="1908" w:type="dxa"/>
            <w:gridSpan w:val="3"/>
          </w:tcPr>
          <w:p w:rsidR="000E2879" w:rsidRDefault="000E2879">
            <w:pPr>
              <w:rPr>
                <w:b/>
                <w:sz w:val="24"/>
              </w:rPr>
            </w:pPr>
          </w:p>
          <w:p w:rsidR="000E2879" w:rsidRDefault="000E2879">
            <w:pPr>
              <w:rPr>
                <w:b/>
                <w:sz w:val="24"/>
              </w:rPr>
            </w:pPr>
          </w:p>
        </w:tc>
      </w:tr>
      <w:tr w:rsidR="000E2879">
        <w:trPr>
          <w:cantSplit/>
          <w:trHeight w:val="615"/>
        </w:trPr>
        <w:tc>
          <w:tcPr>
            <w:tcW w:w="1998" w:type="dxa"/>
            <w:tcBorders>
              <w:bottom w:val="double" w:sz="4" w:space="0" w:color="auto"/>
            </w:tcBorders>
            <w:shd w:val="pct12" w:color="auto" w:fill="FFFFFF"/>
          </w:tcPr>
          <w:p w:rsidR="000E2879" w:rsidRDefault="00B124C5">
            <w:pPr>
              <w:pStyle w:val="Heading3"/>
              <w:rPr>
                <w:b/>
              </w:rPr>
            </w:pPr>
            <w:r>
              <w:rPr>
                <w:b/>
              </w:rPr>
              <w:t xml:space="preserve">Principal Facility </w:t>
            </w:r>
          </w:p>
          <w:p w:rsidR="000E2879" w:rsidRDefault="00B124C5">
            <w:pPr>
              <w:pStyle w:val="Heading3"/>
              <w:rPr>
                <w:b/>
              </w:rPr>
            </w:pPr>
            <w:r>
              <w:rPr>
                <w:b/>
              </w:rPr>
              <w:t>Product/Business</w:t>
            </w:r>
          </w:p>
        </w:tc>
        <w:tc>
          <w:tcPr>
            <w:tcW w:w="9018" w:type="dxa"/>
            <w:gridSpan w:val="10"/>
            <w:tcBorders>
              <w:bottom w:val="double" w:sz="4" w:space="0" w:color="auto"/>
            </w:tcBorders>
          </w:tcPr>
          <w:p w:rsidR="000E2879" w:rsidRDefault="000E2879">
            <w:pPr>
              <w:rPr>
                <w:b/>
                <w:sz w:val="24"/>
              </w:rPr>
            </w:pPr>
          </w:p>
          <w:p w:rsidR="000E2879" w:rsidRDefault="000E2879">
            <w:pPr>
              <w:rPr>
                <w:b/>
                <w:sz w:val="24"/>
              </w:rPr>
            </w:pPr>
          </w:p>
        </w:tc>
      </w:tr>
    </w:tbl>
    <w:p w:rsidR="000E2879" w:rsidRDefault="000E2879">
      <w:pPr>
        <w:rPr>
          <w:sz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708"/>
        <w:gridCol w:w="5220"/>
        <w:gridCol w:w="810"/>
        <w:gridCol w:w="1278"/>
      </w:tblGrid>
      <w:tr w:rsidR="000E2879">
        <w:trPr>
          <w:cantSplit/>
          <w:trHeight w:val="386"/>
        </w:trPr>
        <w:tc>
          <w:tcPr>
            <w:tcW w:w="11016" w:type="dxa"/>
            <w:gridSpan w:val="4"/>
            <w:shd w:val="pct12" w:color="auto" w:fill="FFFFFF"/>
          </w:tcPr>
          <w:p w:rsidR="000E2879" w:rsidRDefault="00B124C5">
            <w:pPr>
              <w:rPr>
                <w:b/>
                <w:sz w:val="28"/>
              </w:rPr>
            </w:pPr>
            <w:r>
              <w:rPr>
                <w:b/>
                <w:sz w:val="28"/>
              </w:rPr>
              <w:t>Certification of Truth, Accuracy, and Completeness</w:t>
            </w:r>
          </w:p>
        </w:tc>
      </w:tr>
      <w:tr w:rsidR="000E2879">
        <w:trPr>
          <w:cantSplit/>
        </w:trPr>
        <w:tc>
          <w:tcPr>
            <w:tcW w:w="11016" w:type="dxa"/>
            <w:gridSpan w:val="4"/>
            <w:shd w:val="pct12" w:color="auto" w:fill="FFFFFF"/>
          </w:tcPr>
          <w:p w:rsidR="000E2879" w:rsidRDefault="00B124C5">
            <w:pPr>
              <w:rPr>
                <w:b/>
                <w:sz w:val="24"/>
              </w:rPr>
            </w:pPr>
            <w:r>
              <w:rPr>
                <w:b/>
                <w:sz w:val="24"/>
              </w:rPr>
              <w:t>I certify, based on information and belief formed after reasonable inquiry, the statements and information in this document are true, accurate, and complete.</w:t>
            </w:r>
          </w:p>
        </w:tc>
      </w:tr>
      <w:tr w:rsidR="000E2879">
        <w:trPr>
          <w:trHeight w:val="602"/>
        </w:trPr>
        <w:tc>
          <w:tcPr>
            <w:tcW w:w="3708" w:type="dxa"/>
            <w:shd w:val="pct12" w:color="auto" w:fill="FFFFFF"/>
          </w:tcPr>
          <w:p w:rsidR="000E2879" w:rsidRDefault="00B124C5">
            <w:pPr>
              <w:pStyle w:val="Heading3"/>
              <w:rPr>
                <w:b/>
              </w:rPr>
            </w:pPr>
            <w:r>
              <w:rPr>
                <w:b/>
              </w:rPr>
              <w:t>Responsible Official (signature)</w:t>
            </w:r>
          </w:p>
        </w:tc>
        <w:tc>
          <w:tcPr>
            <w:tcW w:w="7308" w:type="dxa"/>
            <w:gridSpan w:val="3"/>
          </w:tcPr>
          <w:p w:rsidR="000E2879" w:rsidRDefault="000E2879">
            <w:pPr>
              <w:rPr>
                <w:b/>
                <w:sz w:val="24"/>
              </w:rPr>
            </w:pPr>
          </w:p>
          <w:p w:rsidR="000E2879" w:rsidRDefault="000E2879">
            <w:pPr>
              <w:rPr>
                <w:b/>
                <w:sz w:val="24"/>
              </w:rPr>
            </w:pPr>
          </w:p>
        </w:tc>
      </w:tr>
      <w:tr w:rsidR="000E2879">
        <w:trPr>
          <w:trHeight w:val="602"/>
        </w:trPr>
        <w:tc>
          <w:tcPr>
            <w:tcW w:w="3708" w:type="dxa"/>
            <w:shd w:val="pct12" w:color="auto" w:fill="FFFFFF"/>
          </w:tcPr>
          <w:p w:rsidR="000E2879" w:rsidRDefault="00B124C5">
            <w:pPr>
              <w:pStyle w:val="Heading3"/>
              <w:rPr>
                <w:b/>
              </w:rPr>
            </w:pPr>
            <w:r>
              <w:rPr>
                <w:b/>
              </w:rPr>
              <w:t>Responsible Official (typed)</w:t>
            </w:r>
          </w:p>
        </w:tc>
        <w:tc>
          <w:tcPr>
            <w:tcW w:w="5220" w:type="dxa"/>
          </w:tcPr>
          <w:p w:rsidR="000E2879" w:rsidRDefault="000E2879">
            <w:pPr>
              <w:rPr>
                <w:b/>
                <w:sz w:val="24"/>
              </w:rPr>
            </w:pPr>
          </w:p>
          <w:p w:rsidR="000E2879" w:rsidRDefault="000E2879">
            <w:pPr>
              <w:rPr>
                <w:b/>
                <w:sz w:val="24"/>
              </w:rPr>
            </w:pPr>
          </w:p>
        </w:tc>
        <w:tc>
          <w:tcPr>
            <w:tcW w:w="810" w:type="dxa"/>
            <w:shd w:val="pct12" w:color="auto" w:fill="FFFFFF"/>
          </w:tcPr>
          <w:p w:rsidR="000E2879" w:rsidRDefault="00B124C5">
            <w:pPr>
              <w:pStyle w:val="Heading3"/>
              <w:rPr>
                <w:b/>
              </w:rPr>
            </w:pPr>
            <w:r>
              <w:rPr>
                <w:b/>
              </w:rPr>
              <w:t>Date</w:t>
            </w:r>
          </w:p>
        </w:tc>
        <w:tc>
          <w:tcPr>
            <w:tcW w:w="1278" w:type="dxa"/>
          </w:tcPr>
          <w:p w:rsidR="000E2879" w:rsidRDefault="000E2879">
            <w:pPr>
              <w:rPr>
                <w:b/>
                <w:sz w:val="24"/>
              </w:rPr>
            </w:pPr>
          </w:p>
          <w:p w:rsidR="000E2879" w:rsidRDefault="000E2879">
            <w:pPr>
              <w:rPr>
                <w:b/>
                <w:sz w:val="24"/>
              </w:rPr>
            </w:pPr>
          </w:p>
        </w:tc>
      </w:tr>
      <w:tr w:rsidR="000E2879">
        <w:trPr>
          <w:trHeight w:val="611"/>
        </w:trPr>
        <w:tc>
          <w:tcPr>
            <w:tcW w:w="3708" w:type="dxa"/>
            <w:shd w:val="pct12" w:color="auto" w:fill="FFFFFF"/>
          </w:tcPr>
          <w:p w:rsidR="000E2879" w:rsidRDefault="00B124C5">
            <w:pPr>
              <w:pStyle w:val="Heading3"/>
              <w:rPr>
                <w:b/>
              </w:rPr>
            </w:pPr>
            <w:r>
              <w:rPr>
                <w:b/>
              </w:rPr>
              <w:t xml:space="preserve">Responsible Official Title </w:t>
            </w:r>
          </w:p>
        </w:tc>
        <w:tc>
          <w:tcPr>
            <w:tcW w:w="7308" w:type="dxa"/>
            <w:gridSpan w:val="3"/>
          </w:tcPr>
          <w:p w:rsidR="000E2879" w:rsidRDefault="000E2879">
            <w:pPr>
              <w:rPr>
                <w:b/>
                <w:sz w:val="24"/>
              </w:rPr>
            </w:pPr>
          </w:p>
          <w:p w:rsidR="000E2879" w:rsidRDefault="000E2879">
            <w:pPr>
              <w:rPr>
                <w:b/>
                <w:sz w:val="24"/>
              </w:rPr>
            </w:pPr>
          </w:p>
        </w:tc>
      </w:tr>
    </w:tbl>
    <w:p w:rsidR="000E2879" w:rsidRDefault="000E2879">
      <w:pPr>
        <w:rPr>
          <w:sz w:val="24"/>
        </w:rPr>
      </w:pPr>
    </w:p>
    <w:p w:rsidR="000E2879" w:rsidRDefault="000E2879">
      <w:pPr>
        <w:rPr>
          <w:sz w:val="24"/>
        </w:rPr>
        <w:sectPr w:rsidR="000E2879">
          <w:headerReference w:type="even" r:id="rId8"/>
          <w:headerReference w:type="default" r:id="rId9"/>
          <w:footerReference w:type="even" r:id="rId10"/>
          <w:footerReference w:type="default" r:id="rId11"/>
          <w:headerReference w:type="first" r:id="rId12"/>
          <w:footerReference w:type="first" r:id="rId13"/>
          <w:pgSz w:w="12240" w:h="15840" w:code="1"/>
          <w:pgMar w:top="864" w:right="720" w:bottom="1008" w:left="720" w:header="720" w:footer="720" w:gutter="0"/>
          <w:cols w:space="720"/>
        </w:sectPr>
      </w:pPr>
    </w:p>
    <w:p w:rsidR="000E2879" w:rsidRDefault="000E2879">
      <w:pPr>
        <w:rPr>
          <w:sz w:val="24"/>
        </w:rPr>
        <w:sectPr w:rsidR="000E2879">
          <w:type w:val="continuous"/>
          <w:pgSz w:w="12240" w:h="15840" w:code="1"/>
          <w:pgMar w:top="864" w:right="720" w:bottom="1008" w:left="720" w:header="720" w:footer="720" w:gutter="0"/>
          <w:cols w:space="720"/>
        </w:sectPr>
      </w:pPr>
    </w:p>
    <w:tbl>
      <w:tblPr>
        <w:tblW w:w="0" w:type="auto"/>
        <w:jc w:val="center"/>
        <w:tblLook w:val="00A0" w:firstRow="1" w:lastRow="0" w:firstColumn="1" w:lastColumn="0" w:noHBand="0" w:noVBand="0"/>
      </w:tblPr>
      <w:tblGrid>
        <w:gridCol w:w="1866"/>
        <w:gridCol w:w="8976"/>
      </w:tblGrid>
      <w:tr w:rsidR="000E2879">
        <w:trPr>
          <w:jc w:val="center"/>
        </w:trPr>
        <w:tc>
          <w:tcPr>
            <w:tcW w:w="1284" w:type="dxa"/>
          </w:tcPr>
          <w:p w:rsidR="000E2879" w:rsidRDefault="00B124C5">
            <w:pPr>
              <w:jc w:val="center"/>
            </w:pPr>
            <w:r>
              <w:rPr>
                <w:noProof/>
              </w:rPr>
              <w:lastRenderedPageBreak/>
              <w:drawing>
                <wp:inline distT="0" distB="0" distL="0" distR="0">
                  <wp:extent cx="1026795" cy="948690"/>
                  <wp:effectExtent l="19050" t="0" r="1905" b="0"/>
                  <wp:docPr id="5" name="Picture 5"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y Pictures\deqlogo.gif"/>
                          <pic:cNvPicPr>
                            <a:picLocks noChangeAspect="1" noChangeArrowheads="1"/>
                          </pic:cNvPicPr>
                        </pic:nvPicPr>
                        <pic:blipFill>
                          <a:blip r:embed="rId7" cstate="print"/>
                          <a:srcRect/>
                          <a:stretch>
                            <a:fillRect/>
                          </a:stretch>
                        </pic:blipFill>
                        <pic:spPr bwMode="auto">
                          <a:xfrm>
                            <a:off x="0" y="0"/>
                            <a:ext cx="1026795" cy="948690"/>
                          </a:xfrm>
                          <a:prstGeom prst="rect">
                            <a:avLst/>
                          </a:prstGeom>
                          <a:noFill/>
                          <a:ln w="9525">
                            <a:noFill/>
                            <a:miter lim="800000"/>
                            <a:headEnd/>
                            <a:tailEnd/>
                          </a:ln>
                        </pic:spPr>
                      </pic:pic>
                    </a:graphicData>
                  </a:graphic>
                </wp:inline>
              </w:drawing>
            </w:r>
          </w:p>
        </w:tc>
        <w:tc>
          <w:tcPr>
            <w:tcW w:w="8976" w:type="dxa"/>
            <w:vAlign w:val="center"/>
          </w:tcPr>
          <w:p w:rsidR="000E2879" w:rsidRDefault="00B124C5">
            <w:pPr>
              <w:jc w:val="center"/>
              <w:rPr>
                <w:b/>
                <w:sz w:val="32"/>
              </w:rPr>
            </w:pPr>
            <w:r>
              <w:rPr>
                <w:b/>
                <w:sz w:val="32"/>
              </w:rPr>
              <w:t>Louisiana DEQ Title V Annual Compliance Certification Form</w:t>
            </w:r>
          </w:p>
          <w:p w:rsidR="000E2879" w:rsidRDefault="000E2879">
            <w:pPr>
              <w:jc w:val="center"/>
            </w:pPr>
          </w:p>
          <w:p w:rsidR="000E2879" w:rsidRDefault="00B124C5">
            <w:pPr>
              <w:pStyle w:val="Heading5"/>
              <w:jc w:val="center"/>
              <w:rPr>
                <w:b/>
              </w:rPr>
            </w:pPr>
            <w:r>
              <w:rPr>
                <w:b/>
              </w:rPr>
              <w:t>(Certification Part 2)</w:t>
            </w:r>
          </w:p>
        </w:tc>
      </w:tr>
    </w:tbl>
    <w:p w:rsidR="000E2879" w:rsidRDefault="000E2879">
      <w:pPr>
        <w:jc w:val="center"/>
        <w:rPr>
          <w:sz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638"/>
        <w:gridCol w:w="1440"/>
        <w:gridCol w:w="3150"/>
        <w:gridCol w:w="3330"/>
        <w:gridCol w:w="1980"/>
        <w:gridCol w:w="2070"/>
      </w:tblGrid>
      <w:tr w:rsidR="000E2879">
        <w:trPr>
          <w:cantSplit/>
          <w:trHeight w:val="1169"/>
        </w:trPr>
        <w:tc>
          <w:tcPr>
            <w:tcW w:w="13608" w:type="dxa"/>
            <w:gridSpan w:val="6"/>
            <w:tcBorders>
              <w:top w:val="double" w:sz="4" w:space="0" w:color="auto"/>
              <w:bottom w:val="nil"/>
            </w:tcBorders>
            <w:shd w:val="pct12" w:color="auto" w:fill="FFFFFF"/>
          </w:tcPr>
          <w:p w:rsidR="000E2879" w:rsidRDefault="000E2879">
            <w:pPr>
              <w:rPr>
                <w:b/>
              </w:rPr>
            </w:pPr>
          </w:p>
          <w:p w:rsidR="000E2879" w:rsidRDefault="00B124C5">
            <w:pPr>
              <w:rPr>
                <w:b/>
                <w:sz w:val="26"/>
                <w:u w:val="single"/>
              </w:rPr>
            </w:pPr>
            <w:r>
              <w:rPr>
                <w:b/>
                <w:sz w:val="26"/>
              </w:rPr>
              <w:t>Title V Permit Number:__________________________   Company Name: _____________________</w:t>
            </w:r>
            <w:r>
              <w:rPr>
                <w:b/>
                <w:sz w:val="26"/>
                <w:u w:val="single"/>
              </w:rPr>
              <w:t xml:space="preserve">   </w:t>
            </w:r>
          </w:p>
          <w:p w:rsidR="000E2879" w:rsidRDefault="00B124C5">
            <w:pPr>
              <w:rPr>
                <w:b/>
                <w:sz w:val="16"/>
              </w:rPr>
            </w:pPr>
            <w:r>
              <w:rPr>
                <w:b/>
                <w:sz w:val="16"/>
              </w:rPr>
              <w:t xml:space="preserve"> </w:t>
            </w:r>
          </w:p>
          <w:p w:rsidR="000E2879" w:rsidRDefault="00B124C5">
            <w:pPr>
              <w:rPr>
                <w:sz w:val="26"/>
              </w:rPr>
            </w:pPr>
            <w:r>
              <w:rPr>
                <w:b/>
                <w:sz w:val="26"/>
              </w:rPr>
              <w:t>Facility Name:_____________________________________________ AI Number: ______________</w:t>
            </w:r>
          </w:p>
        </w:tc>
      </w:tr>
      <w:tr w:rsidR="000E2879">
        <w:trPr>
          <w:trHeight w:val="1632"/>
        </w:trPr>
        <w:tc>
          <w:tcPr>
            <w:tcW w:w="1638" w:type="dxa"/>
            <w:tcBorders>
              <w:top w:val="single" w:sz="6" w:space="0" w:color="auto"/>
              <w:bottom w:val="single" w:sz="6" w:space="0" w:color="auto"/>
            </w:tcBorders>
            <w:shd w:val="pct12" w:color="auto" w:fill="FFFFFF"/>
          </w:tcPr>
          <w:p w:rsidR="000E2879" w:rsidRDefault="00B124C5">
            <w:pPr>
              <w:pStyle w:val="Heading3"/>
              <w:rPr>
                <w:b/>
                <w:bCs/>
              </w:rPr>
            </w:pPr>
            <w:r>
              <w:rPr>
                <w:b/>
                <w:bCs/>
              </w:rPr>
              <w:t>Emission Source No</w:t>
            </w:r>
            <w:proofErr w:type="gramStart"/>
            <w:r>
              <w:rPr>
                <w:b/>
                <w:bCs/>
              </w:rPr>
              <w:t>./</w:t>
            </w:r>
            <w:proofErr w:type="gramEnd"/>
            <w:r>
              <w:rPr>
                <w:b/>
                <w:bCs/>
              </w:rPr>
              <w:t xml:space="preserve"> Identifier</w:t>
            </w:r>
          </w:p>
          <w:p w:rsidR="000E2879" w:rsidRDefault="000E2879">
            <w:pPr>
              <w:rPr>
                <w:b/>
                <w:bCs/>
                <w:sz w:val="24"/>
              </w:rPr>
            </w:pPr>
          </w:p>
          <w:p w:rsidR="000E2879" w:rsidRDefault="000E2879">
            <w:pPr>
              <w:rPr>
                <w:b/>
                <w:bCs/>
                <w:sz w:val="24"/>
              </w:rPr>
            </w:pPr>
          </w:p>
          <w:p w:rsidR="000E2879" w:rsidRDefault="00B124C5">
            <w:pPr>
              <w:jc w:val="center"/>
              <w:rPr>
                <w:b/>
                <w:bCs/>
                <w:sz w:val="24"/>
              </w:rPr>
            </w:pPr>
            <w:r>
              <w:rPr>
                <w:b/>
                <w:bCs/>
                <w:sz w:val="24"/>
              </w:rPr>
              <w:t>[A]</w:t>
            </w:r>
          </w:p>
        </w:tc>
        <w:tc>
          <w:tcPr>
            <w:tcW w:w="1440" w:type="dxa"/>
            <w:tcBorders>
              <w:top w:val="single" w:sz="6" w:space="0" w:color="auto"/>
              <w:bottom w:val="single" w:sz="6" w:space="0" w:color="auto"/>
            </w:tcBorders>
            <w:shd w:val="pct12" w:color="auto" w:fill="FFFFFF"/>
          </w:tcPr>
          <w:p w:rsidR="000E2879" w:rsidRDefault="00B124C5">
            <w:pPr>
              <w:pStyle w:val="Heading3"/>
              <w:rPr>
                <w:b/>
                <w:bCs/>
              </w:rPr>
            </w:pPr>
            <w:proofErr w:type="gramStart"/>
            <w:r>
              <w:rPr>
                <w:b/>
                <w:bCs/>
              </w:rPr>
              <w:t>Permit  Condition</w:t>
            </w:r>
            <w:proofErr w:type="gramEnd"/>
            <w:r>
              <w:rPr>
                <w:b/>
                <w:bCs/>
              </w:rPr>
              <w:t xml:space="preserve"> Number</w:t>
            </w:r>
          </w:p>
          <w:p w:rsidR="000E2879" w:rsidRDefault="000E2879">
            <w:pPr>
              <w:rPr>
                <w:b/>
                <w:bCs/>
                <w:sz w:val="24"/>
              </w:rPr>
            </w:pPr>
          </w:p>
          <w:p w:rsidR="000E2879" w:rsidRDefault="000E2879">
            <w:pPr>
              <w:rPr>
                <w:b/>
                <w:bCs/>
                <w:sz w:val="24"/>
              </w:rPr>
            </w:pPr>
          </w:p>
          <w:p w:rsidR="000E2879" w:rsidRDefault="00B124C5">
            <w:pPr>
              <w:jc w:val="center"/>
              <w:rPr>
                <w:b/>
                <w:bCs/>
                <w:sz w:val="24"/>
              </w:rPr>
            </w:pPr>
            <w:r>
              <w:rPr>
                <w:b/>
                <w:bCs/>
                <w:sz w:val="24"/>
              </w:rPr>
              <w:t>[B]</w:t>
            </w:r>
          </w:p>
        </w:tc>
        <w:tc>
          <w:tcPr>
            <w:tcW w:w="3150" w:type="dxa"/>
            <w:tcBorders>
              <w:top w:val="single" w:sz="6" w:space="0" w:color="auto"/>
              <w:bottom w:val="single" w:sz="6" w:space="0" w:color="auto"/>
            </w:tcBorders>
            <w:shd w:val="pct12" w:color="auto" w:fill="FFFFFF"/>
          </w:tcPr>
          <w:p w:rsidR="000E2879" w:rsidRDefault="00B124C5">
            <w:pPr>
              <w:rPr>
                <w:b/>
                <w:sz w:val="24"/>
              </w:rPr>
            </w:pPr>
            <w:r>
              <w:rPr>
                <w:b/>
                <w:sz w:val="24"/>
              </w:rPr>
              <w:t xml:space="preserve">Applicable Compliance Requirement </w:t>
            </w:r>
          </w:p>
          <w:p w:rsidR="000E2879" w:rsidRDefault="00B124C5">
            <w:pPr>
              <w:rPr>
                <w:b/>
                <w:sz w:val="24"/>
              </w:rPr>
            </w:pPr>
            <w:r>
              <w:rPr>
                <w:b/>
                <w:sz w:val="24"/>
              </w:rPr>
              <w:t>(Include Rule Citation)</w:t>
            </w:r>
          </w:p>
          <w:p w:rsidR="000E2879" w:rsidRDefault="000E2879">
            <w:pPr>
              <w:rPr>
                <w:b/>
                <w:sz w:val="24"/>
              </w:rPr>
            </w:pPr>
          </w:p>
          <w:p w:rsidR="000E2879" w:rsidRDefault="000E2879">
            <w:pPr>
              <w:jc w:val="center"/>
              <w:rPr>
                <w:b/>
                <w:sz w:val="24"/>
              </w:rPr>
            </w:pPr>
          </w:p>
          <w:p w:rsidR="000E2879" w:rsidRDefault="00B124C5">
            <w:pPr>
              <w:jc w:val="center"/>
              <w:rPr>
                <w:b/>
                <w:sz w:val="24"/>
              </w:rPr>
            </w:pPr>
            <w:r>
              <w:rPr>
                <w:b/>
                <w:sz w:val="24"/>
              </w:rPr>
              <w:t>[C]</w:t>
            </w:r>
          </w:p>
        </w:tc>
        <w:tc>
          <w:tcPr>
            <w:tcW w:w="3330" w:type="dxa"/>
            <w:tcBorders>
              <w:top w:val="single" w:sz="6" w:space="0" w:color="auto"/>
              <w:bottom w:val="single" w:sz="6" w:space="0" w:color="auto"/>
            </w:tcBorders>
            <w:shd w:val="pct12" w:color="auto" w:fill="FFFFFF"/>
          </w:tcPr>
          <w:p w:rsidR="000E2879" w:rsidRDefault="00B124C5">
            <w:pPr>
              <w:rPr>
                <w:b/>
                <w:sz w:val="24"/>
              </w:rPr>
            </w:pPr>
            <w:r>
              <w:rPr>
                <w:b/>
                <w:sz w:val="24"/>
              </w:rPr>
              <w:t>Method(s) or Other Means For Determining Compliance Status</w:t>
            </w:r>
          </w:p>
          <w:p w:rsidR="000E2879" w:rsidRDefault="000E2879">
            <w:pPr>
              <w:rPr>
                <w:b/>
                <w:sz w:val="24"/>
              </w:rPr>
            </w:pPr>
          </w:p>
          <w:p w:rsidR="000E2879" w:rsidRDefault="000E2879">
            <w:pPr>
              <w:rPr>
                <w:b/>
                <w:sz w:val="24"/>
              </w:rPr>
            </w:pPr>
          </w:p>
          <w:p w:rsidR="000E2879" w:rsidRDefault="00B124C5">
            <w:pPr>
              <w:jc w:val="center"/>
              <w:rPr>
                <w:b/>
                <w:sz w:val="24"/>
              </w:rPr>
            </w:pPr>
            <w:r>
              <w:rPr>
                <w:b/>
                <w:sz w:val="24"/>
              </w:rPr>
              <w:t>[D]</w:t>
            </w:r>
          </w:p>
        </w:tc>
        <w:tc>
          <w:tcPr>
            <w:tcW w:w="1980" w:type="dxa"/>
            <w:tcBorders>
              <w:top w:val="single" w:sz="6" w:space="0" w:color="auto"/>
              <w:bottom w:val="single" w:sz="6" w:space="0" w:color="auto"/>
            </w:tcBorders>
            <w:shd w:val="pct12" w:color="auto" w:fill="FFFFFF"/>
          </w:tcPr>
          <w:p w:rsidR="000E2879" w:rsidRDefault="00B124C5">
            <w:pPr>
              <w:rPr>
                <w:b/>
                <w:sz w:val="24"/>
              </w:rPr>
            </w:pPr>
            <w:r>
              <w:rPr>
                <w:b/>
                <w:sz w:val="24"/>
              </w:rPr>
              <w:t xml:space="preserve">Permit Required Monitoring Frequency </w:t>
            </w:r>
          </w:p>
          <w:p w:rsidR="000E2879" w:rsidRDefault="000E2879">
            <w:pPr>
              <w:rPr>
                <w:b/>
                <w:sz w:val="24"/>
              </w:rPr>
            </w:pPr>
          </w:p>
          <w:p w:rsidR="000E2879" w:rsidRDefault="000E2879">
            <w:pPr>
              <w:jc w:val="center"/>
              <w:rPr>
                <w:b/>
                <w:sz w:val="24"/>
              </w:rPr>
            </w:pPr>
          </w:p>
          <w:p w:rsidR="000E2879" w:rsidRDefault="00B124C5">
            <w:pPr>
              <w:jc w:val="center"/>
              <w:rPr>
                <w:sz w:val="24"/>
              </w:rPr>
            </w:pPr>
            <w:r>
              <w:rPr>
                <w:b/>
                <w:sz w:val="24"/>
              </w:rPr>
              <w:t>[E]</w:t>
            </w:r>
          </w:p>
        </w:tc>
        <w:tc>
          <w:tcPr>
            <w:tcW w:w="2070" w:type="dxa"/>
            <w:tcBorders>
              <w:top w:val="single" w:sz="6" w:space="0" w:color="auto"/>
              <w:bottom w:val="single" w:sz="6" w:space="0" w:color="auto"/>
            </w:tcBorders>
            <w:shd w:val="pct12" w:color="auto" w:fill="FFFFFF"/>
          </w:tcPr>
          <w:p w:rsidR="000E2879" w:rsidRDefault="00B124C5">
            <w:pPr>
              <w:rPr>
                <w:b/>
                <w:sz w:val="24"/>
              </w:rPr>
            </w:pPr>
            <w:r>
              <w:rPr>
                <w:b/>
                <w:sz w:val="24"/>
              </w:rPr>
              <w:t xml:space="preserve">Compliance Status - See </w:t>
            </w:r>
          </w:p>
          <w:p w:rsidR="000E2879" w:rsidRDefault="00B124C5">
            <w:pPr>
              <w:rPr>
                <w:b/>
                <w:sz w:val="24"/>
                <w:u w:val="single"/>
              </w:rPr>
            </w:pPr>
            <w:r>
              <w:rPr>
                <w:b/>
                <w:sz w:val="24"/>
                <w:u w:val="single"/>
              </w:rPr>
              <w:t xml:space="preserve">Guidance </w:t>
            </w:r>
          </w:p>
          <w:p w:rsidR="000E2879" w:rsidRDefault="00B124C5">
            <w:pPr>
              <w:rPr>
                <w:b/>
                <w:sz w:val="24"/>
                <w:u w:val="single"/>
              </w:rPr>
            </w:pPr>
            <w:r>
              <w:rPr>
                <w:b/>
                <w:sz w:val="24"/>
                <w:u w:val="single"/>
              </w:rPr>
              <w:t xml:space="preserve">for Certification </w:t>
            </w:r>
          </w:p>
          <w:p w:rsidR="000E2879" w:rsidRDefault="00B124C5">
            <w:pPr>
              <w:rPr>
                <w:b/>
                <w:sz w:val="24"/>
              </w:rPr>
            </w:pPr>
            <w:r>
              <w:rPr>
                <w:b/>
                <w:sz w:val="24"/>
                <w:u w:val="single"/>
              </w:rPr>
              <w:t>Part 2</w:t>
            </w:r>
          </w:p>
          <w:p w:rsidR="000E2879" w:rsidRDefault="00B124C5">
            <w:pPr>
              <w:jc w:val="center"/>
              <w:rPr>
                <w:b/>
                <w:sz w:val="24"/>
              </w:rPr>
            </w:pPr>
            <w:r>
              <w:rPr>
                <w:b/>
                <w:sz w:val="24"/>
              </w:rPr>
              <w:t>[F]</w:t>
            </w:r>
          </w:p>
        </w:tc>
      </w:tr>
      <w:tr w:rsidR="000E2879">
        <w:trPr>
          <w:cantSplit/>
          <w:trHeight w:val="759"/>
        </w:trPr>
        <w:tc>
          <w:tcPr>
            <w:tcW w:w="1638" w:type="dxa"/>
            <w:tcBorders>
              <w:top w:val="nil"/>
            </w:tcBorders>
          </w:tcPr>
          <w:p w:rsidR="000E2879" w:rsidRDefault="000E2879">
            <w:pPr>
              <w:pStyle w:val="Header"/>
              <w:tabs>
                <w:tab w:val="clear" w:pos="4320"/>
                <w:tab w:val="clear" w:pos="8640"/>
              </w:tabs>
              <w:rPr>
                <w:sz w:val="22"/>
              </w:rPr>
            </w:pPr>
          </w:p>
          <w:p w:rsidR="000E2879" w:rsidRDefault="000E2879">
            <w:pPr>
              <w:pStyle w:val="Header"/>
              <w:tabs>
                <w:tab w:val="clear" w:pos="4320"/>
                <w:tab w:val="clear" w:pos="8640"/>
              </w:tabs>
              <w:rPr>
                <w:sz w:val="22"/>
              </w:rPr>
            </w:pPr>
          </w:p>
          <w:p w:rsidR="000E2879" w:rsidRDefault="000E2879">
            <w:pPr>
              <w:rPr>
                <w:sz w:val="22"/>
              </w:rPr>
            </w:pPr>
          </w:p>
        </w:tc>
        <w:tc>
          <w:tcPr>
            <w:tcW w:w="1440" w:type="dxa"/>
            <w:tcBorders>
              <w:top w:val="nil"/>
            </w:tcBorders>
          </w:tcPr>
          <w:p w:rsidR="000E2879" w:rsidRDefault="000E2879">
            <w:pPr>
              <w:rPr>
                <w:sz w:val="24"/>
              </w:rPr>
            </w:pPr>
          </w:p>
        </w:tc>
        <w:tc>
          <w:tcPr>
            <w:tcW w:w="3150" w:type="dxa"/>
            <w:tcBorders>
              <w:top w:val="nil"/>
            </w:tcBorders>
          </w:tcPr>
          <w:p w:rsidR="000E2879" w:rsidRDefault="000E2879">
            <w:pPr>
              <w:rPr>
                <w:sz w:val="24"/>
              </w:rPr>
            </w:pPr>
          </w:p>
        </w:tc>
        <w:tc>
          <w:tcPr>
            <w:tcW w:w="3330" w:type="dxa"/>
            <w:tcBorders>
              <w:top w:val="nil"/>
            </w:tcBorders>
          </w:tcPr>
          <w:p w:rsidR="000E2879" w:rsidRDefault="000E2879">
            <w:pPr>
              <w:rPr>
                <w:sz w:val="24"/>
              </w:rPr>
            </w:pPr>
          </w:p>
        </w:tc>
        <w:tc>
          <w:tcPr>
            <w:tcW w:w="1980" w:type="dxa"/>
            <w:tcBorders>
              <w:top w:val="nil"/>
            </w:tcBorders>
          </w:tcPr>
          <w:p w:rsidR="000E2879" w:rsidRDefault="000E2879">
            <w:pPr>
              <w:rPr>
                <w:sz w:val="24"/>
              </w:rPr>
            </w:pPr>
          </w:p>
        </w:tc>
        <w:tc>
          <w:tcPr>
            <w:tcW w:w="2070" w:type="dxa"/>
            <w:tcBorders>
              <w:top w:val="nil"/>
            </w:tcBorders>
          </w:tcPr>
          <w:p w:rsidR="000E2879" w:rsidRDefault="000E2879">
            <w:pPr>
              <w:rPr>
                <w:sz w:val="24"/>
              </w:rPr>
            </w:pPr>
          </w:p>
        </w:tc>
      </w:tr>
      <w:tr w:rsidR="000E2879">
        <w:trPr>
          <w:cantSplit/>
          <w:trHeight w:val="723"/>
        </w:trPr>
        <w:tc>
          <w:tcPr>
            <w:tcW w:w="1638" w:type="dxa"/>
          </w:tcPr>
          <w:p w:rsidR="000E2879" w:rsidRDefault="000E2879">
            <w:pPr>
              <w:rPr>
                <w:sz w:val="22"/>
              </w:rPr>
            </w:pPr>
          </w:p>
          <w:p w:rsidR="000E2879" w:rsidRDefault="000E2879">
            <w:pPr>
              <w:rPr>
                <w:sz w:val="22"/>
              </w:rPr>
            </w:pPr>
          </w:p>
          <w:p w:rsidR="000E2879" w:rsidRDefault="000E2879">
            <w:pPr>
              <w:rPr>
                <w:sz w:val="22"/>
              </w:rPr>
            </w:pPr>
          </w:p>
        </w:tc>
        <w:tc>
          <w:tcPr>
            <w:tcW w:w="1440" w:type="dxa"/>
          </w:tcPr>
          <w:p w:rsidR="000E2879" w:rsidRDefault="000E2879">
            <w:pPr>
              <w:rPr>
                <w:sz w:val="24"/>
              </w:rPr>
            </w:pPr>
          </w:p>
        </w:tc>
        <w:tc>
          <w:tcPr>
            <w:tcW w:w="3150" w:type="dxa"/>
          </w:tcPr>
          <w:p w:rsidR="000E2879" w:rsidRDefault="000E2879">
            <w:pPr>
              <w:rPr>
                <w:sz w:val="24"/>
              </w:rPr>
            </w:pPr>
          </w:p>
        </w:tc>
        <w:tc>
          <w:tcPr>
            <w:tcW w:w="3330" w:type="dxa"/>
          </w:tcPr>
          <w:p w:rsidR="000E2879" w:rsidRDefault="000E2879">
            <w:pPr>
              <w:rPr>
                <w:sz w:val="24"/>
              </w:rPr>
            </w:pPr>
          </w:p>
        </w:tc>
        <w:tc>
          <w:tcPr>
            <w:tcW w:w="1980" w:type="dxa"/>
          </w:tcPr>
          <w:p w:rsidR="000E2879" w:rsidRDefault="000E2879">
            <w:pPr>
              <w:rPr>
                <w:sz w:val="24"/>
              </w:rPr>
            </w:pPr>
          </w:p>
        </w:tc>
        <w:tc>
          <w:tcPr>
            <w:tcW w:w="2070" w:type="dxa"/>
          </w:tcPr>
          <w:p w:rsidR="000E2879" w:rsidRDefault="000E2879">
            <w:pPr>
              <w:rPr>
                <w:sz w:val="24"/>
              </w:rPr>
            </w:pPr>
          </w:p>
        </w:tc>
      </w:tr>
      <w:tr w:rsidR="000E2879">
        <w:trPr>
          <w:cantSplit/>
          <w:trHeight w:val="723"/>
        </w:trPr>
        <w:tc>
          <w:tcPr>
            <w:tcW w:w="1638" w:type="dxa"/>
          </w:tcPr>
          <w:p w:rsidR="000E2879" w:rsidRDefault="000E2879">
            <w:pPr>
              <w:rPr>
                <w:sz w:val="22"/>
              </w:rPr>
            </w:pPr>
          </w:p>
          <w:p w:rsidR="000E2879" w:rsidRDefault="000E2879">
            <w:pPr>
              <w:rPr>
                <w:sz w:val="22"/>
              </w:rPr>
            </w:pPr>
          </w:p>
          <w:p w:rsidR="000E2879" w:rsidRDefault="000E2879">
            <w:pPr>
              <w:rPr>
                <w:sz w:val="22"/>
              </w:rPr>
            </w:pPr>
          </w:p>
        </w:tc>
        <w:tc>
          <w:tcPr>
            <w:tcW w:w="1440" w:type="dxa"/>
          </w:tcPr>
          <w:p w:rsidR="000E2879" w:rsidRDefault="000E2879">
            <w:pPr>
              <w:rPr>
                <w:sz w:val="24"/>
              </w:rPr>
            </w:pPr>
          </w:p>
        </w:tc>
        <w:tc>
          <w:tcPr>
            <w:tcW w:w="3150" w:type="dxa"/>
          </w:tcPr>
          <w:p w:rsidR="000E2879" w:rsidRDefault="000E2879">
            <w:pPr>
              <w:rPr>
                <w:sz w:val="24"/>
              </w:rPr>
            </w:pPr>
          </w:p>
        </w:tc>
        <w:tc>
          <w:tcPr>
            <w:tcW w:w="3330" w:type="dxa"/>
          </w:tcPr>
          <w:p w:rsidR="000E2879" w:rsidRDefault="000E2879">
            <w:pPr>
              <w:rPr>
                <w:sz w:val="24"/>
              </w:rPr>
            </w:pPr>
          </w:p>
        </w:tc>
        <w:tc>
          <w:tcPr>
            <w:tcW w:w="1980" w:type="dxa"/>
          </w:tcPr>
          <w:p w:rsidR="000E2879" w:rsidRDefault="000E2879">
            <w:pPr>
              <w:rPr>
                <w:sz w:val="24"/>
              </w:rPr>
            </w:pPr>
          </w:p>
        </w:tc>
        <w:tc>
          <w:tcPr>
            <w:tcW w:w="2070" w:type="dxa"/>
          </w:tcPr>
          <w:p w:rsidR="000E2879" w:rsidRDefault="000E2879">
            <w:pPr>
              <w:rPr>
                <w:sz w:val="24"/>
              </w:rPr>
            </w:pPr>
          </w:p>
        </w:tc>
      </w:tr>
      <w:tr w:rsidR="000E2879">
        <w:trPr>
          <w:cantSplit/>
          <w:trHeight w:val="606"/>
        </w:trPr>
        <w:tc>
          <w:tcPr>
            <w:tcW w:w="1638" w:type="dxa"/>
          </w:tcPr>
          <w:p w:rsidR="000E2879" w:rsidRDefault="000E2879">
            <w:pPr>
              <w:rPr>
                <w:sz w:val="22"/>
              </w:rPr>
            </w:pPr>
          </w:p>
          <w:p w:rsidR="000E2879" w:rsidRDefault="000E2879">
            <w:pPr>
              <w:rPr>
                <w:sz w:val="22"/>
              </w:rPr>
            </w:pPr>
          </w:p>
          <w:p w:rsidR="000E2879" w:rsidRDefault="000E2879">
            <w:pPr>
              <w:rPr>
                <w:sz w:val="22"/>
              </w:rPr>
            </w:pPr>
          </w:p>
        </w:tc>
        <w:tc>
          <w:tcPr>
            <w:tcW w:w="1440" w:type="dxa"/>
          </w:tcPr>
          <w:p w:rsidR="000E2879" w:rsidRDefault="000E2879">
            <w:pPr>
              <w:rPr>
                <w:sz w:val="24"/>
              </w:rPr>
            </w:pPr>
          </w:p>
        </w:tc>
        <w:tc>
          <w:tcPr>
            <w:tcW w:w="3150" w:type="dxa"/>
          </w:tcPr>
          <w:p w:rsidR="000E2879" w:rsidRDefault="000E2879">
            <w:pPr>
              <w:rPr>
                <w:sz w:val="24"/>
              </w:rPr>
            </w:pPr>
          </w:p>
        </w:tc>
        <w:tc>
          <w:tcPr>
            <w:tcW w:w="3330" w:type="dxa"/>
          </w:tcPr>
          <w:p w:rsidR="000E2879" w:rsidRDefault="000E2879">
            <w:pPr>
              <w:rPr>
                <w:sz w:val="24"/>
              </w:rPr>
            </w:pPr>
          </w:p>
        </w:tc>
        <w:tc>
          <w:tcPr>
            <w:tcW w:w="1980" w:type="dxa"/>
          </w:tcPr>
          <w:p w:rsidR="000E2879" w:rsidRDefault="000E2879">
            <w:pPr>
              <w:rPr>
                <w:sz w:val="24"/>
              </w:rPr>
            </w:pPr>
          </w:p>
        </w:tc>
        <w:tc>
          <w:tcPr>
            <w:tcW w:w="2070" w:type="dxa"/>
          </w:tcPr>
          <w:p w:rsidR="000E2879" w:rsidRDefault="000E2879">
            <w:pPr>
              <w:rPr>
                <w:sz w:val="24"/>
              </w:rPr>
            </w:pPr>
          </w:p>
        </w:tc>
      </w:tr>
      <w:tr w:rsidR="000E2879">
        <w:trPr>
          <w:cantSplit/>
          <w:trHeight w:val="804"/>
        </w:trPr>
        <w:tc>
          <w:tcPr>
            <w:tcW w:w="1638" w:type="dxa"/>
          </w:tcPr>
          <w:p w:rsidR="000E2879" w:rsidRDefault="000E2879">
            <w:pPr>
              <w:rPr>
                <w:sz w:val="22"/>
              </w:rPr>
            </w:pPr>
          </w:p>
          <w:p w:rsidR="000E2879" w:rsidRDefault="000E2879">
            <w:pPr>
              <w:rPr>
                <w:sz w:val="22"/>
              </w:rPr>
            </w:pPr>
          </w:p>
          <w:p w:rsidR="000E2879" w:rsidRDefault="000E2879">
            <w:pPr>
              <w:rPr>
                <w:sz w:val="22"/>
              </w:rPr>
            </w:pPr>
          </w:p>
        </w:tc>
        <w:tc>
          <w:tcPr>
            <w:tcW w:w="1440" w:type="dxa"/>
          </w:tcPr>
          <w:p w:rsidR="000E2879" w:rsidRDefault="000E2879">
            <w:pPr>
              <w:rPr>
                <w:sz w:val="24"/>
              </w:rPr>
            </w:pPr>
          </w:p>
        </w:tc>
        <w:tc>
          <w:tcPr>
            <w:tcW w:w="3150" w:type="dxa"/>
          </w:tcPr>
          <w:p w:rsidR="000E2879" w:rsidRDefault="000E2879">
            <w:pPr>
              <w:rPr>
                <w:sz w:val="24"/>
              </w:rPr>
            </w:pPr>
          </w:p>
        </w:tc>
        <w:tc>
          <w:tcPr>
            <w:tcW w:w="3330" w:type="dxa"/>
          </w:tcPr>
          <w:p w:rsidR="000E2879" w:rsidRDefault="000E2879">
            <w:pPr>
              <w:rPr>
                <w:sz w:val="24"/>
              </w:rPr>
            </w:pPr>
          </w:p>
        </w:tc>
        <w:tc>
          <w:tcPr>
            <w:tcW w:w="1980" w:type="dxa"/>
          </w:tcPr>
          <w:p w:rsidR="000E2879" w:rsidRDefault="000E2879">
            <w:pPr>
              <w:rPr>
                <w:sz w:val="24"/>
              </w:rPr>
            </w:pPr>
          </w:p>
        </w:tc>
        <w:tc>
          <w:tcPr>
            <w:tcW w:w="2070" w:type="dxa"/>
          </w:tcPr>
          <w:p w:rsidR="000E2879" w:rsidRDefault="000E2879">
            <w:pPr>
              <w:rPr>
                <w:sz w:val="24"/>
              </w:rPr>
            </w:pPr>
          </w:p>
        </w:tc>
      </w:tr>
      <w:tr w:rsidR="000E2879">
        <w:trPr>
          <w:cantSplit/>
          <w:trHeight w:val="795"/>
        </w:trPr>
        <w:tc>
          <w:tcPr>
            <w:tcW w:w="1638" w:type="dxa"/>
          </w:tcPr>
          <w:p w:rsidR="000E2879" w:rsidRDefault="000E2879">
            <w:pPr>
              <w:rPr>
                <w:sz w:val="22"/>
              </w:rPr>
            </w:pPr>
          </w:p>
          <w:p w:rsidR="000E2879" w:rsidRDefault="000E2879">
            <w:pPr>
              <w:rPr>
                <w:sz w:val="22"/>
              </w:rPr>
            </w:pPr>
          </w:p>
          <w:p w:rsidR="000E2879" w:rsidRDefault="000E2879">
            <w:pPr>
              <w:rPr>
                <w:sz w:val="22"/>
              </w:rPr>
            </w:pPr>
          </w:p>
        </w:tc>
        <w:tc>
          <w:tcPr>
            <w:tcW w:w="1440" w:type="dxa"/>
          </w:tcPr>
          <w:p w:rsidR="000E2879" w:rsidRDefault="000E2879">
            <w:pPr>
              <w:rPr>
                <w:sz w:val="24"/>
              </w:rPr>
            </w:pPr>
          </w:p>
        </w:tc>
        <w:tc>
          <w:tcPr>
            <w:tcW w:w="3150" w:type="dxa"/>
          </w:tcPr>
          <w:p w:rsidR="000E2879" w:rsidRDefault="000E2879">
            <w:pPr>
              <w:rPr>
                <w:sz w:val="24"/>
              </w:rPr>
            </w:pPr>
          </w:p>
        </w:tc>
        <w:tc>
          <w:tcPr>
            <w:tcW w:w="3330" w:type="dxa"/>
          </w:tcPr>
          <w:p w:rsidR="000E2879" w:rsidRDefault="000E2879">
            <w:pPr>
              <w:rPr>
                <w:sz w:val="24"/>
              </w:rPr>
            </w:pPr>
          </w:p>
        </w:tc>
        <w:tc>
          <w:tcPr>
            <w:tcW w:w="1980" w:type="dxa"/>
          </w:tcPr>
          <w:p w:rsidR="000E2879" w:rsidRDefault="000E2879">
            <w:pPr>
              <w:rPr>
                <w:sz w:val="24"/>
              </w:rPr>
            </w:pPr>
          </w:p>
        </w:tc>
        <w:tc>
          <w:tcPr>
            <w:tcW w:w="2070" w:type="dxa"/>
          </w:tcPr>
          <w:p w:rsidR="000E2879" w:rsidRDefault="000E2879">
            <w:pPr>
              <w:rPr>
                <w:sz w:val="24"/>
              </w:rPr>
            </w:pPr>
          </w:p>
        </w:tc>
      </w:tr>
    </w:tbl>
    <w:p w:rsidR="000E2879" w:rsidRDefault="000E2879">
      <w:pPr>
        <w:rPr>
          <w:sz w:val="24"/>
        </w:rPr>
        <w:sectPr w:rsidR="000E2879">
          <w:pgSz w:w="15840" w:h="12240" w:orient="landscape" w:code="1"/>
          <w:pgMar w:top="720" w:right="1008" w:bottom="720" w:left="1008" w:header="720" w:footer="720" w:gutter="0"/>
          <w:cols w:space="720"/>
        </w:sectPr>
      </w:pPr>
    </w:p>
    <w:tbl>
      <w:tblPr>
        <w:tblW w:w="0" w:type="auto"/>
        <w:tblInd w:w="378" w:type="dxa"/>
        <w:tblLook w:val="00A0" w:firstRow="1" w:lastRow="0" w:firstColumn="1" w:lastColumn="0" w:noHBand="0" w:noVBand="0"/>
      </w:tblPr>
      <w:tblGrid>
        <w:gridCol w:w="1866"/>
        <w:gridCol w:w="8556"/>
      </w:tblGrid>
      <w:tr w:rsidR="000E2879">
        <w:tc>
          <w:tcPr>
            <w:tcW w:w="1284" w:type="dxa"/>
          </w:tcPr>
          <w:p w:rsidR="000E2879" w:rsidRDefault="00B124C5">
            <w:pPr>
              <w:jc w:val="center"/>
            </w:pPr>
            <w:r>
              <w:rPr>
                <w:noProof/>
              </w:rPr>
              <w:lastRenderedPageBreak/>
              <w:drawing>
                <wp:inline distT="0" distB="0" distL="0" distR="0">
                  <wp:extent cx="1026795" cy="948690"/>
                  <wp:effectExtent l="19050" t="0" r="1905" b="0"/>
                  <wp:docPr id="6" name="Picture 6"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 Pictures\deqlogo.gif"/>
                          <pic:cNvPicPr>
                            <a:picLocks noChangeAspect="1" noChangeArrowheads="1"/>
                          </pic:cNvPicPr>
                        </pic:nvPicPr>
                        <pic:blipFill>
                          <a:blip r:embed="rId7" cstate="print"/>
                          <a:srcRect/>
                          <a:stretch>
                            <a:fillRect/>
                          </a:stretch>
                        </pic:blipFill>
                        <pic:spPr bwMode="auto">
                          <a:xfrm>
                            <a:off x="0" y="0"/>
                            <a:ext cx="1026795" cy="948690"/>
                          </a:xfrm>
                          <a:prstGeom prst="rect">
                            <a:avLst/>
                          </a:prstGeom>
                          <a:noFill/>
                          <a:ln w="9525">
                            <a:noFill/>
                            <a:miter lim="800000"/>
                            <a:headEnd/>
                            <a:tailEnd/>
                          </a:ln>
                        </pic:spPr>
                      </pic:pic>
                    </a:graphicData>
                  </a:graphic>
                </wp:inline>
              </w:drawing>
            </w:r>
          </w:p>
        </w:tc>
        <w:tc>
          <w:tcPr>
            <w:tcW w:w="8976" w:type="dxa"/>
            <w:vAlign w:val="center"/>
          </w:tcPr>
          <w:p w:rsidR="000E2879" w:rsidRDefault="00B124C5">
            <w:pPr>
              <w:jc w:val="center"/>
              <w:rPr>
                <w:b/>
                <w:sz w:val="32"/>
              </w:rPr>
            </w:pPr>
            <w:r>
              <w:rPr>
                <w:b/>
                <w:sz w:val="32"/>
              </w:rPr>
              <w:t>Louisiana DEQ Title V Annual Compliance Certification Form</w:t>
            </w:r>
          </w:p>
          <w:p w:rsidR="000E2879" w:rsidRDefault="000E2879">
            <w:pPr>
              <w:jc w:val="center"/>
            </w:pPr>
          </w:p>
          <w:p w:rsidR="000E2879" w:rsidRDefault="00B124C5">
            <w:pPr>
              <w:pStyle w:val="Heading5"/>
              <w:jc w:val="center"/>
              <w:rPr>
                <w:b/>
              </w:rPr>
            </w:pPr>
            <w:r>
              <w:rPr>
                <w:b/>
              </w:rPr>
              <w:t>(Certification Part 3)</w:t>
            </w:r>
          </w:p>
        </w:tc>
      </w:tr>
    </w:tbl>
    <w:p w:rsidR="000E2879" w:rsidRDefault="000E2879">
      <w:pPr>
        <w:rPr>
          <w:sz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306"/>
        <w:gridCol w:w="2043"/>
        <w:gridCol w:w="3421"/>
      </w:tblGrid>
      <w:tr w:rsidR="000E2879">
        <w:trPr>
          <w:cantSplit/>
          <w:trHeight w:val="402"/>
        </w:trPr>
        <w:tc>
          <w:tcPr>
            <w:tcW w:w="0" w:type="auto"/>
            <w:gridSpan w:val="3"/>
            <w:shd w:val="pct12" w:color="auto" w:fill="FFFFFF"/>
          </w:tcPr>
          <w:p w:rsidR="000E2879" w:rsidRDefault="000E2879">
            <w:pPr>
              <w:pStyle w:val="Heading8"/>
              <w:jc w:val="center"/>
              <w:rPr>
                <w:b/>
                <w:sz w:val="12"/>
              </w:rPr>
            </w:pPr>
          </w:p>
          <w:p w:rsidR="000E2879" w:rsidRDefault="00B124C5">
            <w:pPr>
              <w:pStyle w:val="Heading8"/>
              <w:jc w:val="center"/>
              <w:rPr>
                <w:b/>
                <w:sz w:val="28"/>
              </w:rPr>
            </w:pPr>
            <w:r>
              <w:rPr>
                <w:b/>
                <w:sz w:val="28"/>
              </w:rPr>
              <w:t>Deviation Reporting</w:t>
            </w:r>
          </w:p>
          <w:p w:rsidR="000E2879" w:rsidRDefault="00B124C5">
            <w:pPr>
              <w:pStyle w:val="Heading8"/>
              <w:rPr>
                <w:b/>
                <w:sz w:val="20"/>
              </w:rPr>
            </w:pPr>
            <w:r>
              <w:rPr>
                <w:b/>
                <w:sz w:val="20"/>
              </w:rPr>
              <w:t xml:space="preserve">                    </w:t>
            </w:r>
          </w:p>
          <w:p w:rsidR="000E2879" w:rsidRDefault="00B124C5">
            <w:pPr>
              <w:pStyle w:val="Heading8"/>
              <w:rPr>
                <w:b/>
              </w:rPr>
            </w:pPr>
            <w:r>
              <w:rPr>
                <w:b/>
              </w:rPr>
              <w:t>Title V Permit Number</w:t>
            </w:r>
            <w:proofErr w:type="gramStart"/>
            <w:r>
              <w:rPr>
                <w:b/>
              </w:rPr>
              <w:t>:_</w:t>
            </w:r>
            <w:proofErr w:type="gramEnd"/>
            <w:r>
              <w:rPr>
                <w:b/>
              </w:rPr>
              <w:t>____________________     Company Name:_______________________________</w:t>
            </w:r>
          </w:p>
          <w:p w:rsidR="000E2879" w:rsidRDefault="000E2879">
            <w:pPr>
              <w:rPr>
                <w:b/>
                <w:sz w:val="16"/>
              </w:rPr>
            </w:pPr>
          </w:p>
          <w:p w:rsidR="000E2879" w:rsidRDefault="000E2879">
            <w:pPr>
              <w:pStyle w:val="Heading3"/>
              <w:rPr>
                <w:b/>
              </w:rPr>
            </w:pPr>
          </w:p>
          <w:p w:rsidR="000E2879" w:rsidRDefault="000E2879">
            <w:pPr>
              <w:pStyle w:val="Heading3"/>
              <w:rPr>
                <w:b/>
              </w:rPr>
            </w:pPr>
          </w:p>
          <w:p w:rsidR="000E2879" w:rsidRDefault="00B124C5">
            <w:pPr>
              <w:pStyle w:val="Heading3"/>
              <w:rPr>
                <w:b/>
              </w:rPr>
            </w:pPr>
            <w:r>
              <w:rPr>
                <w:b/>
              </w:rPr>
              <w:t>Facility Name</w:t>
            </w:r>
            <w:proofErr w:type="gramStart"/>
            <w:r>
              <w:rPr>
                <w:b/>
              </w:rPr>
              <w:t>:_</w:t>
            </w:r>
            <w:proofErr w:type="gramEnd"/>
            <w:r>
              <w:rPr>
                <w:b/>
              </w:rPr>
              <w:t>______________________________________   AI Number: _______________</w:t>
            </w:r>
          </w:p>
          <w:p w:rsidR="000E2879" w:rsidRDefault="00B124C5">
            <w:pPr>
              <w:rPr>
                <w:b/>
                <w:sz w:val="12"/>
              </w:rPr>
            </w:pPr>
            <w:r>
              <w:rPr>
                <w:b/>
                <w:sz w:val="28"/>
              </w:rPr>
              <w:t xml:space="preserve">  </w:t>
            </w:r>
          </w:p>
          <w:p w:rsidR="000E2879" w:rsidRDefault="000E2879">
            <w:pPr>
              <w:pStyle w:val="Heading8"/>
              <w:jc w:val="center"/>
              <w:rPr>
                <w:b/>
                <w:sz w:val="12"/>
              </w:rPr>
            </w:pPr>
          </w:p>
          <w:p w:rsidR="000E2879" w:rsidRDefault="000E2879">
            <w:pPr>
              <w:tabs>
                <w:tab w:val="left" w:pos="1255"/>
              </w:tabs>
              <w:rPr>
                <w:b/>
              </w:rPr>
            </w:pPr>
          </w:p>
        </w:tc>
      </w:tr>
      <w:tr w:rsidR="000E2879">
        <w:trPr>
          <w:trHeight w:val="417"/>
        </w:trPr>
        <w:tc>
          <w:tcPr>
            <w:tcW w:w="5418" w:type="dxa"/>
            <w:shd w:val="pct12" w:color="auto" w:fill="FFFFFF"/>
          </w:tcPr>
          <w:p w:rsidR="000E2879" w:rsidRDefault="00B124C5">
            <w:pPr>
              <w:jc w:val="center"/>
              <w:rPr>
                <w:b/>
                <w:sz w:val="26"/>
              </w:rPr>
            </w:pPr>
            <w:r>
              <w:rPr>
                <w:b/>
                <w:sz w:val="26"/>
              </w:rPr>
              <w:t>Question</w:t>
            </w:r>
          </w:p>
          <w:p w:rsidR="000E2879" w:rsidRDefault="000E2879">
            <w:pPr>
              <w:jc w:val="center"/>
              <w:rPr>
                <w:b/>
                <w:sz w:val="12"/>
              </w:rPr>
            </w:pPr>
          </w:p>
        </w:tc>
        <w:tc>
          <w:tcPr>
            <w:tcW w:w="2070" w:type="dxa"/>
            <w:shd w:val="pct12" w:color="auto" w:fill="FFFFFF"/>
          </w:tcPr>
          <w:p w:rsidR="000E2879" w:rsidRDefault="00B124C5">
            <w:pPr>
              <w:jc w:val="center"/>
              <w:rPr>
                <w:b/>
              </w:rPr>
            </w:pPr>
            <w:r>
              <w:rPr>
                <w:b/>
              </w:rPr>
              <w:t>Response (Yes/No)</w:t>
            </w:r>
          </w:p>
        </w:tc>
        <w:tc>
          <w:tcPr>
            <w:tcW w:w="3502" w:type="dxa"/>
            <w:shd w:val="pct12" w:color="auto" w:fill="FFFFFF"/>
          </w:tcPr>
          <w:p w:rsidR="000E2879" w:rsidRDefault="00B124C5">
            <w:pPr>
              <w:rPr>
                <w:b/>
              </w:rPr>
            </w:pPr>
            <w:r>
              <w:rPr>
                <w:b/>
              </w:rPr>
              <w:t xml:space="preserve">If the deviations </w:t>
            </w:r>
            <w:proofErr w:type="gramStart"/>
            <w:r>
              <w:rPr>
                <w:b/>
              </w:rPr>
              <w:t>have been previously reported</w:t>
            </w:r>
            <w:proofErr w:type="gramEnd"/>
            <w:r>
              <w:rPr>
                <w:b/>
              </w:rPr>
              <w:t xml:space="preserve">, please reference below the report and date of the report.  </w:t>
            </w:r>
          </w:p>
        </w:tc>
      </w:tr>
      <w:tr w:rsidR="000E2879">
        <w:tc>
          <w:tcPr>
            <w:tcW w:w="5418" w:type="dxa"/>
            <w:shd w:val="pct12" w:color="auto" w:fill="FFFFFF"/>
          </w:tcPr>
          <w:p w:rsidR="000E2879" w:rsidRDefault="00B124C5">
            <w:pPr>
              <w:rPr>
                <w:b/>
                <w:sz w:val="16"/>
              </w:rPr>
            </w:pPr>
            <w:r>
              <w:rPr>
                <w:b/>
                <w:sz w:val="24"/>
              </w:rPr>
              <w:t xml:space="preserve">Are there any instances of deviation from permit requirements </w:t>
            </w:r>
            <w:proofErr w:type="gramStart"/>
            <w:r>
              <w:rPr>
                <w:b/>
                <w:sz w:val="24"/>
              </w:rPr>
              <w:t>being reported</w:t>
            </w:r>
            <w:proofErr w:type="gramEnd"/>
            <w:r>
              <w:rPr>
                <w:b/>
                <w:sz w:val="24"/>
              </w:rPr>
              <w:t xml:space="preserve"> with this annual compliance certification?  If yes, and they have not been previously reported, then complete the table entitled “Deviation Summary Report” (Certification Part 4).  </w:t>
            </w:r>
          </w:p>
        </w:tc>
        <w:tc>
          <w:tcPr>
            <w:tcW w:w="2070" w:type="dxa"/>
          </w:tcPr>
          <w:p w:rsidR="000E2879" w:rsidRDefault="000E2879">
            <w:pPr>
              <w:rPr>
                <w:sz w:val="24"/>
              </w:rPr>
            </w:pPr>
          </w:p>
        </w:tc>
        <w:tc>
          <w:tcPr>
            <w:tcW w:w="3502" w:type="dxa"/>
          </w:tcPr>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tc>
      </w:tr>
    </w:tbl>
    <w:p w:rsidR="000E2879" w:rsidRDefault="000E2879">
      <w:pPr>
        <w:rPr>
          <w:sz w:val="24"/>
        </w:rPr>
      </w:pPr>
    </w:p>
    <w:p w:rsidR="000E2879" w:rsidRDefault="00B124C5">
      <w:pPr>
        <w:numPr>
          <w:ilvl w:val="0"/>
          <w:numId w:val="1"/>
        </w:numPr>
        <w:jc w:val="both"/>
        <w:rPr>
          <w:sz w:val="24"/>
        </w:rPr>
      </w:pPr>
      <w:r>
        <w:rPr>
          <w:sz w:val="24"/>
        </w:rPr>
        <w:t xml:space="preserve">As with all Title V air permit application forms and compliance certifications, deviation reports must contain certification by a responsible official of truth, accuracy, and completeness.  </w:t>
      </w:r>
      <w:proofErr w:type="gramStart"/>
      <w:r>
        <w:rPr>
          <w:sz w:val="24"/>
        </w:rPr>
        <w:t>Also</w:t>
      </w:r>
      <w:proofErr w:type="gramEnd"/>
      <w:r>
        <w:rPr>
          <w:sz w:val="24"/>
        </w:rPr>
        <w:t xml:space="preserve">, any previous deviation reports must contain the information necessary to complete the “Deviation Summary Report” present as (Certification Part 4) in this annual compliance certification form.  Therefore, if these two conditions are not satisfied, then the deviations inappropriately reported before </w:t>
      </w:r>
      <w:proofErr w:type="gramStart"/>
      <w:r>
        <w:rPr>
          <w:sz w:val="24"/>
        </w:rPr>
        <w:t>must be appropriately reported</w:t>
      </w:r>
      <w:proofErr w:type="gramEnd"/>
      <w:r>
        <w:rPr>
          <w:sz w:val="24"/>
        </w:rPr>
        <w:t xml:space="preserve"> in (Certification Part 4).     </w:t>
      </w: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pPr>
    </w:p>
    <w:p w:rsidR="000E2879" w:rsidRDefault="000E2879">
      <w:pPr>
        <w:rPr>
          <w:sz w:val="24"/>
        </w:rPr>
        <w:sectPr w:rsidR="000E2879">
          <w:type w:val="continuous"/>
          <w:pgSz w:w="12240" w:h="15840" w:code="1"/>
          <w:pgMar w:top="1008" w:right="720" w:bottom="1440" w:left="720" w:header="720" w:footer="720" w:gutter="0"/>
          <w:cols w:space="720"/>
        </w:sectPr>
      </w:pPr>
    </w:p>
    <w:tbl>
      <w:tblPr>
        <w:tblW w:w="0" w:type="auto"/>
        <w:jc w:val="center"/>
        <w:tblLook w:val="00A0" w:firstRow="1" w:lastRow="0" w:firstColumn="1" w:lastColumn="0" w:noHBand="0" w:noVBand="0"/>
      </w:tblPr>
      <w:tblGrid>
        <w:gridCol w:w="1866"/>
        <w:gridCol w:w="8976"/>
      </w:tblGrid>
      <w:tr w:rsidR="000E2879">
        <w:trPr>
          <w:jc w:val="center"/>
        </w:trPr>
        <w:tc>
          <w:tcPr>
            <w:tcW w:w="1284" w:type="dxa"/>
          </w:tcPr>
          <w:p w:rsidR="000E2879" w:rsidRDefault="00B124C5">
            <w:pPr>
              <w:jc w:val="center"/>
            </w:pPr>
            <w:r>
              <w:rPr>
                <w:noProof/>
              </w:rPr>
              <w:lastRenderedPageBreak/>
              <w:drawing>
                <wp:inline distT="0" distB="0" distL="0" distR="0">
                  <wp:extent cx="1026795" cy="948690"/>
                  <wp:effectExtent l="19050" t="0" r="1905" b="0"/>
                  <wp:docPr id="7" name="Picture 7"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 Pictures\deqlogo.gif"/>
                          <pic:cNvPicPr>
                            <a:picLocks noChangeAspect="1" noChangeArrowheads="1"/>
                          </pic:cNvPicPr>
                        </pic:nvPicPr>
                        <pic:blipFill>
                          <a:blip r:embed="rId7" cstate="print"/>
                          <a:srcRect/>
                          <a:stretch>
                            <a:fillRect/>
                          </a:stretch>
                        </pic:blipFill>
                        <pic:spPr bwMode="auto">
                          <a:xfrm>
                            <a:off x="0" y="0"/>
                            <a:ext cx="1026795" cy="948690"/>
                          </a:xfrm>
                          <a:prstGeom prst="rect">
                            <a:avLst/>
                          </a:prstGeom>
                          <a:noFill/>
                          <a:ln w="9525">
                            <a:noFill/>
                            <a:miter lim="800000"/>
                            <a:headEnd/>
                            <a:tailEnd/>
                          </a:ln>
                        </pic:spPr>
                      </pic:pic>
                    </a:graphicData>
                  </a:graphic>
                </wp:inline>
              </w:drawing>
            </w:r>
          </w:p>
        </w:tc>
        <w:tc>
          <w:tcPr>
            <w:tcW w:w="8976" w:type="dxa"/>
            <w:vAlign w:val="center"/>
          </w:tcPr>
          <w:p w:rsidR="000E2879" w:rsidRDefault="00B124C5">
            <w:pPr>
              <w:jc w:val="center"/>
              <w:rPr>
                <w:b/>
                <w:sz w:val="32"/>
              </w:rPr>
            </w:pPr>
            <w:r>
              <w:rPr>
                <w:b/>
                <w:sz w:val="32"/>
              </w:rPr>
              <w:t>Louisiana DEQ Title V Annual Compliance Certification Form</w:t>
            </w:r>
          </w:p>
          <w:p w:rsidR="000E2879" w:rsidRDefault="000E2879">
            <w:pPr>
              <w:jc w:val="center"/>
            </w:pPr>
          </w:p>
          <w:p w:rsidR="000E2879" w:rsidRDefault="00B124C5">
            <w:pPr>
              <w:pStyle w:val="Heading5"/>
              <w:jc w:val="center"/>
              <w:rPr>
                <w:b/>
              </w:rPr>
            </w:pPr>
            <w:r>
              <w:rPr>
                <w:b/>
              </w:rPr>
              <w:t>(Certification Part 4)</w:t>
            </w:r>
          </w:p>
        </w:tc>
      </w:tr>
    </w:tbl>
    <w:p w:rsidR="000E2879" w:rsidRDefault="000E2879">
      <w:pPr>
        <w:rPr>
          <w:b/>
          <w:sz w:val="24"/>
        </w:rPr>
      </w:pPr>
    </w:p>
    <w:tbl>
      <w:tblPr>
        <w:tblW w:w="136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638"/>
        <w:gridCol w:w="1530"/>
        <w:gridCol w:w="1440"/>
        <w:gridCol w:w="3600"/>
        <w:gridCol w:w="3600"/>
        <w:gridCol w:w="1800"/>
      </w:tblGrid>
      <w:tr w:rsidR="000E2879">
        <w:trPr>
          <w:cantSplit/>
        </w:trPr>
        <w:tc>
          <w:tcPr>
            <w:tcW w:w="13608" w:type="dxa"/>
            <w:gridSpan w:val="6"/>
            <w:tcBorders>
              <w:bottom w:val="nil"/>
            </w:tcBorders>
            <w:shd w:val="pct12" w:color="auto" w:fill="FFFFFF"/>
          </w:tcPr>
          <w:p w:rsidR="000E2879" w:rsidRDefault="000E2879">
            <w:pPr>
              <w:pStyle w:val="Heading9"/>
              <w:rPr>
                <w:sz w:val="12"/>
              </w:rPr>
            </w:pPr>
          </w:p>
          <w:p w:rsidR="000E2879" w:rsidRDefault="00B124C5">
            <w:pPr>
              <w:pStyle w:val="Heading9"/>
              <w:rPr>
                <w:sz w:val="28"/>
              </w:rPr>
            </w:pPr>
            <w:r>
              <w:rPr>
                <w:sz w:val="28"/>
              </w:rPr>
              <w:t>Deviation Summary Report</w:t>
            </w:r>
          </w:p>
          <w:p w:rsidR="000E2879" w:rsidRDefault="000E2879">
            <w:pPr>
              <w:rPr>
                <w:b/>
              </w:rPr>
            </w:pPr>
          </w:p>
          <w:p w:rsidR="000E2879" w:rsidRDefault="00B124C5">
            <w:pPr>
              <w:pStyle w:val="Heading3"/>
              <w:rPr>
                <w:b/>
                <w:sz w:val="26"/>
              </w:rPr>
            </w:pPr>
            <w:r>
              <w:rPr>
                <w:b/>
                <w:sz w:val="26"/>
              </w:rPr>
              <w:t>Title V Permit Number</w:t>
            </w:r>
            <w:proofErr w:type="gramStart"/>
            <w:r>
              <w:rPr>
                <w:b/>
                <w:sz w:val="26"/>
              </w:rPr>
              <w:t>:_</w:t>
            </w:r>
            <w:proofErr w:type="gramEnd"/>
            <w:r>
              <w:rPr>
                <w:b/>
                <w:sz w:val="26"/>
              </w:rPr>
              <w:t>_________________________   Company  Name:_____________________</w:t>
            </w:r>
          </w:p>
          <w:p w:rsidR="000E2879" w:rsidRDefault="000E2879">
            <w:pPr>
              <w:rPr>
                <w:b/>
                <w:sz w:val="16"/>
              </w:rPr>
            </w:pPr>
          </w:p>
          <w:p w:rsidR="000E2879" w:rsidRDefault="00B124C5">
            <w:pPr>
              <w:rPr>
                <w:b/>
                <w:sz w:val="26"/>
              </w:rPr>
            </w:pPr>
            <w:r>
              <w:rPr>
                <w:b/>
                <w:sz w:val="26"/>
              </w:rPr>
              <w:t>Facility Name:_____________________________________________  AI Number: ______________</w:t>
            </w:r>
          </w:p>
          <w:p w:rsidR="000E2879" w:rsidRDefault="000E2879">
            <w:pPr>
              <w:rPr>
                <w:b/>
                <w:sz w:val="12"/>
              </w:rPr>
            </w:pPr>
          </w:p>
        </w:tc>
      </w:tr>
      <w:tr w:rsidR="000E2879">
        <w:trPr>
          <w:cantSplit/>
          <w:trHeight w:val="292"/>
        </w:trPr>
        <w:tc>
          <w:tcPr>
            <w:tcW w:w="1638" w:type="dxa"/>
            <w:tcBorders>
              <w:top w:val="single" w:sz="6" w:space="0" w:color="auto"/>
              <w:bottom w:val="single" w:sz="6" w:space="0" w:color="auto"/>
            </w:tcBorders>
            <w:shd w:val="pct12" w:color="auto" w:fill="FFFFFF"/>
          </w:tcPr>
          <w:p w:rsidR="000E2879" w:rsidRDefault="00B124C5">
            <w:pPr>
              <w:rPr>
                <w:b/>
                <w:sz w:val="24"/>
              </w:rPr>
            </w:pPr>
            <w:r>
              <w:rPr>
                <w:b/>
                <w:sz w:val="24"/>
              </w:rPr>
              <w:t>Emission Source No./ Identifier</w:t>
            </w:r>
          </w:p>
          <w:p w:rsidR="000E2879" w:rsidRDefault="000E2879">
            <w:pPr>
              <w:rPr>
                <w:b/>
                <w:sz w:val="24"/>
              </w:rPr>
            </w:pPr>
          </w:p>
        </w:tc>
        <w:tc>
          <w:tcPr>
            <w:tcW w:w="1530" w:type="dxa"/>
            <w:tcBorders>
              <w:top w:val="single" w:sz="6" w:space="0" w:color="auto"/>
              <w:bottom w:val="single" w:sz="6" w:space="0" w:color="auto"/>
            </w:tcBorders>
            <w:shd w:val="pct12" w:color="auto" w:fill="FFFFFF"/>
          </w:tcPr>
          <w:p w:rsidR="000E2879" w:rsidRDefault="00B124C5">
            <w:pPr>
              <w:rPr>
                <w:b/>
                <w:sz w:val="24"/>
              </w:rPr>
            </w:pPr>
            <w:r>
              <w:rPr>
                <w:b/>
                <w:sz w:val="24"/>
              </w:rPr>
              <w:t>Pollutant</w:t>
            </w:r>
          </w:p>
        </w:tc>
        <w:tc>
          <w:tcPr>
            <w:tcW w:w="1440" w:type="dxa"/>
            <w:tcBorders>
              <w:top w:val="single" w:sz="6" w:space="0" w:color="auto"/>
              <w:bottom w:val="single" w:sz="6" w:space="0" w:color="auto"/>
            </w:tcBorders>
            <w:shd w:val="pct12" w:color="auto" w:fill="FFFFFF"/>
          </w:tcPr>
          <w:p w:rsidR="000E2879" w:rsidRDefault="00B124C5">
            <w:pPr>
              <w:rPr>
                <w:b/>
                <w:sz w:val="24"/>
              </w:rPr>
            </w:pPr>
            <w:r>
              <w:rPr>
                <w:b/>
                <w:sz w:val="24"/>
              </w:rPr>
              <w:t>Permit Condition Number</w:t>
            </w:r>
          </w:p>
          <w:p w:rsidR="000E2879" w:rsidRDefault="000E2879">
            <w:pPr>
              <w:rPr>
                <w:b/>
                <w:sz w:val="24"/>
              </w:rPr>
            </w:pPr>
          </w:p>
        </w:tc>
        <w:tc>
          <w:tcPr>
            <w:tcW w:w="3600" w:type="dxa"/>
            <w:tcBorders>
              <w:top w:val="single" w:sz="6" w:space="0" w:color="auto"/>
              <w:bottom w:val="single" w:sz="6" w:space="0" w:color="auto"/>
            </w:tcBorders>
            <w:shd w:val="pct12" w:color="auto" w:fill="FFFFFF"/>
          </w:tcPr>
          <w:p w:rsidR="000E2879" w:rsidRDefault="00B124C5">
            <w:pPr>
              <w:rPr>
                <w:b/>
                <w:sz w:val="24"/>
              </w:rPr>
            </w:pPr>
            <w:r>
              <w:rPr>
                <w:b/>
                <w:sz w:val="24"/>
              </w:rPr>
              <w:t>Applicable Compliance Requirement</w:t>
            </w:r>
          </w:p>
          <w:p w:rsidR="000E2879" w:rsidRDefault="00B124C5">
            <w:pPr>
              <w:rPr>
                <w:b/>
                <w:sz w:val="24"/>
              </w:rPr>
            </w:pPr>
            <w:r>
              <w:rPr>
                <w:b/>
                <w:sz w:val="24"/>
              </w:rPr>
              <w:t>(Include Rule Citation)</w:t>
            </w:r>
          </w:p>
        </w:tc>
        <w:tc>
          <w:tcPr>
            <w:tcW w:w="3600" w:type="dxa"/>
            <w:tcBorders>
              <w:top w:val="single" w:sz="6" w:space="0" w:color="auto"/>
              <w:bottom w:val="single" w:sz="6" w:space="0" w:color="auto"/>
            </w:tcBorders>
            <w:shd w:val="pct12" w:color="auto" w:fill="FFFFFF"/>
          </w:tcPr>
          <w:p w:rsidR="000E2879" w:rsidRDefault="00B124C5">
            <w:pPr>
              <w:rPr>
                <w:b/>
                <w:sz w:val="24"/>
              </w:rPr>
            </w:pPr>
            <w:r>
              <w:rPr>
                <w:b/>
                <w:sz w:val="24"/>
              </w:rPr>
              <w:t>Method(s) or Other Means For Determining Compliance Status</w:t>
            </w:r>
          </w:p>
        </w:tc>
        <w:tc>
          <w:tcPr>
            <w:tcW w:w="1800" w:type="dxa"/>
            <w:tcBorders>
              <w:top w:val="single" w:sz="6" w:space="0" w:color="auto"/>
              <w:bottom w:val="single" w:sz="6" w:space="0" w:color="auto"/>
            </w:tcBorders>
            <w:shd w:val="pct12" w:color="auto" w:fill="FFFFFF"/>
          </w:tcPr>
          <w:p w:rsidR="000E2879" w:rsidRDefault="00B124C5">
            <w:pPr>
              <w:rPr>
                <w:b/>
                <w:sz w:val="24"/>
              </w:rPr>
            </w:pPr>
            <w:r>
              <w:rPr>
                <w:b/>
                <w:sz w:val="24"/>
              </w:rPr>
              <w:t>Permit Required  Monitoring Frequency</w:t>
            </w:r>
          </w:p>
        </w:tc>
      </w:tr>
      <w:tr w:rsidR="000E2879">
        <w:trPr>
          <w:cantSplit/>
          <w:trHeight w:val="292"/>
        </w:trPr>
        <w:tc>
          <w:tcPr>
            <w:tcW w:w="1638" w:type="dxa"/>
            <w:tcBorders>
              <w:top w:val="nil"/>
            </w:tcBorders>
          </w:tcPr>
          <w:p w:rsidR="000E2879" w:rsidRDefault="000E2879">
            <w:pPr>
              <w:jc w:val="center"/>
              <w:rPr>
                <w:b/>
                <w:sz w:val="24"/>
              </w:rPr>
            </w:pPr>
          </w:p>
          <w:p w:rsidR="000E2879" w:rsidRDefault="000E2879">
            <w:pPr>
              <w:jc w:val="center"/>
              <w:rPr>
                <w:b/>
                <w:sz w:val="24"/>
              </w:rPr>
            </w:pPr>
          </w:p>
          <w:p w:rsidR="000E2879" w:rsidRDefault="000E2879">
            <w:pPr>
              <w:jc w:val="center"/>
              <w:rPr>
                <w:b/>
                <w:sz w:val="24"/>
              </w:rPr>
            </w:pPr>
          </w:p>
        </w:tc>
        <w:tc>
          <w:tcPr>
            <w:tcW w:w="1530" w:type="dxa"/>
            <w:tcBorders>
              <w:top w:val="nil"/>
            </w:tcBorders>
          </w:tcPr>
          <w:p w:rsidR="000E2879" w:rsidRDefault="000E2879">
            <w:pPr>
              <w:jc w:val="center"/>
              <w:rPr>
                <w:b/>
                <w:sz w:val="24"/>
              </w:rPr>
            </w:pPr>
          </w:p>
        </w:tc>
        <w:tc>
          <w:tcPr>
            <w:tcW w:w="1440" w:type="dxa"/>
            <w:tcBorders>
              <w:top w:val="nil"/>
            </w:tcBorders>
          </w:tcPr>
          <w:p w:rsidR="000E2879" w:rsidRDefault="000E2879">
            <w:pPr>
              <w:jc w:val="center"/>
              <w:rPr>
                <w:b/>
                <w:sz w:val="24"/>
              </w:rPr>
            </w:pPr>
          </w:p>
        </w:tc>
        <w:tc>
          <w:tcPr>
            <w:tcW w:w="3600" w:type="dxa"/>
            <w:tcBorders>
              <w:top w:val="nil"/>
            </w:tcBorders>
          </w:tcPr>
          <w:p w:rsidR="000E2879" w:rsidRDefault="000E2879">
            <w:pPr>
              <w:jc w:val="center"/>
              <w:rPr>
                <w:b/>
                <w:sz w:val="24"/>
              </w:rPr>
            </w:pPr>
          </w:p>
        </w:tc>
        <w:tc>
          <w:tcPr>
            <w:tcW w:w="3600" w:type="dxa"/>
            <w:tcBorders>
              <w:top w:val="nil"/>
            </w:tcBorders>
          </w:tcPr>
          <w:p w:rsidR="000E2879" w:rsidRDefault="000E2879">
            <w:pPr>
              <w:jc w:val="center"/>
              <w:rPr>
                <w:b/>
                <w:sz w:val="24"/>
              </w:rPr>
            </w:pPr>
          </w:p>
        </w:tc>
        <w:tc>
          <w:tcPr>
            <w:tcW w:w="1800" w:type="dxa"/>
            <w:tcBorders>
              <w:top w:val="nil"/>
            </w:tcBorders>
          </w:tcPr>
          <w:p w:rsidR="000E2879" w:rsidRDefault="000E2879">
            <w:pPr>
              <w:jc w:val="center"/>
              <w:rPr>
                <w:b/>
                <w:sz w:val="24"/>
              </w:rPr>
            </w:pPr>
          </w:p>
        </w:tc>
      </w:tr>
      <w:tr w:rsidR="000E2879">
        <w:trPr>
          <w:cantSplit/>
          <w:trHeight w:val="292"/>
        </w:trPr>
        <w:tc>
          <w:tcPr>
            <w:tcW w:w="1638" w:type="dxa"/>
          </w:tcPr>
          <w:p w:rsidR="000E2879" w:rsidRDefault="000E2879">
            <w:pPr>
              <w:jc w:val="center"/>
              <w:rPr>
                <w:b/>
                <w:sz w:val="24"/>
              </w:rPr>
            </w:pPr>
          </w:p>
        </w:tc>
        <w:tc>
          <w:tcPr>
            <w:tcW w:w="1530" w:type="dxa"/>
          </w:tcPr>
          <w:p w:rsidR="000E2879" w:rsidRDefault="000E2879">
            <w:pPr>
              <w:jc w:val="center"/>
              <w:rPr>
                <w:b/>
                <w:sz w:val="24"/>
              </w:rPr>
            </w:pPr>
          </w:p>
          <w:p w:rsidR="000E2879" w:rsidRDefault="000E2879">
            <w:pPr>
              <w:jc w:val="center"/>
              <w:rPr>
                <w:b/>
                <w:sz w:val="24"/>
              </w:rPr>
            </w:pPr>
          </w:p>
          <w:p w:rsidR="000E2879" w:rsidRDefault="000E2879">
            <w:pPr>
              <w:jc w:val="center"/>
              <w:rPr>
                <w:b/>
                <w:sz w:val="24"/>
              </w:rPr>
            </w:pPr>
          </w:p>
        </w:tc>
        <w:tc>
          <w:tcPr>
            <w:tcW w:w="1440" w:type="dxa"/>
          </w:tcPr>
          <w:p w:rsidR="000E2879" w:rsidRDefault="000E2879">
            <w:pPr>
              <w:jc w:val="center"/>
              <w:rPr>
                <w:b/>
                <w:sz w:val="24"/>
              </w:rPr>
            </w:pPr>
          </w:p>
        </w:tc>
        <w:tc>
          <w:tcPr>
            <w:tcW w:w="3600" w:type="dxa"/>
          </w:tcPr>
          <w:p w:rsidR="000E2879" w:rsidRDefault="000E2879">
            <w:pPr>
              <w:jc w:val="center"/>
              <w:rPr>
                <w:b/>
                <w:sz w:val="24"/>
              </w:rPr>
            </w:pPr>
          </w:p>
        </w:tc>
        <w:tc>
          <w:tcPr>
            <w:tcW w:w="3600" w:type="dxa"/>
          </w:tcPr>
          <w:p w:rsidR="000E2879" w:rsidRDefault="000E2879">
            <w:pPr>
              <w:jc w:val="center"/>
              <w:rPr>
                <w:b/>
                <w:sz w:val="24"/>
              </w:rPr>
            </w:pPr>
          </w:p>
        </w:tc>
        <w:tc>
          <w:tcPr>
            <w:tcW w:w="1800" w:type="dxa"/>
          </w:tcPr>
          <w:p w:rsidR="000E2879" w:rsidRDefault="000E2879">
            <w:pPr>
              <w:jc w:val="center"/>
              <w:rPr>
                <w:b/>
                <w:sz w:val="24"/>
              </w:rPr>
            </w:pPr>
          </w:p>
        </w:tc>
      </w:tr>
      <w:tr w:rsidR="000E2879">
        <w:trPr>
          <w:cantSplit/>
          <w:trHeight w:val="292"/>
        </w:trPr>
        <w:tc>
          <w:tcPr>
            <w:tcW w:w="1638" w:type="dxa"/>
          </w:tcPr>
          <w:p w:rsidR="000E2879" w:rsidRDefault="000E2879">
            <w:pPr>
              <w:jc w:val="center"/>
              <w:rPr>
                <w:b/>
                <w:sz w:val="24"/>
              </w:rPr>
            </w:pPr>
          </w:p>
        </w:tc>
        <w:tc>
          <w:tcPr>
            <w:tcW w:w="1530" w:type="dxa"/>
          </w:tcPr>
          <w:p w:rsidR="000E2879" w:rsidRDefault="000E2879">
            <w:pPr>
              <w:jc w:val="center"/>
              <w:rPr>
                <w:b/>
                <w:sz w:val="24"/>
              </w:rPr>
            </w:pPr>
          </w:p>
          <w:p w:rsidR="000E2879" w:rsidRDefault="000E2879">
            <w:pPr>
              <w:jc w:val="center"/>
              <w:rPr>
                <w:b/>
                <w:sz w:val="24"/>
              </w:rPr>
            </w:pPr>
          </w:p>
          <w:p w:rsidR="000E2879" w:rsidRDefault="000E2879">
            <w:pPr>
              <w:jc w:val="center"/>
              <w:rPr>
                <w:b/>
                <w:sz w:val="24"/>
              </w:rPr>
            </w:pPr>
          </w:p>
        </w:tc>
        <w:tc>
          <w:tcPr>
            <w:tcW w:w="1440" w:type="dxa"/>
          </w:tcPr>
          <w:p w:rsidR="000E2879" w:rsidRDefault="000E2879">
            <w:pPr>
              <w:jc w:val="center"/>
              <w:rPr>
                <w:b/>
                <w:sz w:val="24"/>
              </w:rPr>
            </w:pPr>
          </w:p>
        </w:tc>
        <w:tc>
          <w:tcPr>
            <w:tcW w:w="3600" w:type="dxa"/>
          </w:tcPr>
          <w:p w:rsidR="000E2879" w:rsidRDefault="000E2879">
            <w:pPr>
              <w:jc w:val="center"/>
              <w:rPr>
                <w:b/>
                <w:sz w:val="24"/>
              </w:rPr>
            </w:pPr>
          </w:p>
        </w:tc>
        <w:tc>
          <w:tcPr>
            <w:tcW w:w="3600" w:type="dxa"/>
          </w:tcPr>
          <w:p w:rsidR="000E2879" w:rsidRDefault="000E2879">
            <w:pPr>
              <w:jc w:val="center"/>
              <w:rPr>
                <w:b/>
                <w:sz w:val="24"/>
              </w:rPr>
            </w:pPr>
          </w:p>
        </w:tc>
        <w:tc>
          <w:tcPr>
            <w:tcW w:w="1800" w:type="dxa"/>
          </w:tcPr>
          <w:p w:rsidR="000E2879" w:rsidRDefault="000E2879">
            <w:pPr>
              <w:jc w:val="center"/>
              <w:rPr>
                <w:b/>
                <w:sz w:val="24"/>
              </w:rPr>
            </w:pPr>
          </w:p>
        </w:tc>
      </w:tr>
      <w:tr w:rsidR="000E2879">
        <w:trPr>
          <w:cantSplit/>
          <w:trHeight w:val="292"/>
        </w:trPr>
        <w:tc>
          <w:tcPr>
            <w:tcW w:w="1638" w:type="dxa"/>
          </w:tcPr>
          <w:p w:rsidR="000E2879" w:rsidRDefault="000E2879">
            <w:pPr>
              <w:jc w:val="center"/>
              <w:rPr>
                <w:b/>
                <w:sz w:val="24"/>
              </w:rPr>
            </w:pPr>
          </w:p>
          <w:p w:rsidR="000E2879" w:rsidRDefault="000E2879">
            <w:pPr>
              <w:jc w:val="center"/>
              <w:rPr>
                <w:b/>
                <w:sz w:val="24"/>
              </w:rPr>
            </w:pPr>
          </w:p>
          <w:p w:rsidR="000E2879" w:rsidRDefault="000E2879">
            <w:pPr>
              <w:jc w:val="center"/>
              <w:rPr>
                <w:b/>
                <w:sz w:val="24"/>
              </w:rPr>
            </w:pPr>
          </w:p>
        </w:tc>
        <w:tc>
          <w:tcPr>
            <w:tcW w:w="1530" w:type="dxa"/>
          </w:tcPr>
          <w:p w:rsidR="000E2879" w:rsidRDefault="000E2879">
            <w:pPr>
              <w:jc w:val="center"/>
              <w:rPr>
                <w:b/>
                <w:sz w:val="24"/>
              </w:rPr>
            </w:pPr>
          </w:p>
        </w:tc>
        <w:tc>
          <w:tcPr>
            <w:tcW w:w="1440" w:type="dxa"/>
          </w:tcPr>
          <w:p w:rsidR="000E2879" w:rsidRDefault="000E2879">
            <w:pPr>
              <w:jc w:val="center"/>
              <w:rPr>
                <w:b/>
                <w:sz w:val="24"/>
              </w:rPr>
            </w:pPr>
          </w:p>
        </w:tc>
        <w:tc>
          <w:tcPr>
            <w:tcW w:w="3600" w:type="dxa"/>
          </w:tcPr>
          <w:p w:rsidR="000E2879" w:rsidRDefault="000E2879">
            <w:pPr>
              <w:jc w:val="center"/>
              <w:rPr>
                <w:b/>
                <w:sz w:val="24"/>
              </w:rPr>
            </w:pPr>
          </w:p>
        </w:tc>
        <w:tc>
          <w:tcPr>
            <w:tcW w:w="3600" w:type="dxa"/>
          </w:tcPr>
          <w:p w:rsidR="000E2879" w:rsidRDefault="000E2879">
            <w:pPr>
              <w:jc w:val="center"/>
              <w:rPr>
                <w:b/>
                <w:sz w:val="24"/>
              </w:rPr>
            </w:pPr>
          </w:p>
        </w:tc>
        <w:tc>
          <w:tcPr>
            <w:tcW w:w="1800" w:type="dxa"/>
          </w:tcPr>
          <w:p w:rsidR="000E2879" w:rsidRDefault="000E2879">
            <w:pPr>
              <w:jc w:val="center"/>
              <w:rPr>
                <w:b/>
                <w:sz w:val="24"/>
              </w:rPr>
            </w:pPr>
          </w:p>
        </w:tc>
      </w:tr>
      <w:tr w:rsidR="000E2879">
        <w:trPr>
          <w:cantSplit/>
          <w:trHeight w:val="292"/>
        </w:trPr>
        <w:tc>
          <w:tcPr>
            <w:tcW w:w="1638" w:type="dxa"/>
          </w:tcPr>
          <w:p w:rsidR="000E2879" w:rsidRDefault="000E2879">
            <w:pPr>
              <w:jc w:val="center"/>
              <w:rPr>
                <w:b/>
                <w:sz w:val="24"/>
              </w:rPr>
            </w:pPr>
          </w:p>
          <w:p w:rsidR="000E2879" w:rsidRDefault="000E2879">
            <w:pPr>
              <w:jc w:val="center"/>
              <w:rPr>
                <w:b/>
                <w:sz w:val="24"/>
              </w:rPr>
            </w:pPr>
          </w:p>
          <w:p w:rsidR="000E2879" w:rsidRDefault="000E2879">
            <w:pPr>
              <w:jc w:val="center"/>
              <w:rPr>
                <w:b/>
                <w:sz w:val="24"/>
              </w:rPr>
            </w:pPr>
          </w:p>
        </w:tc>
        <w:tc>
          <w:tcPr>
            <w:tcW w:w="1530" w:type="dxa"/>
          </w:tcPr>
          <w:p w:rsidR="000E2879" w:rsidRDefault="000E2879">
            <w:pPr>
              <w:jc w:val="center"/>
              <w:rPr>
                <w:b/>
                <w:sz w:val="24"/>
              </w:rPr>
            </w:pPr>
          </w:p>
        </w:tc>
        <w:tc>
          <w:tcPr>
            <w:tcW w:w="1440" w:type="dxa"/>
          </w:tcPr>
          <w:p w:rsidR="000E2879" w:rsidRDefault="000E2879">
            <w:pPr>
              <w:jc w:val="center"/>
              <w:rPr>
                <w:b/>
                <w:sz w:val="24"/>
              </w:rPr>
            </w:pPr>
          </w:p>
        </w:tc>
        <w:tc>
          <w:tcPr>
            <w:tcW w:w="3600" w:type="dxa"/>
          </w:tcPr>
          <w:p w:rsidR="000E2879" w:rsidRDefault="000E2879">
            <w:pPr>
              <w:jc w:val="center"/>
              <w:rPr>
                <w:b/>
                <w:sz w:val="24"/>
              </w:rPr>
            </w:pPr>
          </w:p>
        </w:tc>
        <w:tc>
          <w:tcPr>
            <w:tcW w:w="3600" w:type="dxa"/>
          </w:tcPr>
          <w:p w:rsidR="000E2879" w:rsidRDefault="000E2879">
            <w:pPr>
              <w:jc w:val="center"/>
              <w:rPr>
                <w:b/>
                <w:sz w:val="24"/>
              </w:rPr>
            </w:pPr>
          </w:p>
        </w:tc>
        <w:tc>
          <w:tcPr>
            <w:tcW w:w="1800" w:type="dxa"/>
          </w:tcPr>
          <w:p w:rsidR="000E2879" w:rsidRDefault="000E2879">
            <w:pPr>
              <w:jc w:val="center"/>
              <w:rPr>
                <w:b/>
                <w:sz w:val="24"/>
              </w:rPr>
            </w:pPr>
          </w:p>
        </w:tc>
      </w:tr>
    </w:tbl>
    <w:p w:rsidR="000E2879" w:rsidRDefault="00B124C5">
      <w:pPr>
        <w:jc w:val="center"/>
        <w:rPr>
          <w:b/>
          <w:sz w:val="32"/>
        </w:rPr>
      </w:pPr>
      <w:r>
        <w:rPr>
          <w:b/>
          <w:sz w:val="32"/>
        </w:rPr>
        <w:br w:type="page"/>
      </w:r>
    </w:p>
    <w:tbl>
      <w:tblPr>
        <w:tblW w:w="0" w:type="auto"/>
        <w:jc w:val="center"/>
        <w:tblLook w:val="00A0" w:firstRow="1" w:lastRow="0" w:firstColumn="1" w:lastColumn="0" w:noHBand="0" w:noVBand="0"/>
      </w:tblPr>
      <w:tblGrid>
        <w:gridCol w:w="1866"/>
        <w:gridCol w:w="8976"/>
      </w:tblGrid>
      <w:tr w:rsidR="000E2879">
        <w:trPr>
          <w:jc w:val="center"/>
        </w:trPr>
        <w:tc>
          <w:tcPr>
            <w:tcW w:w="1284" w:type="dxa"/>
          </w:tcPr>
          <w:p w:rsidR="000E2879" w:rsidRDefault="00B124C5">
            <w:pPr>
              <w:jc w:val="center"/>
            </w:pPr>
            <w:r>
              <w:rPr>
                <w:noProof/>
              </w:rPr>
              <w:lastRenderedPageBreak/>
              <w:drawing>
                <wp:inline distT="0" distB="0" distL="0" distR="0">
                  <wp:extent cx="1026795" cy="948690"/>
                  <wp:effectExtent l="19050" t="0" r="1905" b="0"/>
                  <wp:docPr id="8" name="Picture 8"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y Pictures\deqlogo.gif"/>
                          <pic:cNvPicPr>
                            <a:picLocks noChangeAspect="1" noChangeArrowheads="1"/>
                          </pic:cNvPicPr>
                        </pic:nvPicPr>
                        <pic:blipFill>
                          <a:blip r:embed="rId7" cstate="print"/>
                          <a:srcRect/>
                          <a:stretch>
                            <a:fillRect/>
                          </a:stretch>
                        </pic:blipFill>
                        <pic:spPr bwMode="auto">
                          <a:xfrm>
                            <a:off x="0" y="0"/>
                            <a:ext cx="1026795" cy="948690"/>
                          </a:xfrm>
                          <a:prstGeom prst="rect">
                            <a:avLst/>
                          </a:prstGeom>
                          <a:noFill/>
                          <a:ln w="9525">
                            <a:noFill/>
                            <a:miter lim="800000"/>
                            <a:headEnd/>
                            <a:tailEnd/>
                          </a:ln>
                        </pic:spPr>
                      </pic:pic>
                    </a:graphicData>
                  </a:graphic>
                </wp:inline>
              </w:drawing>
            </w:r>
          </w:p>
        </w:tc>
        <w:tc>
          <w:tcPr>
            <w:tcW w:w="8976" w:type="dxa"/>
            <w:vAlign w:val="center"/>
          </w:tcPr>
          <w:p w:rsidR="000E2879" w:rsidRDefault="00B124C5">
            <w:pPr>
              <w:jc w:val="center"/>
              <w:rPr>
                <w:b/>
                <w:sz w:val="32"/>
              </w:rPr>
            </w:pPr>
            <w:r>
              <w:rPr>
                <w:b/>
                <w:sz w:val="32"/>
              </w:rPr>
              <w:t>Louisiana DEQ Title V Annual Compliance Certification Form</w:t>
            </w:r>
          </w:p>
          <w:p w:rsidR="000E2879" w:rsidRDefault="000E2879">
            <w:pPr>
              <w:jc w:val="center"/>
            </w:pPr>
          </w:p>
          <w:p w:rsidR="000E2879" w:rsidRDefault="00B124C5">
            <w:pPr>
              <w:pStyle w:val="Heading5"/>
              <w:jc w:val="center"/>
              <w:rPr>
                <w:b/>
              </w:rPr>
            </w:pPr>
            <w:r>
              <w:rPr>
                <w:b/>
              </w:rPr>
              <w:t>(Certification Part 4 continued)</w:t>
            </w:r>
          </w:p>
        </w:tc>
      </w:tr>
    </w:tbl>
    <w:p w:rsidR="000E2879" w:rsidRDefault="000E2879">
      <w:pPr>
        <w:jc w:val="center"/>
        <w:rPr>
          <w:b/>
          <w:sz w:val="32"/>
        </w:rPr>
      </w:pPr>
    </w:p>
    <w:p w:rsidR="000E2879" w:rsidRDefault="000E2879">
      <w:pPr>
        <w:rPr>
          <w:sz w:val="24"/>
        </w:rPr>
      </w:pPr>
    </w:p>
    <w:tbl>
      <w:tblPr>
        <w:tblW w:w="136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638"/>
        <w:gridCol w:w="1080"/>
        <w:gridCol w:w="1170"/>
        <w:gridCol w:w="1080"/>
        <w:gridCol w:w="1170"/>
        <w:gridCol w:w="1260"/>
        <w:gridCol w:w="3150"/>
        <w:gridCol w:w="3060"/>
      </w:tblGrid>
      <w:tr w:rsidR="000E2879">
        <w:trPr>
          <w:cantSplit/>
        </w:trPr>
        <w:tc>
          <w:tcPr>
            <w:tcW w:w="13608" w:type="dxa"/>
            <w:gridSpan w:val="8"/>
            <w:tcBorders>
              <w:top w:val="double" w:sz="4" w:space="0" w:color="auto"/>
              <w:bottom w:val="single" w:sz="6" w:space="0" w:color="auto"/>
            </w:tcBorders>
            <w:shd w:val="pct12" w:color="auto" w:fill="FFFFFF"/>
          </w:tcPr>
          <w:p w:rsidR="000E2879" w:rsidRDefault="000E2879">
            <w:pPr>
              <w:jc w:val="center"/>
              <w:rPr>
                <w:b/>
                <w:sz w:val="12"/>
              </w:rPr>
            </w:pPr>
          </w:p>
          <w:p w:rsidR="000E2879" w:rsidRDefault="00B124C5">
            <w:pPr>
              <w:pStyle w:val="Heading6"/>
            </w:pPr>
            <w:r>
              <w:t>Deviation Summary Report</w:t>
            </w:r>
          </w:p>
          <w:p w:rsidR="000E2879" w:rsidRDefault="000E2879">
            <w:pPr>
              <w:jc w:val="center"/>
              <w:rPr>
                <w:b/>
              </w:rPr>
            </w:pPr>
          </w:p>
          <w:p w:rsidR="000E2879" w:rsidRDefault="00B124C5">
            <w:pPr>
              <w:pStyle w:val="Heading3"/>
              <w:rPr>
                <w:b/>
                <w:sz w:val="26"/>
              </w:rPr>
            </w:pPr>
            <w:r>
              <w:rPr>
                <w:b/>
                <w:sz w:val="26"/>
              </w:rPr>
              <w:t>Title V Permit Number</w:t>
            </w:r>
            <w:proofErr w:type="gramStart"/>
            <w:r>
              <w:rPr>
                <w:b/>
                <w:sz w:val="26"/>
              </w:rPr>
              <w:t>:_</w:t>
            </w:r>
            <w:proofErr w:type="gramEnd"/>
            <w:r>
              <w:rPr>
                <w:b/>
                <w:sz w:val="26"/>
              </w:rPr>
              <w:t>_________________________   Company Name:______________________</w:t>
            </w:r>
          </w:p>
          <w:p w:rsidR="000E2879" w:rsidRDefault="000E2879">
            <w:pPr>
              <w:rPr>
                <w:b/>
                <w:sz w:val="16"/>
              </w:rPr>
            </w:pPr>
          </w:p>
          <w:p w:rsidR="000E2879" w:rsidRDefault="00B124C5">
            <w:pPr>
              <w:rPr>
                <w:b/>
                <w:sz w:val="26"/>
              </w:rPr>
            </w:pPr>
            <w:r>
              <w:rPr>
                <w:b/>
                <w:sz w:val="26"/>
              </w:rPr>
              <w:t>Facility Name:_____________________________________________  AI Number: ______________</w:t>
            </w:r>
          </w:p>
          <w:p w:rsidR="000E2879" w:rsidRDefault="000E2879">
            <w:pPr>
              <w:rPr>
                <w:b/>
                <w:sz w:val="12"/>
              </w:rPr>
            </w:pPr>
          </w:p>
        </w:tc>
      </w:tr>
      <w:tr w:rsidR="000E2879">
        <w:trPr>
          <w:cantSplit/>
        </w:trPr>
        <w:tc>
          <w:tcPr>
            <w:tcW w:w="1638" w:type="dxa"/>
            <w:vMerge w:val="restart"/>
            <w:tcBorders>
              <w:top w:val="nil"/>
              <w:bottom w:val="single" w:sz="6" w:space="0" w:color="auto"/>
            </w:tcBorders>
            <w:shd w:val="pct12" w:color="auto" w:fill="FFFFFF"/>
          </w:tcPr>
          <w:p w:rsidR="000E2879" w:rsidRDefault="00B124C5">
            <w:pPr>
              <w:rPr>
                <w:b/>
                <w:sz w:val="24"/>
              </w:rPr>
            </w:pPr>
            <w:r>
              <w:rPr>
                <w:b/>
                <w:sz w:val="24"/>
              </w:rPr>
              <w:t>Emission Source No./ Identifier</w:t>
            </w:r>
          </w:p>
        </w:tc>
        <w:tc>
          <w:tcPr>
            <w:tcW w:w="2250" w:type="dxa"/>
            <w:gridSpan w:val="2"/>
            <w:tcBorders>
              <w:top w:val="nil"/>
              <w:bottom w:val="nil"/>
            </w:tcBorders>
            <w:shd w:val="pct12" w:color="auto" w:fill="FFFFFF"/>
          </w:tcPr>
          <w:p w:rsidR="000E2879" w:rsidRDefault="00B124C5">
            <w:pPr>
              <w:jc w:val="center"/>
              <w:rPr>
                <w:b/>
                <w:sz w:val="24"/>
              </w:rPr>
            </w:pPr>
            <w:r>
              <w:rPr>
                <w:b/>
                <w:sz w:val="24"/>
              </w:rPr>
              <w:t>Deviation Began</w:t>
            </w:r>
          </w:p>
        </w:tc>
        <w:tc>
          <w:tcPr>
            <w:tcW w:w="2250" w:type="dxa"/>
            <w:gridSpan w:val="2"/>
            <w:tcBorders>
              <w:top w:val="nil"/>
              <w:bottom w:val="nil"/>
            </w:tcBorders>
            <w:shd w:val="pct12" w:color="auto" w:fill="FFFFFF"/>
          </w:tcPr>
          <w:p w:rsidR="000E2879" w:rsidRDefault="00B124C5">
            <w:pPr>
              <w:jc w:val="center"/>
              <w:rPr>
                <w:b/>
                <w:sz w:val="24"/>
              </w:rPr>
            </w:pPr>
            <w:r>
              <w:rPr>
                <w:b/>
                <w:sz w:val="24"/>
              </w:rPr>
              <w:t>Deviation Ended</w:t>
            </w:r>
          </w:p>
          <w:p w:rsidR="000E2879" w:rsidRDefault="000E2879">
            <w:pPr>
              <w:jc w:val="center"/>
              <w:rPr>
                <w:sz w:val="24"/>
              </w:rPr>
            </w:pPr>
          </w:p>
        </w:tc>
        <w:tc>
          <w:tcPr>
            <w:tcW w:w="1260" w:type="dxa"/>
            <w:vMerge w:val="restart"/>
            <w:tcBorders>
              <w:top w:val="nil"/>
              <w:bottom w:val="single" w:sz="6" w:space="0" w:color="auto"/>
            </w:tcBorders>
            <w:shd w:val="pct12" w:color="auto" w:fill="FFFFFF"/>
          </w:tcPr>
          <w:p w:rsidR="000E2879" w:rsidRDefault="00B124C5">
            <w:pPr>
              <w:pStyle w:val="Heading9"/>
              <w:jc w:val="left"/>
            </w:pPr>
            <w:r>
              <w:t xml:space="preserve">Total No. </w:t>
            </w:r>
            <w:proofErr w:type="gramStart"/>
            <w:r>
              <w:t>of  Hours</w:t>
            </w:r>
            <w:proofErr w:type="gramEnd"/>
          </w:p>
        </w:tc>
        <w:tc>
          <w:tcPr>
            <w:tcW w:w="3150" w:type="dxa"/>
            <w:vMerge w:val="restart"/>
            <w:tcBorders>
              <w:top w:val="nil"/>
              <w:bottom w:val="single" w:sz="6" w:space="0" w:color="auto"/>
            </w:tcBorders>
            <w:shd w:val="pct12" w:color="auto" w:fill="FFFFFF"/>
          </w:tcPr>
          <w:p w:rsidR="000E2879" w:rsidRDefault="00B124C5">
            <w:pPr>
              <w:pStyle w:val="Heading9"/>
            </w:pPr>
            <w:r>
              <w:t>Deviation / Causes of Deviation</w:t>
            </w:r>
          </w:p>
        </w:tc>
        <w:tc>
          <w:tcPr>
            <w:tcW w:w="3060" w:type="dxa"/>
            <w:vMerge w:val="restart"/>
            <w:tcBorders>
              <w:top w:val="nil"/>
              <w:bottom w:val="single" w:sz="6" w:space="0" w:color="auto"/>
            </w:tcBorders>
            <w:shd w:val="pct12" w:color="auto" w:fill="FFFFFF"/>
          </w:tcPr>
          <w:p w:rsidR="000E2879" w:rsidRDefault="00B124C5">
            <w:pPr>
              <w:pStyle w:val="Heading3"/>
              <w:rPr>
                <w:b/>
              </w:rPr>
            </w:pPr>
            <w:r>
              <w:rPr>
                <w:b/>
              </w:rPr>
              <w:t>Corrective Action(s) Taken</w:t>
            </w:r>
          </w:p>
        </w:tc>
      </w:tr>
      <w:tr w:rsidR="000E2879">
        <w:trPr>
          <w:cantSplit/>
        </w:trPr>
        <w:tc>
          <w:tcPr>
            <w:tcW w:w="1638" w:type="dxa"/>
            <w:vMerge/>
            <w:tcBorders>
              <w:top w:val="nil"/>
            </w:tcBorders>
          </w:tcPr>
          <w:p w:rsidR="000E2879" w:rsidRDefault="000E2879">
            <w:pPr>
              <w:jc w:val="center"/>
              <w:rPr>
                <w:b/>
                <w:sz w:val="24"/>
              </w:rPr>
            </w:pPr>
          </w:p>
        </w:tc>
        <w:tc>
          <w:tcPr>
            <w:tcW w:w="1080" w:type="dxa"/>
            <w:tcBorders>
              <w:top w:val="nil"/>
              <w:bottom w:val="single" w:sz="6" w:space="0" w:color="auto"/>
            </w:tcBorders>
            <w:shd w:val="pct12" w:color="auto" w:fill="FFFFFF"/>
          </w:tcPr>
          <w:p w:rsidR="000E2879" w:rsidRDefault="00B124C5">
            <w:pPr>
              <w:pStyle w:val="Heading9"/>
            </w:pPr>
            <w:r>
              <w:t xml:space="preserve">Date </w:t>
            </w:r>
          </w:p>
        </w:tc>
        <w:tc>
          <w:tcPr>
            <w:tcW w:w="1170" w:type="dxa"/>
            <w:tcBorders>
              <w:top w:val="nil"/>
              <w:bottom w:val="single" w:sz="6" w:space="0" w:color="auto"/>
            </w:tcBorders>
            <w:shd w:val="pct12" w:color="auto" w:fill="FFFFFF"/>
          </w:tcPr>
          <w:p w:rsidR="000E2879" w:rsidRDefault="00B124C5">
            <w:pPr>
              <w:jc w:val="center"/>
              <w:rPr>
                <w:b/>
                <w:sz w:val="24"/>
              </w:rPr>
            </w:pPr>
            <w:r>
              <w:rPr>
                <w:b/>
                <w:sz w:val="24"/>
              </w:rPr>
              <w:t>Time</w:t>
            </w:r>
          </w:p>
        </w:tc>
        <w:tc>
          <w:tcPr>
            <w:tcW w:w="1080" w:type="dxa"/>
            <w:tcBorders>
              <w:top w:val="nil"/>
              <w:bottom w:val="single" w:sz="6" w:space="0" w:color="auto"/>
            </w:tcBorders>
            <w:shd w:val="pct12" w:color="auto" w:fill="FFFFFF"/>
          </w:tcPr>
          <w:p w:rsidR="000E2879" w:rsidRDefault="00B124C5">
            <w:pPr>
              <w:pStyle w:val="Heading9"/>
            </w:pPr>
            <w:r>
              <w:t xml:space="preserve">Date </w:t>
            </w:r>
          </w:p>
        </w:tc>
        <w:tc>
          <w:tcPr>
            <w:tcW w:w="1170" w:type="dxa"/>
            <w:tcBorders>
              <w:top w:val="nil"/>
              <w:bottom w:val="single" w:sz="6" w:space="0" w:color="auto"/>
            </w:tcBorders>
            <w:shd w:val="pct12" w:color="auto" w:fill="FFFFFF"/>
          </w:tcPr>
          <w:p w:rsidR="000E2879" w:rsidRDefault="00B124C5">
            <w:pPr>
              <w:jc w:val="center"/>
              <w:rPr>
                <w:b/>
                <w:sz w:val="24"/>
              </w:rPr>
            </w:pPr>
            <w:r>
              <w:rPr>
                <w:b/>
                <w:sz w:val="24"/>
              </w:rPr>
              <w:t>Time</w:t>
            </w:r>
          </w:p>
        </w:tc>
        <w:tc>
          <w:tcPr>
            <w:tcW w:w="1260" w:type="dxa"/>
            <w:vMerge/>
            <w:tcBorders>
              <w:top w:val="nil"/>
            </w:tcBorders>
          </w:tcPr>
          <w:p w:rsidR="000E2879" w:rsidRDefault="000E2879">
            <w:pPr>
              <w:jc w:val="center"/>
              <w:rPr>
                <w:sz w:val="24"/>
              </w:rPr>
            </w:pPr>
          </w:p>
        </w:tc>
        <w:tc>
          <w:tcPr>
            <w:tcW w:w="3150" w:type="dxa"/>
            <w:vMerge/>
            <w:tcBorders>
              <w:top w:val="single" w:sz="6" w:space="0" w:color="auto"/>
              <w:bottom w:val="single" w:sz="6" w:space="0" w:color="auto"/>
            </w:tcBorders>
            <w:shd w:val="pct12" w:color="auto" w:fill="FFFFFF"/>
          </w:tcPr>
          <w:p w:rsidR="000E2879" w:rsidRDefault="000E2879">
            <w:pPr>
              <w:jc w:val="center"/>
              <w:rPr>
                <w:sz w:val="24"/>
              </w:rPr>
            </w:pPr>
          </w:p>
        </w:tc>
        <w:tc>
          <w:tcPr>
            <w:tcW w:w="3060" w:type="dxa"/>
            <w:vMerge/>
            <w:tcBorders>
              <w:top w:val="single" w:sz="6" w:space="0" w:color="auto"/>
              <w:bottom w:val="single" w:sz="6" w:space="0" w:color="auto"/>
            </w:tcBorders>
            <w:shd w:val="pct12" w:color="auto" w:fill="FFFFFF"/>
          </w:tcPr>
          <w:p w:rsidR="000E2879" w:rsidRDefault="000E2879">
            <w:pPr>
              <w:jc w:val="center"/>
              <w:rPr>
                <w:sz w:val="24"/>
              </w:rPr>
            </w:pPr>
          </w:p>
        </w:tc>
      </w:tr>
      <w:tr w:rsidR="000E2879">
        <w:trPr>
          <w:cantSplit/>
        </w:trPr>
        <w:tc>
          <w:tcPr>
            <w:tcW w:w="1638" w:type="dxa"/>
          </w:tcPr>
          <w:p w:rsidR="000E2879" w:rsidRDefault="000E2879">
            <w:pPr>
              <w:jc w:val="center"/>
              <w:rPr>
                <w:sz w:val="24"/>
              </w:rPr>
            </w:pPr>
          </w:p>
          <w:p w:rsidR="000E2879" w:rsidRDefault="000E2879">
            <w:pPr>
              <w:jc w:val="center"/>
              <w:rPr>
                <w:sz w:val="24"/>
              </w:rPr>
            </w:pPr>
          </w:p>
          <w:p w:rsidR="000E2879" w:rsidRDefault="000E2879">
            <w:pPr>
              <w:jc w:val="center"/>
              <w:rPr>
                <w:sz w:val="24"/>
              </w:rPr>
            </w:pPr>
          </w:p>
        </w:tc>
        <w:tc>
          <w:tcPr>
            <w:tcW w:w="1080" w:type="dxa"/>
            <w:tcBorders>
              <w:top w:val="nil"/>
            </w:tcBorders>
          </w:tcPr>
          <w:p w:rsidR="000E2879" w:rsidRDefault="000E2879">
            <w:pPr>
              <w:jc w:val="center"/>
              <w:rPr>
                <w:sz w:val="24"/>
              </w:rPr>
            </w:pPr>
          </w:p>
        </w:tc>
        <w:tc>
          <w:tcPr>
            <w:tcW w:w="1170" w:type="dxa"/>
            <w:tcBorders>
              <w:top w:val="nil"/>
            </w:tcBorders>
          </w:tcPr>
          <w:p w:rsidR="000E2879" w:rsidRDefault="000E2879">
            <w:pPr>
              <w:jc w:val="center"/>
              <w:rPr>
                <w:sz w:val="24"/>
              </w:rPr>
            </w:pPr>
          </w:p>
        </w:tc>
        <w:tc>
          <w:tcPr>
            <w:tcW w:w="1080" w:type="dxa"/>
            <w:tcBorders>
              <w:top w:val="nil"/>
            </w:tcBorders>
          </w:tcPr>
          <w:p w:rsidR="000E2879" w:rsidRDefault="000E2879">
            <w:pPr>
              <w:jc w:val="center"/>
              <w:rPr>
                <w:sz w:val="24"/>
              </w:rPr>
            </w:pPr>
          </w:p>
        </w:tc>
        <w:tc>
          <w:tcPr>
            <w:tcW w:w="1170" w:type="dxa"/>
            <w:tcBorders>
              <w:top w:val="nil"/>
            </w:tcBorders>
          </w:tcPr>
          <w:p w:rsidR="000E2879" w:rsidRDefault="000E2879">
            <w:pPr>
              <w:jc w:val="center"/>
              <w:rPr>
                <w:sz w:val="24"/>
              </w:rPr>
            </w:pPr>
          </w:p>
        </w:tc>
        <w:tc>
          <w:tcPr>
            <w:tcW w:w="1260" w:type="dxa"/>
          </w:tcPr>
          <w:p w:rsidR="000E2879" w:rsidRDefault="000E2879">
            <w:pPr>
              <w:jc w:val="center"/>
              <w:rPr>
                <w:sz w:val="24"/>
              </w:rPr>
            </w:pPr>
          </w:p>
        </w:tc>
        <w:tc>
          <w:tcPr>
            <w:tcW w:w="3150" w:type="dxa"/>
            <w:tcBorders>
              <w:top w:val="nil"/>
            </w:tcBorders>
          </w:tcPr>
          <w:p w:rsidR="000E2879" w:rsidRDefault="000E2879">
            <w:pPr>
              <w:jc w:val="center"/>
              <w:rPr>
                <w:sz w:val="24"/>
              </w:rPr>
            </w:pPr>
          </w:p>
        </w:tc>
        <w:tc>
          <w:tcPr>
            <w:tcW w:w="3060" w:type="dxa"/>
            <w:tcBorders>
              <w:top w:val="nil"/>
            </w:tcBorders>
          </w:tcPr>
          <w:p w:rsidR="000E2879" w:rsidRDefault="000E2879">
            <w:pPr>
              <w:jc w:val="center"/>
              <w:rPr>
                <w:sz w:val="24"/>
              </w:rPr>
            </w:pPr>
          </w:p>
        </w:tc>
      </w:tr>
      <w:tr w:rsidR="000E2879">
        <w:trPr>
          <w:cantSplit/>
        </w:trPr>
        <w:tc>
          <w:tcPr>
            <w:tcW w:w="1638" w:type="dxa"/>
          </w:tcPr>
          <w:p w:rsidR="000E2879" w:rsidRDefault="000E2879">
            <w:pPr>
              <w:jc w:val="center"/>
              <w:rPr>
                <w:sz w:val="24"/>
              </w:rPr>
            </w:pPr>
          </w:p>
          <w:p w:rsidR="000E2879" w:rsidRDefault="000E2879">
            <w:pPr>
              <w:jc w:val="center"/>
              <w:rPr>
                <w:sz w:val="24"/>
              </w:rPr>
            </w:pPr>
          </w:p>
          <w:p w:rsidR="000E2879" w:rsidRDefault="000E2879">
            <w:pPr>
              <w:jc w:val="center"/>
              <w:rPr>
                <w:sz w:val="24"/>
              </w:rPr>
            </w:pPr>
          </w:p>
        </w:tc>
        <w:tc>
          <w:tcPr>
            <w:tcW w:w="1080" w:type="dxa"/>
          </w:tcPr>
          <w:p w:rsidR="000E2879" w:rsidRDefault="000E2879">
            <w:pPr>
              <w:jc w:val="center"/>
              <w:rPr>
                <w:sz w:val="24"/>
              </w:rPr>
            </w:pPr>
          </w:p>
        </w:tc>
        <w:tc>
          <w:tcPr>
            <w:tcW w:w="1170" w:type="dxa"/>
          </w:tcPr>
          <w:p w:rsidR="000E2879" w:rsidRDefault="000E2879">
            <w:pPr>
              <w:jc w:val="center"/>
              <w:rPr>
                <w:sz w:val="24"/>
              </w:rPr>
            </w:pPr>
          </w:p>
        </w:tc>
        <w:tc>
          <w:tcPr>
            <w:tcW w:w="1080" w:type="dxa"/>
          </w:tcPr>
          <w:p w:rsidR="000E2879" w:rsidRDefault="000E2879">
            <w:pPr>
              <w:jc w:val="center"/>
              <w:rPr>
                <w:sz w:val="24"/>
              </w:rPr>
            </w:pPr>
          </w:p>
        </w:tc>
        <w:tc>
          <w:tcPr>
            <w:tcW w:w="1170" w:type="dxa"/>
          </w:tcPr>
          <w:p w:rsidR="000E2879" w:rsidRDefault="000E2879">
            <w:pPr>
              <w:jc w:val="center"/>
              <w:rPr>
                <w:sz w:val="24"/>
              </w:rPr>
            </w:pPr>
          </w:p>
        </w:tc>
        <w:tc>
          <w:tcPr>
            <w:tcW w:w="1260" w:type="dxa"/>
          </w:tcPr>
          <w:p w:rsidR="000E2879" w:rsidRDefault="000E2879">
            <w:pPr>
              <w:jc w:val="center"/>
              <w:rPr>
                <w:sz w:val="24"/>
              </w:rPr>
            </w:pPr>
          </w:p>
        </w:tc>
        <w:tc>
          <w:tcPr>
            <w:tcW w:w="3150" w:type="dxa"/>
          </w:tcPr>
          <w:p w:rsidR="000E2879" w:rsidRDefault="000E2879">
            <w:pPr>
              <w:jc w:val="center"/>
              <w:rPr>
                <w:sz w:val="24"/>
              </w:rPr>
            </w:pPr>
          </w:p>
        </w:tc>
        <w:tc>
          <w:tcPr>
            <w:tcW w:w="3060" w:type="dxa"/>
          </w:tcPr>
          <w:p w:rsidR="000E2879" w:rsidRDefault="000E2879">
            <w:pPr>
              <w:jc w:val="center"/>
              <w:rPr>
                <w:sz w:val="24"/>
              </w:rPr>
            </w:pPr>
          </w:p>
        </w:tc>
      </w:tr>
      <w:tr w:rsidR="000E2879">
        <w:trPr>
          <w:cantSplit/>
        </w:trPr>
        <w:tc>
          <w:tcPr>
            <w:tcW w:w="1638" w:type="dxa"/>
          </w:tcPr>
          <w:p w:rsidR="000E2879" w:rsidRDefault="000E2879">
            <w:pPr>
              <w:jc w:val="center"/>
              <w:rPr>
                <w:sz w:val="24"/>
              </w:rPr>
            </w:pPr>
          </w:p>
          <w:p w:rsidR="000E2879" w:rsidRDefault="000E2879">
            <w:pPr>
              <w:jc w:val="center"/>
              <w:rPr>
                <w:sz w:val="24"/>
              </w:rPr>
            </w:pPr>
          </w:p>
          <w:p w:rsidR="000E2879" w:rsidRDefault="000E2879">
            <w:pPr>
              <w:jc w:val="center"/>
              <w:rPr>
                <w:sz w:val="24"/>
              </w:rPr>
            </w:pPr>
          </w:p>
        </w:tc>
        <w:tc>
          <w:tcPr>
            <w:tcW w:w="1080" w:type="dxa"/>
          </w:tcPr>
          <w:p w:rsidR="000E2879" w:rsidRDefault="000E2879">
            <w:pPr>
              <w:jc w:val="center"/>
              <w:rPr>
                <w:sz w:val="24"/>
              </w:rPr>
            </w:pPr>
          </w:p>
        </w:tc>
        <w:tc>
          <w:tcPr>
            <w:tcW w:w="1170" w:type="dxa"/>
          </w:tcPr>
          <w:p w:rsidR="000E2879" w:rsidRDefault="000E2879">
            <w:pPr>
              <w:jc w:val="center"/>
              <w:rPr>
                <w:sz w:val="24"/>
              </w:rPr>
            </w:pPr>
          </w:p>
        </w:tc>
        <w:tc>
          <w:tcPr>
            <w:tcW w:w="1080" w:type="dxa"/>
          </w:tcPr>
          <w:p w:rsidR="000E2879" w:rsidRDefault="000E2879">
            <w:pPr>
              <w:jc w:val="center"/>
              <w:rPr>
                <w:sz w:val="24"/>
              </w:rPr>
            </w:pPr>
          </w:p>
        </w:tc>
        <w:tc>
          <w:tcPr>
            <w:tcW w:w="1170" w:type="dxa"/>
          </w:tcPr>
          <w:p w:rsidR="000E2879" w:rsidRDefault="000E2879">
            <w:pPr>
              <w:jc w:val="center"/>
              <w:rPr>
                <w:sz w:val="24"/>
              </w:rPr>
            </w:pPr>
          </w:p>
        </w:tc>
        <w:tc>
          <w:tcPr>
            <w:tcW w:w="1260" w:type="dxa"/>
          </w:tcPr>
          <w:p w:rsidR="000E2879" w:rsidRDefault="000E2879">
            <w:pPr>
              <w:jc w:val="center"/>
              <w:rPr>
                <w:sz w:val="24"/>
              </w:rPr>
            </w:pPr>
          </w:p>
        </w:tc>
        <w:tc>
          <w:tcPr>
            <w:tcW w:w="3150" w:type="dxa"/>
          </w:tcPr>
          <w:p w:rsidR="000E2879" w:rsidRDefault="000E2879">
            <w:pPr>
              <w:jc w:val="center"/>
              <w:rPr>
                <w:sz w:val="24"/>
              </w:rPr>
            </w:pPr>
          </w:p>
        </w:tc>
        <w:tc>
          <w:tcPr>
            <w:tcW w:w="3060" w:type="dxa"/>
          </w:tcPr>
          <w:p w:rsidR="000E2879" w:rsidRDefault="000E2879">
            <w:pPr>
              <w:jc w:val="center"/>
              <w:rPr>
                <w:sz w:val="24"/>
              </w:rPr>
            </w:pPr>
          </w:p>
        </w:tc>
      </w:tr>
      <w:tr w:rsidR="000E2879">
        <w:trPr>
          <w:cantSplit/>
        </w:trPr>
        <w:tc>
          <w:tcPr>
            <w:tcW w:w="1638" w:type="dxa"/>
          </w:tcPr>
          <w:p w:rsidR="000E2879" w:rsidRDefault="000E2879">
            <w:pPr>
              <w:jc w:val="center"/>
              <w:rPr>
                <w:sz w:val="24"/>
              </w:rPr>
            </w:pPr>
          </w:p>
          <w:p w:rsidR="000E2879" w:rsidRDefault="000E2879">
            <w:pPr>
              <w:jc w:val="center"/>
              <w:rPr>
                <w:sz w:val="24"/>
              </w:rPr>
            </w:pPr>
          </w:p>
          <w:p w:rsidR="000E2879" w:rsidRDefault="000E2879">
            <w:pPr>
              <w:jc w:val="center"/>
              <w:rPr>
                <w:sz w:val="24"/>
              </w:rPr>
            </w:pPr>
          </w:p>
        </w:tc>
        <w:tc>
          <w:tcPr>
            <w:tcW w:w="1080" w:type="dxa"/>
          </w:tcPr>
          <w:p w:rsidR="000E2879" w:rsidRDefault="000E2879">
            <w:pPr>
              <w:jc w:val="center"/>
              <w:rPr>
                <w:sz w:val="24"/>
              </w:rPr>
            </w:pPr>
          </w:p>
        </w:tc>
        <w:tc>
          <w:tcPr>
            <w:tcW w:w="1170" w:type="dxa"/>
          </w:tcPr>
          <w:p w:rsidR="000E2879" w:rsidRDefault="000E2879">
            <w:pPr>
              <w:jc w:val="center"/>
              <w:rPr>
                <w:sz w:val="24"/>
              </w:rPr>
            </w:pPr>
          </w:p>
        </w:tc>
        <w:tc>
          <w:tcPr>
            <w:tcW w:w="1080" w:type="dxa"/>
          </w:tcPr>
          <w:p w:rsidR="000E2879" w:rsidRDefault="000E2879">
            <w:pPr>
              <w:jc w:val="center"/>
              <w:rPr>
                <w:sz w:val="24"/>
              </w:rPr>
            </w:pPr>
          </w:p>
        </w:tc>
        <w:tc>
          <w:tcPr>
            <w:tcW w:w="1170" w:type="dxa"/>
          </w:tcPr>
          <w:p w:rsidR="000E2879" w:rsidRDefault="000E2879">
            <w:pPr>
              <w:jc w:val="center"/>
              <w:rPr>
                <w:sz w:val="24"/>
              </w:rPr>
            </w:pPr>
          </w:p>
        </w:tc>
        <w:tc>
          <w:tcPr>
            <w:tcW w:w="1260" w:type="dxa"/>
          </w:tcPr>
          <w:p w:rsidR="000E2879" w:rsidRDefault="000E2879">
            <w:pPr>
              <w:jc w:val="center"/>
              <w:rPr>
                <w:sz w:val="24"/>
              </w:rPr>
            </w:pPr>
          </w:p>
        </w:tc>
        <w:tc>
          <w:tcPr>
            <w:tcW w:w="3150" w:type="dxa"/>
          </w:tcPr>
          <w:p w:rsidR="000E2879" w:rsidRDefault="000E2879">
            <w:pPr>
              <w:jc w:val="center"/>
              <w:rPr>
                <w:sz w:val="24"/>
              </w:rPr>
            </w:pPr>
          </w:p>
        </w:tc>
        <w:tc>
          <w:tcPr>
            <w:tcW w:w="3060" w:type="dxa"/>
          </w:tcPr>
          <w:p w:rsidR="000E2879" w:rsidRDefault="000E2879">
            <w:pPr>
              <w:jc w:val="center"/>
              <w:rPr>
                <w:sz w:val="24"/>
              </w:rPr>
            </w:pPr>
          </w:p>
        </w:tc>
      </w:tr>
      <w:tr w:rsidR="000E2879">
        <w:trPr>
          <w:cantSplit/>
        </w:trPr>
        <w:tc>
          <w:tcPr>
            <w:tcW w:w="1638" w:type="dxa"/>
          </w:tcPr>
          <w:p w:rsidR="000E2879" w:rsidRDefault="000E2879">
            <w:pPr>
              <w:jc w:val="center"/>
              <w:rPr>
                <w:sz w:val="24"/>
              </w:rPr>
            </w:pPr>
          </w:p>
          <w:p w:rsidR="000E2879" w:rsidRDefault="000E2879">
            <w:pPr>
              <w:jc w:val="center"/>
              <w:rPr>
                <w:sz w:val="24"/>
              </w:rPr>
            </w:pPr>
          </w:p>
          <w:p w:rsidR="000E2879" w:rsidRDefault="000E2879">
            <w:pPr>
              <w:jc w:val="center"/>
              <w:rPr>
                <w:sz w:val="24"/>
              </w:rPr>
            </w:pPr>
          </w:p>
        </w:tc>
        <w:tc>
          <w:tcPr>
            <w:tcW w:w="1080" w:type="dxa"/>
          </w:tcPr>
          <w:p w:rsidR="000E2879" w:rsidRDefault="000E2879">
            <w:pPr>
              <w:jc w:val="center"/>
              <w:rPr>
                <w:sz w:val="24"/>
              </w:rPr>
            </w:pPr>
          </w:p>
        </w:tc>
        <w:tc>
          <w:tcPr>
            <w:tcW w:w="1170" w:type="dxa"/>
          </w:tcPr>
          <w:p w:rsidR="000E2879" w:rsidRDefault="000E2879">
            <w:pPr>
              <w:jc w:val="center"/>
              <w:rPr>
                <w:sz w:val="24"/>
              </w:rPr>
            </w:pPr>
          </w:p>
        </w:tc>
        <w:tc>
          <w:tcPr>
            <w:tcW w:w="1080" w:type="dxa"/>
          </w:tcPr>
          <w:p w:rsidR="000E2879" w:rsidRDefault="000E2879">
            <w:pPr>
              <w:jc w:val="center"/>
              <w:rPr>
                <w:sz w:val="24"/>
              </w:rPr>
            </w:pPr>
          </w:p>
        </w:tc>
        <w:tc>
          <w:tcPr>
            <w:tcW w:w="1170" w:type="dxa"/>
          </w:tcPr>
          <w:p w:rsidR="000E2879" w:rsidRDefault="000E2879">
            <w:pPr>
              <w:jc w:val="center"/>
              <w:rPr>
                <w:sz w:val="24"/>
              </w:rPr>
            </w:pPr>
          </w:p>
        </w:tc>
        <w:tc>
          <w:tcPr>
            <w:tcW w:w="1260" w:type="dxa"/>
          </w:tcPr>
          <w:p w:rsidR="000E2879" w:rsidRDefault="000E2879">
            <w:pPr>
              <w:jc w:val="center"/>
              <w:rPr>
                <w:sz w:val="24"/>
              </w:rPr>
            </w:pPr>
          </w:p>
        </w:tc>
        <w:tc>
          <w:tcPr>
            <w:tcW w:w="3150" w:type="dxa"/>
          </w:tcPr>
          <w:p w:rsidR="000E2879" w:rsidRDefault="000E2879">
            <w:pPr>
              <w:jc w:val="center"/>
              <w:rPr>
                <w:sz w:val="24"/>
              </w:rPr>
            </w:pPr>
          </w:p>
        </w:tc>
        <w:tc>
          <w:tcPr>
            <w:tcW w:w="3060" w:type="dxa"/>
          </w:tcPr>
          <w:p w:rsidR="000E2879" w:rsidRDefault="000E2879">
            <w:pPr>
              <w:jc w:val="center"/>
              <w:rPr>
                <w:sz w:val="24"/>
              </w:rPr>
            </w:pPr>
          </w:p>
        </w:tc>
      </w:tr>
    </w:tbl>
    <w:p w:rsidR="000E2879" w:rsidRDefault="000E2879"/>
    <w:sectPr w:rsidR="000E2879">
      <w:headerReference w:type="default" r:id="rId14"/>
      <w:head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472" w:rsidRDefault="00522472" w:rsidP="005368CA">
      <w:r>
        <w:separator/>
      </w:r>
    </w:p>
  </w:endnote>
  <w:endnote w:type="continuationSeparator" w:id="0">
    <w:p w:rsidR="00522472" w:rsidRDefault="00522472" w:rsidP="0053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79" w:rsidRDefault="00B1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E2879" w:rsidRDefault="000E2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79" w:rsidRDefault="00B124C5">
    <w:pPr>
      <w:pStyle w:val="Footer"/>
      <w:jc w:val="center"/>
    </w:pPr>
    <w:r>
      <w:t>Version 1.2. Revised 05/22/06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79" w:rsidRDefault="000E2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472" w:rsidRDefault="00522472" w:rsidP="005368CA">
      <w:r>
        <w:separator/>
      </w:r>
    </w:p>
  </w:footnote>
  <w:footnote w:type="continuationSeparator" w:id="0">
    <w:p w:rsidR="00522472" w:rsidRDefault="00522472" w:rsidP="0053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79" w:rsidRDefault="000E2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79" w:rsidRDefault="000E2879">
    <w:pPr>
      <w:pStyle w:val="Header"/>
      <w:framePr w:wrap="around" w:vAnchor="text" w:hAnchor="margin" w:xAlign="center" w:y="1"/>
      <w:rPr>
        <w:rStyle w:val="PageNumber"/>
      </w:rPr>
    </w:pPr>
  </w:p>
  <w:p w:rsidR="000E2879" w:rsidRDefault="000E2879">
    <w:pPr>
      <w:pStyle w:val="Heading7"/>
      <w:ind w:left="4320" w:firstLine="72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79" w:rsidRDefault="000E28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79" w:rsidRDefault="000E2879">
    <w:pPr>
      <w:pStyle w:val="Header"/>
      <w:framePr w:wrap="around" w:vAnchor="text" w:hAnchor="margin" w:xAlign="center" w:y="1"/>
      <w:rPr>
        <w:rStyle w:val="PageNumber"/>
      </w:rPr>
    </w:pPr>
  </w:p>
  <w:p w:rsidR="000E2879" w:rsidRDefault="000E2879">
    <w:pPr>
      <w:pStyle w:val="Header"/>
      <w:jc w:val="right"/>
      <w:rPr>
        <w:rFonts w:ascii="Arial" w:hAnsi="Arial" w:cs="Arial"/>
        <w:sz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79" w:rsidRDefault="000E2879">
    <w:pPr>
      <w:pStyle w:val="Header"/>
      <w:jc w:val="right"/>
      <w:rPr>
        <w:rFonts w:ascii="Arial" w:hAnsi="Arial" w:cs="Arial"/>
        <w:sz w:val="18"/>
      </w:rPr>
    </w:pPr>
  </w:p>
  <w:p w:rsidR="000E2879" w:rsidRDefault="000E2879">
    <w:pPr>
      <w:pStyle w:val="Header"/>
      <w:jc w:val="righ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048E3"/>
    <w:multiLevelType w:val="singleLevel"/>
    <w:tmpl w:val="0672872C"/>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C5"/>
    <w:rsid w:val="000E2879"/>
    <w:rsid w:val="00522472"/>
    <w:rsid w:val="0087794E"/>
    <w:rsid w:val="008B5B38"/>
    <w:rsid w:val="00B0053D"/>
    <w:rsid w:val="00B124C5"/>
    <w:rsid w:val="00C753DE"/>
    <w:rsid w:val="00CC5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6FCEF"/>
  <w15:docId w15:val="{6B9CB860-8DCC-46B7-A074-850D3781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right"/>
      <w:outlineLvl w:val="0"/>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hanging="720"/>
      <w:jc w:val="right"/>
      <w:outlineLvl w:val="3"/>
    </w:pPr>
    <w:rPr>
      <w:sz w:val="24"/>
    </w:rPr>
  </w:style>
  <w:style w:type="paragraph" w:styleId="Heading5">
    <w:name w:val="heading 5"/>
    <w:basedOn w:val="Normal"/>
    <w:next w:val="Normal"/>
    <w:qFormat/>
    <w:pPr>
      <w:keepNext/>
      <w:ind w:left="720" w:hanging="720"/>
      <w:outlineLvl w:val="4"/>
    </w:pPr>
    <w:rPr>
      <w:sz w:val="24"/>
    </w:rPr>
  </w:style>
  <w:style w:type="paragraph" w:styleId="Heading6">
    <w:name w:val="heading 6"/>
    <w:basedOn w:val="Normal"/>
    <w:next w:val="Normal"/>
    <w:qFormat/>
    <w:pPr>
      <w:keepNext/>
      <w:ind w:firstLine="720"/>
      <w:jc w:val="center"/>
      <w:outlineLvl w:val="5"/>
    </w:pPr>
    <w:rPr>
      <w:rFonts w:ascii="Arial" w:hAnsi="Arial"/>
      <w:b/>
      <w:sz w:val="24"/>
    </w:rPr>
  </w:style>
  <w:style w:type="paragraph" w:styleId="Heading7">
    <w:name w:val="heading 7"/>
    <w:basedOn w:val="Normal"/>
    <w:next w:val="Normal"/>
    <w:qFormat/>
    <w:pPr>
      <w:keepNext/>
      <w:ind w:left="720"/>
      <w:jc w:val="center"/>
      <w:outlineLvl w:val="6"/>
    </w:pPr>
    <w:rPr>
      <w:rFonts w:ascii="Arial" w:hAnsi="Arial"/>
      <w:sz w:val="52"/>
    </w:rPr>
  </w:style>
  <w:style w:type="paragraph" w:styleId="Heading8">
    <w:name w:val="heading 8"/>
    <w:basedOn w:val="Normal"/>
    <w:next w:val="Normal"/>
    <w:qFormat/>
    <w:pPr>
      <w:keepNext/>
      <w:outlineLvl w:val="7"/>
    </w:pPr>
    <w:rPr>
      <w:sz w:val="24"/>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sz w:val="24"/>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La DEQ</Company>
  <LinksUpToDate>false</LinksUpToDate>
  <CharactersWithSpaces>10575</CharactersWithSpaces>
  <SharedDoc>false</SharedDoc>
  <HLinks>
    <vt:vector size="48" baseType="variant">
      <vt:variant>
        <vt:i4>7012477</vt:i4>
      </vt:variant>
      <vt:variant>
        <vt:i4>1024</vt:i4>
      </vt:variant>
      <vt:variant>
        <vt:i4>1025</vt:i4>
      </vt:variant>
      <vt:variant>
        <vt:i4>1</vt:i4>
      </vt:variant>
      <vt:variant>
        <vt:lpwstr>..\My Pictures\deqlogo.gif</vt:lpwstr>
      </vt:variant>
      <vt:variant>
        <vt:lpwstr/>
      </vt:variant>
      <vt:variant>
        <vt:i4>7012477</vt:i4>
      </vt:variant>
      <vt:variant>
        <vt:i4>3018</vt:i4>
      </vt:variant>
      <vt:variant>
        <vt:i4>1026</vt:i4>
      </vt:variant>
      <vt:variant>
        <vt:i4>1</vt:i4>
      </vt:variant>
      <vt:variant>
        <vt:lpwstr>..\My Pictures\deqlogo.gif</vt:lpwstr>
      </vt:variant>
      <vt:variant>
        <vt:lpwstr/>
      </vt:variant>
      <vt:variant>
        <vt:i4>7012477</vt:i4>
      </vt:variant>
      <vt:variant>
        <vt:i4>6141</vt:i4>
      </vt:variant>
      <vt:variant>
        <vt:i4>1027</vt:i4>
      </vt:variant>
      <vt:variant>
        <vt:i4>1</vt:i4>
      </vt:variant>
      <vt:variant>
        <vt:lpwstr>..\My Pictures\deqlogo.gif</vt:lpwstr>
      </vt:variant>
      <vt:variant>
        <vt:lpwstr/>
      </vt:variant>
      <vt:variant>
        <vt:i4>7012477</vt:i4>
      </vt:variant>
      <vt:variant>
        <vt:i4>7814</vt:i4>
      </vt:variant>
      <vt:variant>
        <vt:i4>1028</vt:i4>
      </vt:variant>
      <vt:variant>
        <vt:i4>1</vt:i4>
      </vt:variant>
      <vt:variant>
        <vt:lpwstr>..\My Pictures\deqlogo.gif</vt:lpwstr>
      </vt:variant>
      <vt:variant>
        <vt:lpwstr/>
      </vt:variant>
      <vt:variant>
        <vt:i4>7012477</vt:i4>
      </vt:variant>
      <vt:variant>
        <vt:i4>8629</vt:i4>
      </vt:variant>
      <vt:variant>
        <vt:i4>1029</vt:i4>
      </vt:variant>
      <vt:variant>
        <vt:i4>1</vt:i4>
      </vt:variant>
      <vt:variant>
        <vt:lpwstr>..\My Pictures\deqlogo.gif</vt:lpwstr>
      </vt:variant>
      <vt:variant>
        <vt:lpwstr/>
      </vt:variant>
      <vt:variant>
        <vt:i4>7012477</vt:i4>
      </vt:variant>
      <vt:variant>
        <vt:i4>9260</vt:i4>
      </vt:variant>
      <vt:variant>
        <vt:i4>1030</vt:i4>
      </vt:variant>
      <vt:variant>
        <vt:i4>1</vt:i4>
      </vt:variant>
      <vt:variant>
        <vt:lpwstr>..\My Pictures\deqlogo.gif</vt:lpwstr>
      </vt:variant>
      <vt:variant>
        <vt:lpwstr/>
      </vt:variant>
      <vt:variant>
        <vt:i4>7012477</vt:i4>
      </vt:variant>
      <vt:variant>
        <vt:i4>10555</vt:i4>
      </vt:variant>
      <vt:variant>
        <vt:i4>1031</vt:i4>
      </vt:variant>
      <vt:variant>
        <vt:i4>1</vt:i4>
      </vt:variant>
      <vt:variant>
        <vt:lpwstr>..\My Pictures\deqlogo.gif</vt:lpwstr>
      </vt:variant>
      <vt:variant>
        <vt:lpwstr/>
      </vt:variant>
      <vt:variant>
        <vt:i4>7012477</vt:i4>
      </vt:variant>
      <vt:variant>
        <vt:i4>11117</vt:i4>
      </vt:variant>
      <vt:variant>
        <vt:i4>1032</vt:i4>
      </vt:variant>
      <vt:variant>
        <vt:i4>1</vt:i4>
      </vt:variant>
      <vt:variant>
        <vt:lpwstr>..\My Pictures\deqlogo.gif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Kathryn Huddle</dc:creator>
  <cp:keywords/>
  <dc:description/>
  <cp:lastModifiedBy>Kathryn Huddle</cp:lastModifiedBy>
  <cp:revision>3</cp:revision>
  <dcterms:created xsi:type="dcterms:W3CDTF">2019-08-20T17:51:00Z</dcterms:created>
  <dcterms:modified xsi:type="dcterms:W3CDTF">2019-08-20T17:53:00Z</dcterms:modified>
</cp:coreProperties>
</file>