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3FD11" w14:textId="0E2F3C34" w:rsidR="00E027E0" w:rsidRDefault="00E027E0">
      <w:pPr>
        <w:pStyle w:val="BodyText"/>
        <w:rPr>
          <w:b/>
        </w:rPr>
      </w:pPr>
    </w:p>
    <w:p w14:paraId="57107BAC" w14:textId="0C5BC01F" w:rsidR="00E027E0" w:rsidRDefault="009357B7">
      <w:pPr>
        <w:pStyle w:val="BodyText"/>
        <w:jc w:val="both"/>
      </w:pPr>
      <w:r>
        <w:t xml:space="preserve">All facilities that operate under a Louisiana Department of Environmental Quality (DEQ) Title V air permit are required by both 40 CFR 70.6(a)(3)(iii)(A) and LAC 33:III.507.H.1 to submit at least every six months a monitoring report to the permitting authority only, the Louisiana DEQ.  The semiannual monitoring reports are to </w:t>
      </w:r>
      <w:proofErr w:type="gramStart"/>
      <w:r>
        <w:t>be submitted</w:t>
      </w:r>
      <w:proofErr w:type="gramEnd"/>
      <w:r>
        <w:t xml:space="preserve"> to the Louisiana DEQ Office of Environmental Compliance, Enforcement Division by the dates of March 31 and September 30.  The March 31 semiannual monitoring report encompasses the period of July through December, while the September 30 semiannual monitoring report encompasses the period of January through June.  The previous information is present in all Louisiana DEQ Title V air permits as 40 CFR Part 70 General Condition K.  The mailing address for Louisiana DEQ follows:</w:t>
      </w:r>
    </w:p>
    <w:p w14:paraId="708BFE56" w14:textId="77777777" w:rsidR="00DB3584" w:rsidRDefault="00DB3584">
      <w:pPr>
        <w:pStyle w:val="BodyText"/>
        <w:jc w:val="both"/>
      </w:pPr>
    </w:p>
    <w:p w14:paraId="7053FC87" w14:textId="77777777" w:rsidR="002F7A30" w:rsidRDefault="002F7A30">
      <w:pPr>
        <w:pStyle w:val="BodyText"/>
        <w:jc w:val="both"/>
      </w:pPr>
    </w:p>
    <w:p w14:paraId="4B14373F" w14:textId="2985A450" w:rsidR="00DB3584" w:rsidRDefault="00DB3584">
      <w:pPr>
        <w:pStyle w:val="BodyText"/>
        <w:jc w:val="both"/>
      </w:pPr>
      <w:r>
        <w:t>Title V Program</w:t>
      </w:r>
    </w:p>
    <w:p w14:paraId="06FD6B6E" w14:textId="08726EAB" w:rsidR="00DB3584" w:rsidRDefault="00DB3584">
      <w:pPr>
        <w:pStyle w:val="BodyText"/>
        <w:jc w:val="both"/>
      </w:pPr>
      <w:r>
        <w:t>Office of Environmental Compliance</w:t>
      </w:r>
    </w:p>
    <w:p w14:paraId="290C4B79" w14:textId="742969F1" w:rsidR="00DB3584" w:rsidRDefault="00DB3584">
      <w:pPr>
        <w:pStyle w:val="BodyText"/>
        <w:jc w:val="both"/>
      </w:pPr>
      <w:r>
        <w:t>Enforcement Division</w:t>
      </w:r>
    </w:p>
    <w:p w14:paraId="73D23B8F" w14:textId="2C909392" w:rsidR="00DB3584" w:rsidRDefault="00DB3584">
      <w:pPr>
        <w:pStyle w:val="BodyText"/>
        <w:jc w:val="both"/>
      </w:pPr>
      <w:r>
        <w:t>P.O. Box 4312</w:t>
      </w:r>
    </w:p>
    <w:p w14:paraId="417A0914" w14:textId="6F1C3A1B" w:rsidR="00DB3584" w:rsidRDefault="00DB3584">
      <w:pPr>
        <w:pStyle w:val="BodyText"/>
        <w:jc w:val="both"/>
      </w:pPr>
      <w:r>
        <w:t>Baton Rouge, LA 70821-4312</w:t>
      </w:r>
    </w:p>
    <w:p w14:paraId="2E655120" w14:textId="77777777" w:rsidR="00E027E0" w:rsidRDefault="00E027E0">
      <w:pPr>
        <w:pStyle w:val="BodyText"/>
      </w:pPr>
    </w:p>
    <w:p w14:paraId="1A1E8220" w14:textId="77777777" w:rsidR="002F7A30" w:rsidRDefault="002F7A30">
      <w:pPr>
        <w:pStyle w:val="BodyText"/>
        <w:jc w:val="both"/>
      </w:pPr>
    </w:p>
    <w:p w14:paraId="04DAFC57" w14:textId="77777777" w:rsidR="00EC487B" w:rsidRDefault="00EC487B" w:rsidP="00EC487B">
      <w:pPr>
        <w:pStyle w:val="Heading8"/>
        <w:jc w:val="both"/>
      </w:pPr>
      <w:r>
        <w:t>The semiannual monitoring report as provided by 40 CFR 70.6(a</w:t>
      </w:r>
      <w:proofErr w:type="gramStart"/>
      <w:r>
        <w:t>)(</w:t>
      </w:r>
      <w:proofErr w:type="gramEnd"/>
      <w:r>
        <w:t xml:space="preserve">3)(iii)(A) must identify each instance of </w:t>
      </w:r>
      <w:r>
        <w:rPr>
          <w:b/>
          <w:i/>
        </w:rPr>
        <w:t>deviation</w:t>
      </w:r>
      <w:r>
        <w:t>.</w:t>
      </w:r>
    </w:p>
    <w:p w14:paraId="600F3B38" w14:textId="77777777" w:rsidR="00EC487B" w:rsidRDefault="00EC487B" w:rsidP="00EC487B"/>
    <w:p w14:paraId="435FB43A" w14:textId="77777777" w:rsidR="00EC487B" w:rsidRDefault="00EC487B" w:rsidP="00EC487B">
      <w:pPr>
        <w:pStyle w:val="Heading8"/>
        <w:jc w:val="both"/>
      </w:pPr>
      <w:r>
        <w:rPr>
          <w:b/>
          <w:i/>
        </w:rPr>
        <w:t>Deviation</w:t>
      </w:r>
      <w:r>
        <w:t xml:space="preserve"> is defined in 40 CFR 71.6 (a</w:t>
      </w:r>
      <w:proofErr w:type="gramStart"/>
      <w:r>
        <w:t>)(</w:t>
      </w:r>
      <w:proofErr w:type="gramEnd"/>
      <w:r>
        <w:t xml:space="preserve">3)(iii)(C) as: any situation in which an emission unit fails to meet a permit term or condition.  </w:t>
      </w:r>
      <w:proofErr w:type="gramStart"/>
      <w:r>
        <w:t xml:space="preserve">Including in the meaning: (1) a situation where emissions exceed an emission limitation or standard; (2) a situation where process or emissions control device parameter values indicate that an emission limitation or standard has not been met; (3) a situation in which observations or data collected demonstrates noncompliance with an emission limitation or standard or any work practice or operating condition required by the permit; and, (4) a situation in which an </w:t>
      </w:r>
      <w:r>
        <w:rPr>
          <w:b/>
          <w:i/>
        </w:rPr>
        <w:t>exceedance</w:t>
      </w:r>
      <w:r>
        <w:t xml:space="preserve"> or an </w:t>
      </w:r>
      <w:r>
        <w:rPr>
          <w:b/>
          <w:i/>
        </w:rPr>
        <w:t>excursion</w:t>
      </w:r>
      <w:r>
        <w:t xml:space="preserve"> occurs.</w:t>
      </w:r>
      <w:proofErr w:type="gramEnd"/>
      <w:r>
        <w:t xml:space="preserve">  A </w:t>
      </w:r>
      <w:r>
        <w:rPr>
          <w:b/>
          <w:i/>
        </w:rPr>
        <w:t>deviation</w:t>
      </w:r>
      <w:r>
        <w:t xml:space="preserve"> is not always a violation.  </w:t>
      </w:r>
    </w:p>
    <w:p w14:paraId="4991E997" w14:textId="77777777" w:rsidR="00EC487B" w:rsidRDefault="00EC487B" w:rsidP="00EC487B">
      <w:pPr>
        <w:pStyle w:val="Heading8"/>
      </w:pPr>
    </w:p>
    <w:p w14:paraId="7DBB1B7F" w14:textId="77777777" w:rsidR="00EC487B" w:rsidRDefault="00EC487B" w:rsidP="00EC487B">
      <w:pPr>
        <w:pStyle w:val="BodyText"/>
        <w:jc w:val="both"/>
      </w:pPr>
      <w:r>
        <w:t xml:space="preserve">In 40 CFR 64.1, </w:t>
      </w:r>
      <w:r>
        <w:rPr>
          <w:b/>
          <w:i/>
        </w:rPr>
        <w:t>excursion</w:t>
      </w:r>
      <w:r>
        <w:t xml:space="preserve"> is defined as: a departure from an indicator range established for monitoring, consistent with any averaging period specified for averaging the results of the monitor.  </w:t>
      </w:r>
      <w:proofErr w:type="gramStart"/>
      <w:r>
        <w:t xml:space="preserve">Also, in 40 CFR 64.1, </w:t>
      </w:r>
      <w:r>
        <w:rPr>
          <w:b/>
          <w:i/>
        </w:rPr>
        <w:t>exceedance</w:t>
      </w:r>
      <w:r>
        <w:t xml:space="preserve"> is defined as: a condition that is detected by monitoring that provides data in terms of an emission limitation or standard and that indicates that emissions (or opacity) are greater than the applicable emissions limitation or standard (or less than the applicable standard in the case of a percent reduction requirement), consistent with any averaging period specified for averagin</w:t>
      </w:r>
      <w:r w:rsidRPr="00762A1C">
        <w:t>g the results of the monito</w:t>
      </w:r>
      <w:r>
        <w:t>ring.</w:t>
      </w:r>
      <w:proofErr w:type="gramEnd"/>
    </w:p>
    <w:p w14:paraId="134C82C6" w14:textId="77777777" w:rsidR="00EC487B" w:rsidRDefault="00EC487B">
      <w:pPr>
        <w:pStyle w:val="BodyText"/>
        <w:jc w:val="both"/>
      </w:pPr>
    </w:p>
    <w:p w14:paraId="69868C1D" w14:textId="0D525457" w:rsidR="00E027E0" w:rsidRDefault="009357B7">
      <w:pPr>
        <w:pStyle w:val="BodyText"/>
        <w:jc w:val="both"/>
      </w:pPr>
      <w:r>
        <w:t xml:space="preserve">The semiannual monitoring reports are separate from the annual compliance certification, which </w:t>
      </w:r>
      <w:proofErr w:type="gramStart"/>
      <w:r>
        <w:t>must be submitted</w:t>
      </w:r>
      <w:proofErr w:type="gramEnd"/>
      <w:r>
        <w:t xml:space="preserve"> to the Administrator, USEPA Region VI, and the Louisiana DEQ, the permitting authority.  The annual compliance certification is to </w:t>
      </w:r>
      <w:proofErr w:type="gramStart"/>
      <w:r>
        <w:t>be submitted</w:t>
      </w:r>
      <w:proofErr w:type="gramEnd"/>
      <w:r>
        <w:t xml:space="preserve"> to both the Louisiana DEQ Office of Environmental Compliance, Enforcement Division and USEPA Region VI by March 31 for the preceding calendar year.  The previous information is present in all Louisiana DEQ Title V air permits as 40 CFR Part 70 General Condition M.</w:t>
      </w:r>
    </w:p>
    <w:p w14:paraId="69BA3197" w14:textId="77777777" w:rsidR="00E027E0" w:rsidRDefault="00E027E0">
      <w:pPr>
        <w:pStyle w:val="BodyText"/>
      </w:pPr>
    </w:p>
    <w:p w14:paraId="270D4DC4" w14:textId="43BFC883" w:rsidR="00E027E0" w:rsidRPr="00990B73" w:rsidRDefault="009357B7">
      <w:pPr>
        <w:pStyle w:val="BodyText"/>
        <w:jc w:val="both"/>
      </w:pPr>
      <w:r>
        <w:t>The forms and instructions necessary to fulfill the requirement of both 40 CFR 70.6(a</w:t>
      </w:r>
      <w:proofErr w:type="gramStart"/>
      <w:r>
        <w:t>)(</w:t>
      </w:r>
      <w:proofErr w:type="gramEnd"/>
      <w:r>
        <w:t xml:space="preserve">3)(iii)(A) and </w:t>
      </w:r>
      <w:r w:rsidR="003F0F8C">
        <w:br/>
      </w:r>
      <w:r>
        <w:t xml:space="preserve">LAC 33:III.507.H.1 follow. </w:t>
      </w:r>
      <w:r w:rsidRPr="00364F41">
        <w:t xml:space="preserve">This form is </w:t>
      </w:r>
      <w:r w:rsidR="001841EE">
        <w:t xml:space="preserve">required </w:t>
      </w:r>
      <w:r w:rsidR="001841EE" w:rsidRPr="00364F41">
        <w:t>to</w:t>
      </w:r>
      <w:r w:rsidRPr="00364F41">
        <w:t xml:space="preserve"> facilitate proper submittal of the information needed by the Department to assure compliance with the terms and conditions of the permit.</w:t>
      </w:r>
    </w:p>
    <w:p w14:paraId="30F0A351" w14:textId="3EA5F66B" w:rsidR="00582393" w:rsidRDefault="00582393" w:rsidP="00FC2E8C">
      <w:pPr>
        <w:pStyle w:val="BodyText"/>
        <w:rPr>
          <w:b/>
          <w:sz w:val="32"/>
        </w:rPr>
        <w:sectPr w:rsidR="00582393">
          <w:headerReference w:type="default" r:id="rId8"/>
          <w:footerReference w:type="default" r:id="rId9"/>
          <w:pgSz w:w="12240" w:h="15840"/>
          <w:pgMar w:top="1008" w:right="720" w:bottom="1440" w:left="720" w:header="720" w:footer="720" w:gutter="0"/>
          <w:cols w:space="720"/>
        </w:sectPr>
      </w:pPr>
    </w:p>
    <w:p w14:paraId="07CC83CC" w14:textId="7B8F6A6B" w:rsidR="00582393" w:rsidRDefault="00582393">
      <w:pPr>
        <w:pStyle w:val="BodyText"/>
        <w:jc w:val="center"/>
        <w:rPr>
          <w:b/>
          <w:sz w:val="32"/>
        </w:rPr>
      </w:pPr>
    </w:p>
    <w:p w14:paraId="26106B9B" w14:textId="10D4309A" w:rsidR="00C86C73" w:rsidRPr="00C86C73" w:rsidRDefault="00C86C73" w:rsidP="00582393">
      <w:pPr>
        <w:spacing w:after="160" w:line="259" w:lineRule="auto"/>
        <w:rPr>
          <w:rFonts w:eastAsia="Calibri"/>
          <w:b/>
          <w:sz w:val="26"/>
          <w:szCs w:val="26"/>
        </w:rPr>
      </w:pPr>
      <w:r w:rsidRPr="00C86C73">
        <w:rPr>
          <w:rFonts w:eastAsia="Calibri"/>
          <w:b/>
          <w:sz w:val="26"/>
          <w:szCs w:val="26"/>
        </w:rPr>
        <w:t>Company and Facility Information</w:t>
      </w:r>
    </w:p>
    <w:p w14:paraId="48FED623" w14:textId="11A5F0B8" w:rsidR="00582393" w:rsidRPr="00582393" w:rsidRDefault="00582393" w:rsidP="00582393">
      <w:pPr>
        <w:spacing w:after="160" w:line="259" w:lineRule="auto"/>
        <w:rPr>
          <w:rFonts w:eastAsia="Calibri"/>
          <w:sz w:val="24"/>
          <w:szCs w:val="22"/>
        </w:rPr>
      </w:pPr>
      <w:proofErr w:type="gramStart"/>
      <w:r w:rsidRPr="00886AA0">
        <w:rPr>
          <w:rFonts w:eastAsia="Calibri"/>
          <w:i/>
          <w:sz w:val="24"/>
          <w:szCs w:val="22"/>
        </w:rPr>
        <w:t>Applicable Reporting Period</w:t>
      </w:r>
      <w:r w:rsidRPr="00582393">
        <w:rPr>
          <w:rFonts w:eastAsia="Calibri"/>
          <w:sz w:val="24"/>
          <w:szCs w:val="22"/>
        </w:rPr>
        <w:t xml:space="preserve"> – Enter the applicable reporting period in month, day, year format.</w:t>
      </w:r>
      <w:proofErr w:type="gramEnd"/>
    </w:p>
    <w:p w14:paraId="7369E5FC" w14:textId="6642CF05" w:rsidR="00582393" w:rsidRPr="00582393" w:rsidRDefault="00582393" w:rsidP="00582393">
      <w:pPr>
        <w:spacing w:after="160" w:line="259" w:lineRule="auto"/>
        <w:rPr>
          <w:rFonts w:eastAsia="Calibri"/>
          <w:sz w:val="24"/>
          <w:szCs w:val="22"/>
        </w:rPr>
      </w:pPr>
      <w:r w:rsidRPr="00886AA0">
        <w:rPr>
          <w:rFonts w:eastAsia="Calibri"/>
          <w:i/>
          <w:sz w:val="24"/>
          <w:szCs w:val="22"/>
        </w:rPr>
        <w:t>Permit Number</w:t>
      </w:r>
      <w:r w:rsidR="00C86C73">
        <w:rPr>
          <w:rFonts w:eastAsia="Calibri"/>
          <w:i/>
          <w:sz w:val="24"/>
          <w:szCs w:val="22"/>
        </w:rPr>
        <w:t>(s)</w:t>
      </w:r>
      <w:r w:rsidRPr="00582393">
        <w:rPr>
          <w:rFonts w:eastAsia="Calibri"/>
          <w:sz w:val="24"/>
          <w:szCs w:val="22"/>
        </w:rPr>
        <w:t xml:space="preserve"> – Enter the permit number(s) for the permits </w:t>
      </w:r>
      <w:proofErr w:type="gramStart"/>
      <w:r w:rsidRPr="00582393">
        <w:rPr>
          <w:rFonts w:eastAsia="Calibri"/>
          <w:sz w:val="24"/>
          <w:szCs w:val="22"/>
        </w:rPr>
        <w:t>being certified</w:t>
      </w:r>
      <w:proofErr w:type="gramEnd"/>
      <w:r w:rsidRPr="00582393">
        <w:rPr>
          <w:rFonts w:eastAsia="Calibri"/>
          <w:sz w:val="24"/>
          <w:szCs w:val="22"/>
        </w:rPr>
        <w:t xml:space="preserve"> for the reporting period.</w:t>
      </w:r>
    </w:p>
    <w:p w14:paraId="1C924F75" w14:textId="77777777" w:rsidR="003527D6" w:rsidRDefault="00582393" w:rsidP="003527D6">
      <w:pPr>
        <w:spacing w:after="160" w:line="259" w:lineRule="auto"/>
        <w:rPr>
          <w:rFonts w:eastAsia="Calibri"/>
          <w:i/>
          <w:sz w:val="24"/>
          <w:szCs w:val="22"/>
        </w:rPr>
      </w:pPr>
      <w:r w:rsidRPr="00886AA0">
        <w:rPr>
          <w:rFonts w:eastAsia="Calibri"/>
          <w:i/>
          <w:sz w:val="24"/>
          <w:szCs w:val="22"/>
        </w:rPr>
        <w:t>Date Permit Issued</w:t>
      </w:r>
      <w:r w:rsidRPr="00582393">
        <w:rPr>
          <w:rFonts w:eastAsia="Calibri"/>
          <w:sz w:val="24"/>
          <w:szCs w:val="22"/>
        </w:rPr>
        <w:t xml:space="preserve"> – Enter the issue date or dates for the permit(s).</w:t>
      </w:r>
      <w:r w:rsidR="003527D6" w:rsidRPr="003527D6">
        <w:rPr>
          <w:rFonts w:eastAsia="Calibri"/>
          <w:i/>
          <w:sz w:val="24"/>
          <w:szCs w:val="22"/>
        </w:rPr>
        <w:t xml:space="preserve"> </w:t>
      </w:r>
    </w:p>
    <w:p w14:paraId="6FDF8B32" w14:textId="3D16539C" w:rsidR="003527D6" w:rsidRPr="00582393" w:rsidRDefault="003527D6" w:rsidP="003527D6">
      <w:pPr>
        <w:spacing w:after="160" w:line="259" w:lineRule="auto"/>
        <w:rPr>
          <w:rFonts w:eastAsia="Calibri"/>
          <w:sz w:val="24"/>
          <w:szCs w:val="22"/>
        </w:rPr>
      </w:pPr>
      <w:r w:rsidRPr="00886AA0">
        <w:rPr>
          <w:rFonts w:eastAsia="Calibri"/>
          <w:i/>
          <w:sz w:val="24"/>
          <w:szCs w:val="22"/>
        </w:rPr>
        <w:t>Parish</w:t>
      </w:r>
      <w:r w:rsidRPr="00582393">
        <w:rPr>
          <w:rFonts w:eastAsia="Calibri"/>
          <w:sz w:val="24"/>
          <w:szCs w:val="22"/>
        </w:rPr>
        <w:t xml:space="preserve"> – Enter the parish in which the facility is located.</w:t>
      </w:r>
    </w:p>
    <w:p w14:paraId="6D4FE624"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Company Name</w:t>
      </w:r>
      <w:r w:rsidRPr="00582393">
        <w:rPr>
          <w:rFonts w:eastAsia="Calibri"/>
          <w:sz w:val="24"/>
          <w:szCs w:val="22"/>
        </w:rPr>
        <w:t xml:space="preserve"> – Enter the name of the company.</w:t>
      </w:r>
    </w:p>
    <w:p w14:paraId="2D3CE8A4"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Facility Name</w:t>
      </w:r>
      <w:r w:rsidRPr="00582393">
        <w:rPr>
          <w:rFonts w:eastAsia="Calibri"/>
          <w:sz w:val="24"/>
          <w:szCs w:val="22"/>
        </w:rPr>
        <w:t xml:space="preserve"> – Enter the name of the facility.</w:t>
      </w:r>
    </w:p>
    <w:p w14:paraId="14B5B545" w14:textId="77777777" w:rsidR="00582393" w:rsidRPr="00582393" w:rsidRDefault="00582393" w:rsidP="00582393">
      <w:pPr>
        <w:spacing w:after="160" w:line="259" w:lineRule="auto"/>
        <w:rPr>
          <w:rFonts w:eastAsia="Calibri"/>
          <w:sz w:val="24"/>
          <w:szCs w:val="22"/>
        </w:rPr>
      </w:pPr>
      <w:proofErr w:type="gramStart"/>
      <w:r w:rsidRPr="00886AA0">
        <w:rPr>
          <w:rFonts w:eastAsia="Calibri"/>
          <w:i/>
          <w:sz w:val="24"/>
          <w:szCs w:val="22"/>
        </w:rPr>
        <w:t>Agency Interest (AI) Number</w:t>
      </w:r>
      <w:r w:rsidRPr="00582393">
        <w:rPr>
          <w:rFonts w:eastAsia="Calibri"/>
          <w:sz w:val="24"/>
          <w:szCs w:val="22"/>
        </w:rPr>
        <w:t xml:space="preserve"> – Enter the agency interest number.</w:t>
      </w:r>
      <w:proofErr w:type="gramEnd"/>
      <w:r w:rsidRPr="00582393">
        <w:rPr>
          <w:rFonts w:eastAsia="Calibri"/>
          <w:sz w:val="24"/>
          <w:szCs w:val="22"/>
        </w:rPr>
        <w:t xml:space="preserve"> </w:t>
      </w:r>
    </w:p>
    <w:p w14:paraId="19F7DBCE"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Mailing Address</w:t>
      </w:r>
      <w:r w:rsidRPr="00582393">
        <w:rPr>
          <w:rFonts w:eastAsia="Calibri"/>
          <w:sz w:val="24"/>
          <w:szCs w:val="22"/>
        </w:rPr>
        <w:t xml:space="preserve"> – Enter the mailing address for the facility.</w:t>
      </w:r>
    </w:p>
    <w:p w14:paraId="54B8291A"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City</w:t>
      </w:r>
      <w:r w:rsidRPr="00582393">
        <w:rPr>
          <w:rFonts w:eastAsia="Calibri"/>
          <w:sz w:val="24"/>
          <w:szCs w:val="22"/>
        </w:rPr>
        <w:t xml:space="preserve"> – Enter the city in which the facility is located.</w:t>
      </w:r>
    </w:p>
    <w:p w14:paraId="380DBE49"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State</w:t>
      </w:r>
      <w:r w:rsidRPr="00582393">
        <w:rPr>
          <w:rFonts w:eastAsia="Calibri"/>
          <w:sz w:val="24"/>
          <w:szCs w:val="22"/>
        </w:rPr>
        <w:t xml:space="preserve"> – Enter the state.</w:t>
      </w:r>
    </w:p>
    <w:p w14:paraId="0249C952"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Zip Code</w:t>
      </w:r>
      <w:r w:rsidRPr="00582393">
        <w:rPr>
          <w:rFonts w:eastAsia="Calibri"/>
          <w:sz w:val="24"/>
          <w:szCs w:val="22"/>
        </w:rPr>
        <w:t xml:space="preserve"> – Enter the zip code.</w:t>
      </w:r>
    </w:p>
    <w:p w14:paraId="63BCF740"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Contact Person</w:t>
      </w:r>
      <w:r w:rsidRPr="00582393">
        <w:rPr>
          <w:rFonts w:eastAsia="Calibri"/>
          <w:sz w:val="24"/>
          <w:szCs w:val="22"/>
        </w:rPr>
        <w:t xml:space="preserve"> – Enter the name of the individual who will be able to answer questions or provide information related to the Title V report.</w:t>
      </w:r>
    </w:p>
    <w:p w14:paraId="63662F63"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Email Address</w:t>
      </w:r>
      <w:r w:rsidRPr="00582393">
        <w:rPr>
          <w:rFonts w:eastAsia="Calibri"/>
          <w:sz w:val="24"/>
          <w:szCs w:val="22"/>
        </w:rPr>
        <w:t xml:space="preserve"> – Enter the contact person’s email address.</w:t>
      </w:r>
    </w:p>
    <w:p w14:paraId="6234D157"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Principal Facility Product/Business</w:t>
      </w:r>
      <w:r w:rsidRPr="00582393">
        <w:rPr>
          <w:rFonts w:eastAsia="Calibri"/>
          <w:sz w:val="24"/>
          <w:szCs w:val="22"/>
        </w:rPr>
        <w:t xml:space="preserve"> – Enter the facility’s principal product or business.</w:t>
      </w:r>
    </w:p>
    <w:p w14:paraId="1F4FD16C" w14:textId="77777777" w:rsidR="00582393" w:rsidRPr="00582393" w:rsidRDefault="00582393" w:rsidP="00582393">
      <w:pPr>
        <w:spacing w:after="160" w:line="259" w:lineRule="auto"/>
        <w:rPr>
          <w:rFonts w:eastAsia="Calibri"/>
          <w:sz w:val="24"/>
          <w:szCs w:val="22"/>
        </w:rPr>
      </w:pPr>
      <w:r w:rsidRPr="00886AA0">
        <w:rPr>
          <w:rFonts w:eastAsia="Calibri"/>
          <w:i/>
          <w:sz w:val="24"/>
          <w:szCs w:val="22"/>
        </w:rPr>
        <w:t>Certification Statement</w:t>
      </w:r>
      <w:r w:rsidRPr="00582393">
        <w:rPr>
          <w:rFonts w:eastAsia="Calibri"/>
          <w:sz w:val="24"/>
          <w:szCs w:val="22"/>
        </w:rPr>
        <w:t xml:space="preserve"> – A Responsible Official must submit a certification statement attesting that the information provided is true, accurate, and complete.</w:t>
      </w:r>
    </w:p>
    <w:p w14:paraId="27ACEDD2" w14:textId="52BF1243" w:rsidR="00582393" w:rsidRDefault="00582393" w:rsidP="00582393"/>
    <w:p w14:paraId="3ACF6F09" w14:textId="3CA4FCCC" w:rsidR="00C86C73" w:rsidRPr="00C86C73" w:rsidRDefault="00C86C73" w:rsidP="00C86C73">
      <w:pPr>
        <w:spacing w:after="160" w:line="259" w:lineRule="auto"/>
        <w:rPr>
          <w:rFonts w:eastAsia="Calibri"/>
          <w:b/>
          <w:sz w:val="26"/>
          <w:szCs w:val="26"/>
        </w:rPr>
      </w:pPr>
      <w:r w:rsidRPr="00C86C73">
        <w:rPr>
          <w:rFonts w:eastAsia="Calibri"/>
          <w:b/>
          <w:sz w:val="26"/>
          <w:szCs w:val="26"/>
        </w:rPr>
        <w:t>Deviation Reporting</w:t>
      </w:r>
    </w:p>
    <w:p w14:paraId="500D3782" w14:textId="77777777" w:rsidR="00615BE3" w:rsidRPr="00712671" w:rsidRDefault="00615BE3" w:rsidP="00615BE3">
      <w:pPr>
        <w:spacing w:after="160" w:line="259" w:lineRule="auto"/>
        <w:rPr>
          <w:rFonts w:eastAsia="Calibri"/>
          <w:sz w:val="24"/>
          <w:szCs w:val="22"/>
        </w:rPr>
      </w:pPr>
      <w:r w:rsidRPr="00712671">
        <w:rPr>
          <w:rFonts w:eastAsia="Calibri"/>
          <w:i/>
          <w:sz w:val="24"/>
          <w:szCs w:val="22"/>
        </w:rPr>
        <w:t>Title V Permit</w:t>
      </w:r>
      <w:r w:rsidRPr="00712671">
        <w:rPr>
          <w:rFonts w:eastAsia="Calibri"/>
          <w:sz w:val="24"/>
          <w:szCs w:val="22"/>
        </w:rPr>
        <w:t xml:space="preserve"> – Enter the applicable Title V permit(s).</w:t>
      </w:r>
    </w:p>
    <w:p w14:paraId="261754A3" w14:textId="77777777" w:rsidR="00615BE3" w:rsidRPr="00712671" w:rsidRDefault="00615BE3" w:rsidP="00615BE3">
      <w:pPr>
        <w:spacing w:after="160" w:line="259" w:lineRule="auto"/>
        <w:rPr>
          <w:rFonts w:eastAsia="Calibri"/>
          <w:sz w:val="24"/>
          <w:szCs w:val="22"/>
        </w:rPr>
      </w:pPr>
      <w:r w:rsidRPr="00712671">
        <w:rPr>
          <w:rFonts w:eastAsia="Calibri"/>
          <w:i/>
          <w:sz w:val="24"/>
          <w:szCs w:val="22"/>
        </w:rPr>
        <w:t>Company Name</w:t>
      </w:r>
      <w:r w:rsidRPr="00712671">
        <w:rPr>
          <w:rFonts w:eastAsia="Calibri"/>
          <w:sz w:val="24"/>
          <w:szCs w:val="22"/>
        </w:rPr>
        <w:t xml:space="preserve"> – Enter the company name.</w:t>
      </w:r>
    </w:p>
    <w:p w14:paraId="6816C5F5" w14:textId="77777777" w:rsidR="00615BE3" w:rsidRPr="00712671" w:rsidRDefault="00615BE3" w:rsidP="00615BE3">
      <w:pPr>
        <w:spacing w:after="160" w:line="259" w:lineRule="auto"/>
        <w:rPr>
          <w:rFonts w:eastAsia="Calibri"/>
          <w:sz w:val="24"/>
          <w:szCs w:val="22"/>
        </w:rPr>
      </w:pPr>
      <w:r w:rsidRPr="00712671">
        <w:rPr>
          <w:rFonts w:eastAsia="Calibri"/>
          <w:i/>
          <w:sz w:val="24"/>
          <w:szCs w:val="22"/>
        </w:rPr>
        <w:t>Facility Name</w:t>
      </w:r>
      <w:r w:rsidRPr="00712671">
        <w:rPr>
          <w:rFonts w:eastAsia="Calibri"/>
          <w:sz w:val="24"/>
          <w:szCs w:val="22"/>
        </w:rPr>
        <w:t xml:space="preserve"> – Enter the facility name.</w:t>
      </w:r>
    </w:p>
    <w:p w14:paraId="4CB5328D" w14:textId="77777777" w:rsidR="00615BE3" w:rsidRPr="00712671" w:rsidRDefault="00615BE3" w:rsidP="00615BE3">
      <w:pPr>
        <w:spacing w:after="160" w:line="259" w:lineRule="auto"/>
        <w:rPr>
          <w:rFonts w:eastAsia="Calibri"/>
          <w:sz w:val="24"/>
          <w:szCs w:val="22"/>
        </w:rPr>
      </w:pPr>
      <w:proofErr w:type="gramStart"/>
      <w:r w:rsidRPr="00712671">
        <w:rPr>
          <w:rFonts w:eastAsia="Calibri"/>
          <w:i/>
          <w:sz w:val="24"/>
          <w:szCs w:val="22"/>
        </w:rPr>
        <w:t>AI No.</w:t>
      </w:r>
      <w:proofErr w:type="gramEnd"/>
      <w:r w:rsidRPr="00712671">
        <w:rPr>
          <w:rFonts w:eastAsia="Calibri"/>
          <w:sz w:val="24"/>
          <w:szCs w:val="22"/>
        </w:rPr>
        <w:t xml:space="preserve"> – Enter the facility AI number.</w:t>
      </w:r>
    </w:p>
    <w:p w14:paraId="3713FE3F" w14:textId="77777777" w:rsidR="00C86C73" w:rsidRDefault="00C86C73" w:rsidP="00C86C73">
      <w:pPr>
        <w:rPr>
          <w:sz w:val="24"/>
        </w:rPr>
      </w:pPr>
      <w:r>
        <w:rPr>
          <w:sz w:val="24"/>
        </w:rPr>
        <w:t>Answer the question with a “Yes” or “No” response.</w:t>
      </w:r>
    </w:p>
    <w:p w14:paraId="626A85CE" w14:textId="77777777" w:rsidR="00C86C73" w:rsidRPr="00582393" w:rsidRDefault="00C86C73" w:rsidP="00582393"/>
    <w:p w14:paraId="47F2883A" w14:textId="302C4D28" w:rsidR="00582393" w:rsidRDefault="00582393" w:rsidP="00582393"/>
    <w:p w14:paraId="2E98D664" w14:textId="38659285" w:rsidR="00582393" w:rsidRDefault="00582393" w:rsidP="00582393"/>
    <w:p w14:paraId="2BB2CA24" w14:textId="13A5F4E0" w:rsidR="00582393" w:rsidRDefault="00582393" w:rsidP="00582393">
      <w:pPr>
        <w:tabs>
          <w:tab w:val="left" w:pos="1630"/>
        </w:tabs>
      </w:pPr>
      <w:r>
        <w:tab/>
      </w:r>
    </w:p>
    <w:p w14:paraId="26CCD3FB" w14:textId="4D3B2E22" w:rsidR="00802912" w:rsidRPr="00582393" w:rsidRDefault="00802912" w:rsidP="00582393">
      <w:pPr>
        <w:tabs>
          <w:tab w:val="left" w:pos="1630"/>
        </w:tabs>
        <w:sectPr w:rsidR="00802912" w:rsidRPr="00582393">
          <w:headerReference w:type="default" r:id="rId10"/>
          <w:pgSz w:w="12240" w:h="15840"/>
          <w:pgMar w:top="1008" w:right="720" w:bottom="1440" w:left="720" w:header="720" w:footer="720" w:gutter="0"/>
          <w:cols w:space="720"/>
        </w:sectPr>
      </w:pPr>
    </w:p>
    <w:p w14:paraId="20717163" w14:textId="78FAB769" w:rsidR="0092192E" w:rsidRPr="00C86C73" w:rsidRDefault="0092192E" w:rsidP="00802912">
      <w:pPr>
        <w:jc w:val="both"/>
        <w:rPr>
          <w:b/>
          <w:sz w:val="26"/>
          <w:szCs w:val="26"/>
        </w:rPr>
      </w:pPr>
      <w:r w:rsidRPr="00C86C73">
        <w:rPr>
          <w:b/>
          <w:sz w:val="26"/>
          <w:szCs w:val="26"/>
        </w:rPr>
        <w:lastRenderedPageBreak/>
        <w:t>Part 1</w:t>
      </w:r>
    </w:p>
    <w:p w14:paraId="4CDBE30A" w14:textId="77777777" w:rsidR="00C86C73" w:rsidRDefault="00C86C73" w:rsidP="00802912">
      <w:pPr>
        <w:jc w:val="both"/>
        <w:rPr>
          <w:i/>
          <w:sz w:val="24"/>
        </w:rPr>
      </w:pPr>
    </w:p>
    <w:p w14:paraId="010128E1" w14:textId="6E4E4C8E" w:rsidR="00886AA0" w:rsidRDefault="00802912" w:rsidP="00802912">
      <w:pPr>
        <w:jc w:val="both"/>
        <w:rPr>
          <w:sz w:val="24"/>
          <w:highlight w:val="yellow"/>
        </w:rPr>
      </w:pPr>
      <w:r w:rsidRPr="00886AA0">
        <w:rPr>
          <w:i/>
          <w:sz w:val="24"/>
        </w:rPr>
        <w:t>Emission Source No</w:t>
      </w:r>
      <w:proofErr w:type="gramStart"/>
      <w:r w:rsidRPr="00886AA0">
        <w:rPr>
          <w:i/>
          <w:sz w:val="24"/>
        </w:rPr>
        <w:t>./</w:t>
      </w:r>
      <w:proofErr w:type="gramEnd"/>
      <w:r w:rsidRPr="00886AA0">
        <w:rPr>
          <w:i/>
          <w:sz w:val="24"/>
        </w:rPr>
        <w:t>Identifier</w:t>
      </w:r>
      <w:r w:rsidR="00886AA0" w:rsidRPr="00886AA0">
        <w:rPr>
          <w:i/>
          <w:sz w:val="24"/>
        </w:rPr>
        <w:t xml:space="preserve"> </w:t>
      </w:r>
      <w:r w:rsidR="00886AA0" w:rsidRPr="00582393">
        <w:rPr>
          <w:rFonts w:eastAsia="Calibri"/>
          <w:sz w:val="24"/>
          <w:szCs w:val="22"/>
        </w:rPr>
        <w:t>–</w:t>
      </w:r>
      <w:r>
        <w:rPr>
          <w:b/>
          <w:sz w:val="24"/>
        </w:rPr>
        <w:t xml:space="preserve">  </w:t>
      </w:r>
      <w:r w:rsidR="00886AA0" w:rsidRPr="00886AA0">
        <w:rPr>
          <w:sz w:val="24"/>
        </w:rPr>
        <w:t>Enter the emission source no. and identifier as listed in</w:t>
      </w:r>
      <w:r w:rsidR="00886AA0">
        <w:rPr>
          <w:b/>
          <w:sz w:val="24"/>
        </w:rPr>
        <w:t xml:space="preserve"> </w:t>
      </w:r>
      <w:r>
        <w:rPr>
          <w:sz w:val="24"/>
        </w:rPr>
        <w:t xml:space="preserve">the Title V air permit.  </w:t>
      </w:r>
      <w:r w:rsidR="00886AA0">
        <w:rPr>
          <w:sz w:val="24"/>
        </w:rPr>
        <w:t>Example: EQT 0001 Storage Tank TK-23</w:t>
      </w:r>
      <w:r w:rsidR="00886AA0" w:rsidRPr="002F7A30">
        <w:rPr>
          <w:sz w:val="24"/>
          <w:highlight w:val="yellow"/>
        </w:rPr>
        <w:t xml:space="preserve"> </w:t>
      </w:r>
    </w:p>
    <w:p w14:paraId="654F5187" w14:textId="77777777" w:rsidR="00802912" w:rsidRDefault="00802912" w:rsidP="00802912">
      <w:pPr>
        <w:jc w:val="both"/>
        <w:rPr>
          <w:sz w:val="24"/>
        </w:rPr>
      </w:pPr>
    </w:p>
    <w:p w14:paraId="2EF78495" w14:textId="0527113B" w:rsidR="00802912" w:rsidRDefault="00802912" w:rsidP="00802912">
      <w:pPr>
        <w:jc w:val="both"/>
        <w:rPr>
          <w:sz w:val="24"/>
        </w:rPr>
      </w:pPr>
      <w:r w:rsidRPr="00886AA0">
        <w:rPr>
          <w:i/>
          <w:sz w:val="24"/>
        </w:rPr>
        <w:t>Pollutant(s)</w:t>
      </w:r>
      <w:r w:rsidR="00886AA0">
        <w:rPr>
          <w:b/>
          <w:sz w:val="24"/>
        </w:rPr>
        <w:t xml:space="preserve"> </w:t>
      </w:r>
      <w:r w:rsidR="00886AA0" w:rsidRPr="00582393">
        <w:rPr>
          <w:rFonts w:eastAsia="Calibri"/>
          <w:sz w:val="24"/>
          <w:szCs w:val="22"/>
        </w:rPr>
        <w:t>–</w:t>
      </w:r>
      <w:r w:rsidR="00886AA0">
        <w:rPr>
          <w:b/>
          <w:sz w:val="24"/>
        </w:rPr>
        <w:t xml:space="preserve"> </w:t>
      </w:r>
      <w:r w:rsidR="00886AA0" w:rsidRPr="00886AA0">
        <w:rPr>
          <w:sz w:val="24"/>
        </w:rPr>
        <w:t>Enter</w:t>
      </w:r>
      <w:r w:rsidR="00886AA0">
        <w:rPr>
          <w:b/>
          <w:sz w:val="24"/>
        </w:rPr>
        <w:t xml:space="preserve"> </w:t>
      </w:r>
      <w:r>
        <w:rPr>
          <w:sz w:val="24"/>
        </w:rPr>
        <w:t>the pollutant(s) involved with the applicable deviation.</w:t>
      </w:r>
    </w:p>
    <w:p w14:paraId="68A6081E" w14:textId="77777777" w:rsidR="00802912" w:rsidRDefault="00802912" w:rsidP="00802912">
      <w:pPr>
        <w:jc w:val="both"/>
        <w:rPr>
          <w:b/>
          <w:sz w:val="24"/>
          <w:u w:val="single"/>
        </w:rPr>
      </w:pPr>
    </w:p>
    <w:p w14:paraId="44924562" w14:textId="6A995CFC" w:rsidR="00802912" w:rsidRDefault="00802912" w:rsidP="00802912">
      <w:pPr>
        <w:jc w:val="both"/>
        <w:rPr>
          <w:sz w:val="24"/>
        </w:rPr>
      </w:pPr>
      <w:r w:rsidRPr="00886AA0">
        <w:rPr>
          <w:i/>
          <w:sz w:val="24"/>
        </w:rPr>
        <w:t>Permit Condition Number</w:t>
      </w:r>
      <w:r w:rsidR="00886AA0" w:rsidRPr="00886AA0">
        <w:rPr>
          <w:i/>
          <w:sz w:val="24"/>
        </w:rPr>
        <w:t xml:space="preserve"> </w:t>
      </w:r>
      <w:r w:rsidR="00886AA0" w:rsidRPr="00582393">
        <w:rPr>
          <w:rFonts w:eastAsia="Calibri"/>
          <w:sz w:val="24"/>
          <w:szCs w:val="22"/>
        </w:rPr>
        <w:t>–</w:t>
      </w:r>
      <w:r>
        <w:rPr>
          <w:b/>
          <w:sz w:val="24"/>
        </w:rPr>
        <w:t xml:space="preserve"> </w:t>
      </w:r>
      <w:r w:rsidR="00886AA0" w:rsidRPr="00886AA0">
        <w:rPr>
          <w:sz w:val="24"/>
        </w:rPr>
        <w:t>Enter</w:t>
      </w:r>
      <w:r w:rsidR="00886AA0">
        <w:rPr>
          <w:b/>
          <w:sz w:val="24"/>
        </w:rPr>
        <w:t xml:space="preserve"> </w:t>
      </w:r>
      <w:r w:rsidR="00886AA0">
        <w:rPr>
          <w:sz w:val="24"/>
        </w:rPr>
        <w:t xml:space="preserve">the </w:t>
      </w:r>
      <w:r>
        <w:rPr>
          <w:sz w:val="24"/>
        </w:rPr>
        <w:t>federally enforceable specific or general condition</w:t>
      </w:r>
      <w:r w:rsidR="00886AA0">
        <w:rPr>
          <w:sz w:val="24"/>
        </w:rPr>
        <w:t>/requirement</w:t>
      </w:r>
      <w:r>
        <w:rPr>
          <w:sz w:val="24"/>
        </w:rPr>
        <w:t xml:space="preserve">, as it </w:t>
      </w:r>
      <w:proofErr w:type="gramStart"/>
      <w:r>
        <w:rPr>
          <w:sz w:val="24"/>
        </w:rPr>
        <w:t>is noted</w:t>
      </w:r>
      <w:proofErr w:type="gramEnd"/>
      <w:r>
        <w:rPr>
          <w:sz w:val="24"/>
        </w:rPr>
        <w:t xml:space="preserve"> in the Title V air permit that is applicable to this semiannual monitoring report.  </w:t>
      </w:r>
      <w:proofErr w:type="gramStart"/>
      <w:r>
        <w:rPr>
          <w:sz w:val="24"/>
        </w:rPr>
        <w:t>If a federally enforceable permit condition is present in a table in the Title V air permit, and not individually identified, then type “In Table 1, 2, 3, etc.” in this column.</w:t>
      </w:r>
      <w:proofErr w:type="gramEnd"/>
      <w:r>
        <w:rPr>
          <w:sz w:val="24"/>
        </w:rPr>
        <w:t xml:space="preserve">  </w:t>
      </w:r>
    </w:p>
    <w:p w14:paraId="3A7C9C51" w14:textId="77777777" w:rsidR="00802912" w:rsidRDefault="00802912" w:rsidP="00802912">
      <w:pPr>
        <w:ind w:left="720" w:hanging="720"/>
        <w:jc w:val="both"/>
        <w:rPr>
          <w:b/>
          <w:sz w:val="24"/>
        </w:rPr>
      </w:pPr>
    </w:p>
    <w:p w14:paraId="59858F7D" w14:textId="19D3F29E" w:rsidR="00802912" w:rsidRDefault="00802912" w:rsidP="00802912">
      <w:pPr>
        <w:jc w:val="both"/>
        <w:rPr>
          <w:sz w:val="24"/>
        </w:rPr>
      </w:pPr>
      <w:r w:rsidRPr="00886AA0">
        <w:rPr>
          <w:i/>
          <w:sz w:val="24"/>
        </w:rPr>
        <w:t>Applicable Compliance Requirement (Include Rule Citation)</w:t>
      </w:r>
      <w:r w:rsidR="00886AA0">
        <w:rPr>
          <w:b/>
          <w:sz w:val="24"/>
        </w:rPr>
        <w:t xml:space="preserve"> </w:t>
      </w:r>
      <w:r w:rsidR="00886AA0" w:rsidRPr="00582393">
        <w:rPr>
          <w:rFonts w:eastAsia="Calibri"/>
          <w:sz w:val="24"/>
          <w:szCs w:val="22"/>
        </w:rPr>
        <w:t>–</w:t>
      </w:r>
      <w:r w:rsidR="00886AA0">
        <w:rPr>
          <w:b/>
          <w:sz w:val="24"/>
        </w:rPr>
        <w:t xml:space="preserve"> </w:t>
      </w:r>
      <w:r w:rsidR="00886AA0" w:rsidRPr="00886AA0">
        <w:rPr>
          <w:sz w:val="24"/>
        </w:rPr>
        <w:t xml:space="preserve">Enter </w:t>
      </w:r>
      <w:r w:rsidR="00886AA0">
        <w:rPr>
          <w:sz w:val="24"/>
        </w:rPr>
        <w:t>a</w:t>
      </w:r>
      <w:r>
        <w:rPr>
          <w:sz w:val="24"/>
        </w:rPr>
        <w:t xml:space="preserve"> short, concise description of each permit condition or term that </w:t>
      </w:r>
      <w:proofErr w:type="gramStart"/>
      <w:r>
        <w:rPr>
          <w:sz w:val="24"/>
        </w:rPr>
        <w:t>is noted</w:t>
      </w:r>
      <w:proofErr w:type="gramEnd"/>
      <w:r>
        <w:rPr>
          <w:sz w:val="24"/>
        </w:rPr>
        <w:t xml:space="preserve"> in the previous column; cite all applicable rules or regulations.  Example: </w:t>
      </w:r>
      <w:r>
        <w:rPr>
          <w:sz w:val="24"/>
        </w:rPr>
        <w:sym w:font="Symbol" w:char="F0A3"/>
      </w:r>
      <w:r>
        <w:rPr>
          <w:sz w:val="24"/>
        </w:rPr>
        <w:t>10% opacity; 40 CFR 60.732(b).</w:t>
      </w:r>
    </w:p>
    <w:p w14:paraId="73DE93DC" w14:textId="77777777" w:rsidR="00802912" w:rsidRDefault="00802912" w:rsidP="00802912">
      <w:pPr>
        <w:ind w:left="720" w:hanging="720"/>
        <w:jc w:val="both"/>
        <w:rPr>
          <w:b/>
          <w:sz w:val="24"/>
        </w:rPr>
      </w:pPr>
    </w:p>
    <w:p w14:paraId="3CDB5CE0" w14:textId="4894DBDF" w:rsidR="00802912" w:rsidRDefault="00802912" w:rsidP="00802912">
      <w:pPr>
        <w:jc w:val="both"/>
        <w:rPr>
          <w:sz w:val="24"/>
        </w:rPr>
      </w:pPr>
      <w:r w:rsidRPr="00886AA0">
        <w:rPr>
          <w:i/>
          <w:sz w:val="24"/>
        </w:rPr>
        <w:t xml:space="preserve">Method(s) or Other Means </w:t>
      </w:r>
      <w:proofErr w:type="gramStart"/>
      <w:r w:rsidRPr="00886AA0">
        <w:rPr>
          <w:i/>
          <w:sz w:val="24"/>
        </w:rPr>
        <w:t>For</w:t>
      </w:r>
      <w:proofErr w:type="gramEnd"/>
      <w:r w:rsidRPr="00886AA0">
        <w:rPr>
          <w:i/>
          <w:sz w:val="24"/>
        </w:rPr>
        <w:t xml:space="preserve"> Determining Compliance Status</w:t>
      </w:r>
      <w:r w:rsidR="00886AA0">
        <w:rPr>
          <w:b/>
          <w:sz w:val="24"/>
        </w:rPr>
        <w:t xml:space="preserve"> </w:t>
      </w:r>
      <w:r w:rsidR="00886AA0" w:rsidRPr="00582393">
        <w:rPr>
          <w:rFonts w:eastAsia="Calibri"/>
          <w:sz w:val="24"/>
          <w:szCs w:val="22"/>
        </w:rPr>
        <w:t>–</w:t>
      </w:r>
      <w:r>
        <w:rPr>
          <w:b/>
          <w:sz w:val="24"/>
        </w:rPr>
        <w:t xml:space="preserve"> </w:t>
      </w:r>
      <w:r w:rsidR="00886AA0">
        <w:rPr>
          <w:sz w:val="24"/>
        </w:rPr>
        <w:t>Enter</w:t>
      </w:r>
      <w:r>
        <w:rPr>
          <w:sz w:val="24"/>
        </w:rPr>
        <w:t xml:space="preserve"> the method(s) or other means required by applicable rules or regulations for determining whether a deviation from a condition or term noted in the previous column has occurred.  This semiannual monitoring report should include all data or information that may convey that an emission source has experienced a deviation during the semiannual monitoring period.  Therefore, if material information indicates that an emission source has deviated from a permit condition or term even though the applicable requirement’s means for determining compliance indicates that no deviation has occurred, then the responsible official must consider this information, identify and address it in the semiannual monitoring report, and certify accordingly.  Responsible officials may not ignore obvious relevant data or information, and risk making a false statement, omitting material information, or otherwise violating prohibitions on fraud.</w:t>
      </w:r>
    </w:p>
    <w:p w14:paraId="4686E440" w14:textId="77777777" w:rsidR="00802912" w:rsidRDefault="00802912" w:rsidP="00802912">
      <w:pPr>
        <w:ind w:left="720" w:hanging="720"/>
        <w:jc w:val="both"/>
        <w:rPr>
          <w:sz w:val="24"/>
        </w:rPr>
      </w:pPr>
    </w:p>
    <w:p w14:paraId="3FEF5426" w14:textId="20964EB2" w:rsidR="00802912" w:rsidRDefault="00802912" w:rsidP="00802912">
      <w:pPr>
        <w:jc w:val="both"/>
        <w:rPr>
          <w:sz w:val="24"/>
        </w:rPr>
      </w:pPr>
      <w:r w:rsidRPr="00886AA0">
        <w:rPr>
          <w:i/>
          <w:sz w:val="24"/>
        </w:rPr>
        <w:t>Permit Required Monitoring Frequency</w:t>
      </w:r>
      <w:r w:rsidR="00886AA0">
        <w:rPr>
          <w:b/>
          <w:sz w:val="24"/>
        </w:rPr>
        <w:t xml:space="preserve"> </w:t>
      </w:r>
      <w:r w:rsidR="00886AA0" w:rsidRPr="00582393">
        <w:rPr>
          <w:rFonts w:eastAsia="Calibri"/>
          <w:sz w:val="24"/>
          <w:szCs w:val="22"/>
        </w:rPr>
        <w:t>–</w:t>
      </w:r>
      <w:r w:rsidR="00886AA0">
        <w:rPr>
          <w:b/>
          <w:sz w:val="24"/>
        </w:rPr>
        <w:t xml:space="preserve"> </w:t>
      </w:r>
      <w:r w:rsidR="00886AA0" w:rsidRPr="00886AA0">
        <w:rPr>
          <w:sz w:val="24"/>
        </w:rPr>
        <w:t>Enter</w:t>
      </w:r>
      <w:r w:rsidR="00204A22" w:rsidRPr="00886AA0">
        <w:rPr>
          <w:sz w:val="24"/>
        </w:rPr>
        <w:t xml:space="preserve"> the monitoring frequency of the method or other means used to determine compliance status. Example: Continuously, Weekly, Quarterly, etc.</w:t>
      </w:r>
      <w:r w:rsidR="00204A22">
        <w:rPr>
          <w:b/>
          <w:sz w:val="24"/>
        </w:rPr>
        <w:t xml:space="preserve"> </w:t>
      </w:r>
      <w:r>
        <w:rPr>
          <w:sz w:val="24"/>
        </w:rPr>
        <w:t>The identification of the monitoring frequency, using the method(s) or other means provided in the previous column.  Example: Continuously, Weekly, Quarterly, etc.</w:t>
      </w:r>
    </w:p>
    <w:p w14:paraId="5B7C1B08" w14:textId="77777777" w:rsidR="00802912" w:rsidRDefault="00802912" w:rsidP="00802912">
      <w:pPr>
        <w:ind w:left="720" w:hanging="720"/>
        <w:jc w:val="both"/>
        <w:rPr>
          <w:sz w:val="24"/>
        </w:rPr>
      </w:pPr>
    </w:p>
    <w:p w14:paraId="1A418395" w14:textId="46AD9A0A" w:rsidR="00204A22" w:rsidRPr="00886AA0" w:rsidRDefault="00204A22" w:rsidP="00802912">
      <w:pPr>
        <w:pStyle w:val="BodyText"/>
        <w:jc w:val="both"/>
        <w:rPr>
          <w:b/>
        </w:rPr>
      </w:pPr>
      <w:proofErr w:type="gramStart"/>
      <w:r w:rsidRPr="00886AA0">
        <w:rPr>
          <w:i/>
        </w:rPr>
        <w:t>Deviation?</w:t>
      </w:r>
      <w:proofErr w:type="gramEnd"/>
      <w:r w:rsidRPr="00886AA0">
        <w:rPr>
          <w:b/>
        </w:rPr>
        <w:t xml:space="preserve"> </w:t>
      </w:r>
      <w:r w:rsidR="00886AA0" w:rsidRPr="00582393">
        <w:rPr>
          <w:rFonts w:eastAsia="Calibri"/>
          <w:szCs w:val="22"/>
        </w:rPr>
        <w:t>–</w:t>
      </w:r>
      <w:r w:rsidR="00886AA0">
        <w:rPr>
          <w:rFonts w:eastAsia="Calibri"/>
          <w:szCs w:val="22"/>
        </w:rPr>
        <w:t xml:space="preserve"> </w:t>
      </w:r>
      <w:r w:rsidRPr="00886AA0">
        <w:t xml:space="preserve">Enter </w:t>
      </w:r>
      <w:r w:rsidR="00886AA0">
        <w:t>“</w:t>
      </w:r>
      <w:r w:rsidRPr="00886AA0">
        <w:t>yes</w:t>
      </w:r>
      <w:r w:rsidR="00886AA0">
        <w:t>”</w:t>
      </w:r>
      <w:r w:rsidRPr="00886AA0">
        <w:t xml:space="preserve"> or </w:t>
      </w:r>
      <w:r w:rsidR="00C903E7">
        <w:t>“</w:t>
      </w:r>
      <w:r w:rsidRPr="00886AA0">
        <w:t>no</w:t>
      </w:r>
      <w:r w:rsidR="00C903E7">
        <w:t>”</w:t>
      </w:r>
      <w:r w:rsidRPr="00886AA0">
        <w:t xml:space="preserve"> if</w:t>
      </w:r>
      <w:bookmarkStart w:id="0" w:name="_GoBack"/>
      <w:bookmarkEnd w:id="0"/>
      <w:r w:rsidRPr="00886AA0">
        <w:t xml:space="preserve"> a deviation occurred during the reporting period. The deviation in</w:t>
      </w:r>
      <w:r w:rsidR="00886AA0" w:rsidRPr="00886AA0">
        <w:t xml:space="preserve">formation </w:t>
      </w:r>
      <w:proofErr w:type="gramStart"/>
      <w:r w:rsidR="00886AA0" w:rsidRPr="00886AA0">
        <w:t>will be listed</w:t>
      </w:r>
      <w:proofErr w:type="gramEnd"/>
      <w:r w:rsidR="00886AA0" w:rsidRPr="00886AA0">
        <w:t xml:space="preserve"> in the subsequent tables.</w:t>
      </w:r>
      <w:r w:rsidR="00886AA0" w:rsidRPr="00886AA0">
        <w:rPr>
          <w:b/>
        </w:rPr>
        <w:t xml:space="preserve"> </w:t>
      </w:r>
    </w:p>
    <w:p w14:paraId="77F37320" w14:textId="713571EE" w:rsidR="00E027E0" w:rsidRPr="00802912" w:rsidRDefault="00E027E0" w:rsidP="00802912">
      <w:pPr>
        <w:pStyle w:val="BodyText"/>
        <w:rPr>
          <w:b/>
          <w:sz w:val="32"/>
        </w:rPr>
      </w:pPr>
    </w:p>
    <w:p w14:paraId="51948AA9" w14:textId="2D255BB5" w:rsidR="00E027E0" w:rsidRPr="00C86C73" w:rsidRDefault="0092192E">
      <w:pPr>
        <w:pStyle w:val="BodyText"/>
        <w:ind w:left="720" w:hanging="720"/>
        <w:rPr>
          <w:b/>
          <w:sz w:val="26"/>
          <w:szCs w:val="26"/>
        </w:rPr>
      </w:pPr>
      <w:r w:rsidRPr="00C86C73">
        <w:rPr>
          <w:b/>
          <w:sz w:val="26"/>
          <w:szCs w:val="26"/>
        </w:rPr>
        <w:t>Part 2</w:t>
      </w:r>
    </w:p>
    <w:p w14:paraId="0D3BE7A1" w14:textId="77777777" w:rsidR="00C86C73" w:rsidRPr="00857A6F" w:rsidRDefault="00C86C73">
      <w:pPr>
        <w:pStyle w:val="BodyText"/>
        <w:ind w:left="720" w:hanging="720"/>
        <w:rPr>
          <w:b/>
          <w:sz w:val="28"/>
        </w:rPr>
      </w:pPr>
    </w:p>
    <w:p w14:paraId="2BB94DF6" w14:textId="2B8349BD" w:rsidR="00470A61" w:rsidRPr="0092192E" w:rsidRDefault="00072617" w:rsidP="0092192E">
      <w:pPr>
        <w:pStyle w:val="BodyText"/>
        <w:rPr>
          <w:b/>
          <w:sz w:val="32"/>
        </w:rPr>
      </w:pPr>
      <w:r w:rsidRPr="00762A1C">
        <w:t>Deviation Summary Report Part 2</w:t>
      </w:r>
      <w:r w:rsidR="00BE74D0" w:rsidRPr="00762A1C">
        <w:t xml:space="preserve"> </w:t>
      </w:r>
      <w:proofErr w:type="gramStart"/>
      <w:r w:rsidR="00BE74D0" w:rsidRPr="00762A1C">
        <w:t>is divided</w:t>
      </w:r>
      <w:proofErr w:type="gramEnd"/>
      <w:r w:rsidR="00BE74D0" w:rsidRPr="00762A1C">
        <w:t xml:space="preserve"> into </w:t>
      </w:r>
      <w:r w:rsidR="00470A61" w:rsidRPr="00762A1C">
        <w:t xml:space="preserve">the deviation categories listed below. Please enter the deviation in the most appropriate category. </w:t>
      </w:r>
    </w:p>
    <w:p w14:paraId="7CF63825" w14:textId="2B19825C" w:rsidR="00582393" w:rsidRDefault="00582393">
      <w:pPr>
        <w:rPr>
          <w:sz w:val="32"/>
        </w:rPr>
      </w:pPr>
    </w:p>
    <w:p w14:paraId="711CBC6B" w14:textId="4E31B261" w:rsidR="00712671" w:rsidRPr="00712671" w:rsidRDefault="00204A22" w:rsidP="00712671">
      <w:pPr>
        <w:spacing w:after="160" w:line="259" w:lineRule="auto"/>
        <w:rPr>
          <w:rFonts w:eastAsia="Calibri"/>
          <w:b/>
          <w:sz w:val="24"/>
          <w:szCs w:val="22"/>
          <w:u w:val="single"/>
        </w:rPr>
      </w:pPr>
      <w:r>
        <w:rPr>
          <w:rFonts w:eastAsia="Calibri"/>
          <w:b/>
          <w:sz w:val="24"/>
          <w:szCs w:val="22"/>
          <w:u w:val="single"/>
        </w:rPr>
        <w:t xml:space="preserve">1) </w:t>
      </w:r>
      <w:r w:rsidR="00712671" w:rsidRPr="00712671">
        <w:rPr>
          <w:rFonts w:eastAsia="Calibri"/>
          <w:b/>
          <w:sz w:val="24"/>
          <w:szCs w:val="22"/>
          <w:u w:val="single"/>
        </w:rPr>
        <w:t>Category: Operating Parameters, Work Practices, Concentrations Standards, etc.</w:t>
      </w:r>
    </w:p>
    <w:p w14:paraId="767536B9"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Title V Permit</w:t>
      </w:r>
      <w:r w:rsidRPr="00712671">
        <w:rPr>
          <w:rFonts w:eastAsia="Calibri"/>
          <w:sz w:val="24"/>
          <w:szCs w:val="22"/>
        </w:rPr>
        <w:t xml:space="preserve"> – Enter the applicable Title V permit(s).</w:t>
      </w:r>
    </w:p>
    <w:p w14:paraId="09C1601B"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lastRenderedPageBreak/>
        <w:t>Company Name</w:t>
      </w:r>
      <w:r w:rsidRPr="00712671">
        <w:rPr>
          <w:rFonts w:eastAsia="Calibri"/>
          <w:sz w:val="24"/>
          <w:szCs w:val="22"/>
        </w:rPr>
        <w:t xml:space="preserve"> – Enter the company name.</w:t>
      </w:r>
    </w:p>
    <w:p w14:paraId="5A9099E3"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Facility Name</w:t>
      </w:r>
      <w:r w:rsidRPr="00712671">
        <w:rPr>
          <w:rFonts w:eastAsia="Calibri"/>
          <w:sz w:val="24"/>
          <w:szCs w:val="22"/>
        </w:rPr>
        <w:t xml:space="preserve"> – Enter the facility name.</w:t>
      </w:r>
    </w:p>
    <w:p w14:paraId="786C8E80" w14:textId="77777777" w:rsidR="00712671" w:rsidRPr="00712671" w:rsidRDefault="00712671" w:rsidP="00712671">
      <w:pPr>
        <w:spacing w:after="160" w:line="259" w:lineRule="auto"/>
        <w:rPr>
          <w:rFonts w:eastAsia="Calibri"/>
          <w:sz w:val="24"/>
          <w:szCs w:val="22"/>
        </w:rPr>
      </w:pPr>
      <w:proofErr w:type="gramStart"/>
      <w:r w:rsidRPr="00712671">
        <w:rPr>
          <w:rFonts w:eastAsia="Calibri"/>
          <w:i/>
          <w:sz w:val="24"/>
          <w:szCs w:val="22"/>
        </w:rPr>
        <w:t>AI No.</w:t>
      </w:r>
      <w:proofErr w:type="gramEnd"/>
      <w:r w:rsidRPr="00712671">
        <w:rPr>
          <w:rFonts w:eastAsia="Calibri"/>
          <w:sz w:val="24"/>
          <w:szCs w:val="22"/>
        </w:rPr>
        <w:t xml:space="preserve"> – Enter the facility AI number.</w:t>
      </w:r>
    </w:p>
    <w:p w14:paraId="77A3BA0F"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Emission Source No</w:t>
      </w:r>
      <w:proofErr w:type="gramStart"/>
      <w:r w:rsidRPr="00712671">
        <w:rPr>
          <w:rFonts w:eastAsia="Calibri"/>
          <w:i/>
          <w:sz w:val="24"/>
          <w:szCs w:val="22"/>
        </w:rPr>
        <w:t>./</w:t>
      </w:r>
      <w:proofErr w:type="gramEnd"/>
      <w:r w:rsidRPr="00712671">
        <w:rPr>
          <w:rFonts w:eastAsia="Calibri"/>
          <w:i/>
          <w:sz w:val="24"/>
          <w:szCs w:val="22"/>
        </w:rPr>
        <w:t>Identifier</w:t>
      </w:r>
      <w:r w:rsidRPr="00712671">
        <w:rPr>
          <w:rFonts w:eastAsia="Calibri"/>
          <w:sz w:val="24"/>
          <w:szCs w:val="22"/>
        </w:rPr>
        <w:t xml:space="preserve"> – Enter the emission source no. and identifier as listed in the permit. Example: EQT 0001 Storage Tank TK-23</w:t>
      </w:r>
    </w:p>
    <w:p w14:paraId="5F25D180" w14:textId="21B6256A" w:rsidR="00712671" w:rsidRPr="00712671" w:rsidRDefault="00712671" w:rsidP="00712671">
      <w:pPr>
        <w:spacing w:after="160" w:line="259" w:lineRule="auto"/>
        <w:rPr>
          <w:rFonts w:eastAsia="Calibri"/>
          <w:sz w:val="24"/>
          <w:szCs w:val="22"/>
        </w:rPr>
      </w:pPr>
      <w:r w:rsidRPr="00712671">
        <w:rPr>
          <w:rFonts w:eastAsia="Calibri"/>
          <w:i/>
          <w:sz w:val="24"/>
          <w:szCs w:val="22"/>
        </w:rPr>
        <w:t>Permit No.* &amp; Specific Requirement or Condition No. [Citation]</w:t>
      </w:r>
      <w:r w:rsidRPr="00712671">
        <w:rPr>
          <w:rFonts w:eastAsia="Calibri"/>
          <w:sz w:val="24"/>
          <w:szCs w:val="22"/>
        </w:rPr>
        <w:t xml:space="preserve"> – Enter the permit no., specific requirement/specific condition No., and citation. Example: 0001-0000-00001V3, SR 27 [40 CFR 60.104(a</w:t>
      </w:r>
      <w:proofErr w:type="gramStart"/>
      <w:r w:rsidRPr="00712671">
        <w:rPr>
          <w:rFonts w:eastAsia="Calibri"/>
          <w:sz w:val="24"/>
          <w:szCs w:val="22"/>
        </w:rPr>
        <w:t>)(</w:t>
      </w:r>
      <w:proofErr w:type="gramEnd"/>
      <w:r w:rsidRPr="00712671">
        <w:rPr>
          <w:rFonts w:eastAsia="Calibri"/>
          <w:sz w:val="24"/>
          <w:szCs w:val="22"/>
        </w:rPr>
        <w:t>1)]</w:t>
      </w:r>
    </w:p>
    <w:p w14:paraId="48E305AC" w14:textId="77777777" w:rsidR="00712671" w:rsidRPr="00712671" w:rsidRDefault="00712671" w:rsidP="00712671">
      <w:pPr>
        <w:spacing w:after="160" w:line="259" w:lineRule="auto"/>
        <w:ind w:firstLine="720"/>
        <w:rPr>
          <w:rFonts w:eastAsia="Calibri"/>
          <w:szCs w:val="22"/>
        </w:rPr>
      </w:pPr>
      <w:proofErr w:type="gramStart"/>
      <w:r w:rsidRPr="00712671">
        <w:rPr>
          <w:rFonts w:eastAsia="Calibri"/>
          <w:szCs w:val="22"/>
        </w:rPr>
        <w:t>* Only</w:t>
      </w:r>
      <w:proofErr w:type="gramEnd"/>
      <w:r w:rsidRPr="00712671">
        <w:rPr>
          <w:rFonts w:eastAsia="Calibri"/>
          <w:szCs w:val="22"/>
        </w:rPr>
        <w:t xml:space="preserve"> include the permit number if multiple permits are included in a single table.</w:t>
      </w:r>
    </w:p>
    <w:p w14:paraId="485D8016"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Deviation Date &amp; Duration</w:t>
      </w:r>
      <w:r w:rsidRPr="00712671">
        <w:rPr>
          <w:rFonts w:eastAsia="Calibri"/>
          <w:sz w:val="24"/>
          <w:szCs w:val="22"/>
        </w:rPr>
        <w:t xml:space="preserve"> – Enter the deviation start and end date and duration (in minutes or hours).</w:t>
      </w:r>
    </w:p>
    <w:p w14:paraId="46079559"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Description of Deviation</w:t>
      </w:r>
      <w:r w:rsidRPr="00712671">
        <w:rPr>
          <w:rFonts w:eastAsia="Calibri"/>
          <w:sz w:val="24"/>
          <w:szCs w:val="22"/>
        </w:rPr>
        <w:t xml:space="preserve"> – Enter a detailed description of the deviation.</w:t>
      </w:r>
    </w:p>
    <w:p w14:paraId="2BF94A81" w14:textId="77777777" w:rsidR="00712671" w:rsidRPr="00712671" w:rsidRDefault="00712671" w:rsidP="00712671">
      <w:pPr>
        <w:spacing w:after="160" w:line="259" w:lineRule="auto"/>
        <w:rPr>
          <w:rFonts w:eastAsia="Calibri"/>
          <w:sz w:val="24"/>
          <w:szCs w:val="22"/>
        </w:rPr>
      </w:pPr>
      <w:r w:rsidRPr="00204A22">
        <w:rPr>
          <w:rFonts w:eastAsia="Calibri"/>
          <w:i/>
          <w:sz w:val="24"/>
          <w:szCs w:val="22"/>
        </w:rPr>
        <w:t>Cause(s) of Deviation</w:t>
      </w:r>
      <w:r w:rsidRPr="00712671">
        <w:rPr>
          <w:rFonts w:eastAsia="Calibri"/>
          <w:sz w:val="24"/>
          <w:szCs w:val="22"/>
        </w:rPr>
        <w:t xml:space="preserve"> – Enter the root cause of the deviation.</w:t>
      </w:r>
    </w:p>
    <w:p w14:paraId="02DBF428" w14:textId="6D0C3C55" w:rsidR="00712671" w:rsidRDefault="00712671" w:rsidP="00712671">
      <w:pPr>
        <w:spacing w:after="160" w:line="259" w:lineRule="auto"/>
        <w:rPr>
          <w:rFonts w:eastAsia="Calibri"/>
          <w:sz w:val="24"/>
          <w:szCs w:val="22"/>
        </w:rPr>
      </w:pPr>
      <w:r w:rsidRPr="00712671">
        <w:rPr>
          <w:rFonts w:eastAsia="Calibri"/>
          <w:i/>
          <w:sz w:val="24"/>
          <w:szCs w:val="22"/>
        </w:rPr>
        <w:t>Corrective Action(s) Taken</w:t>
      </w:r>
      <w:r w:rsidRPr="00712671">
        <w:rPr>
          <w:rFonts w:eastAsia="Calibri"/>
          <w:sz w:val="24"/>
          <w:szCs w:val="22"/>
        </w:rPr>
        <w:t xml:space="preserve"> – Enter the actions taken or implemented to achieve compliance and prevent recurrence, as applicable.</w:t>
      </w:r>
    </w:p>
    <w:p w14:paraId="0973857D" w14:textId="77777777" w:rsidR="0092192E" w:rsidRPr="00712671" w:rsidRDefault="0092192E" w:rsidP="00712671">
      <w:pPr>
        <w:spacing w:after="160" w:line="259" w:lineRule="auto"/>
        <w:rPr>
          <w:rFonts w:eastAsia="Calibri"/>
          <w:sz w:val="24"/>
          <w:szCs w:val="22"/>
        </w:rPr>
      </w:pPr>
    </w:p>
    <w:p w14:paraId="4B324F6A" w14:textId="63951731" w:rsidR="00712671" w:rsidRPr="00712671" w:rsidRDefault="00204A22" w:rsidP="00712671">
      <w:pPr>
        <w:spacing w:after="160" w:line="259" w:lineRule="auto"/>
        <w:rPr>
          <w:rFonts w:eastAsia="Calibri"/>
          <w:b/>
          <w:sz w:val="24"/>
          <w:szCs w:val="22"/>
          <w:u w:val="single"/>
        </w:rPr>
      </w:pPr>
      <w:r>
        <w:rPr>
          <w:rFonts w:eastAsia="Calibri"/>
          <w:b/>
          <w:sz w:val="24"/>
          <w:szCs w:val="22"/>
          <w:u w:val="single"/>
        </w:rPr>
        <w:t xml:space="preserve">2) </w:t>
      </w:r>
      <w:r w:rsidR="00712671" w:rsidRPr="00712671">
        <w:rPr>
          <w:rFonts w:eastAsia="Calibri"/>
          <w:b/>
          <w:sz w:val="24"/>
          <w:szCs w:val="22"/>
          <w:u w:val="single"/>
        </w:rPr>
        <w:t>Category: Emission exceedances</w:t>
      </w:r>
    </w:p>
    <w:p w14:paraId="641D67C8"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Title V Permit</w:t>
      </w:r>
      <w:r w:rsidRPr="00712671">
        <w:rPr>
          <w:rFonts w:eastAsia="Calibri"/>
          <w:sz w:val="24"/>
          <w:szCs w:val="22"/>
        </w:rPr>
        <w:t xml:space="preserve"> – Enter the applicable Title V permit(s).</w:t>
      </w:r>
    </w:p>
    <w:p w14:paraId="57233F11"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Company Name</w:t>
      </w:r>
      <w:r w:rsidRPr="00712671">
        <w:rPr>
          <w:rFonts w:eastAsia="Calibri"/>
          <w:sz w:val="24"/>
          <w:szCs w:val="22"/>
        </w:rPr>
        <w:t xml:space="preserve"> – Enter the company name.</w:t>
      </w:r>
    </w:p>
    <w:p w14:paraId="7E376017"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Facility Name</w:t>
      </w:r>
      <w:r w:rsidRPr="00712671">
        <w:rPr>
          <w:rFonts w:eastAsia="Calibri"/>
          <w:sz w:val="24"/>
          <w:szCs w:val="22"/>
        </w:rPr>
        <w:t xml:space="preserve"> – Enter the facility name.</w:t>
      </w:r>
    </w:p>
    <w:p w14:paraId="2D6E484B" w14:textId="77777777" w:rsidR="00712671" w:rsidRPr="00712671" w:rsidRDefault="00712671" w:rsidP="00712671">
      <w:pPr>
        <w:spacing w:after="160" w:line="259" w:lineRule="auto"/>
        <w:rPr>
          <w:rFonts w:eastAsia="Calibri"/>
          <w:sz w:val="24"/>
          <w:szCs w:val="22"/>
        </w:rPr>
      </w:pPr>
      <w:proofErr w:type="gramStart"/>
      <w:r w:rsidRPr="00712671">
        <w:rPr>
          <w:rFonts w:eastAsia="Calibri"/>
          <w:i/>
          <w:sz w:val="24"/>
          <w:szCs w:val="22"/>
        </w:rPr>
        <w:t>AI No.</w:t>
      </w:r>
      <w:proofErr w:type="gramEnd"/>
      <w:r w:rsidRPr="00712671">
        <w:rPr>
          <w:rFonts w:eastAsia="Calibri"/>
          <w:sz w:val="24"/>
          <w:szCs w:val="22"/>
        </w:rPr>
        <w:t xml:space="preserve"> – Enter the facility AI number.</w:t>
      </w:r>
    </w:p>
    <w:p w14:paraId="7AD83B7C"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Emission Source No</w:t>
      </w:r>
      <w:proofErr w:type="gramStart"/>
      <w:r w:rsidRPr="00712671">
        <w:rPr>
          <w:rFonts w:eastAsia="Calibri"/>
          <w:i/>
          <w:sz w:val="24"/>
          <w:szCs w:val="22"/>
        </w:rPr>
        <w:t>./</w:t>
      </w:r>
      <w:proofErr w:type="gramEnd"/>
      <w:r w:rsidRPr="00712671">
        <w:rPr>
          <w:rFonts w:eastAsia="Calibri"/>
          <w:i/>
          <w:sz w:val="24"/>
          <w:szCs w:val="22"/>
        </w:rPr>
        <w:t>Identifier &amp; Permit No.*</w:t>
      </w:r>
      <w:r w:rsidRPr="00712671">
        <w:rPr>
          <w:rFonts w:eastAsia="Calibri"/>
          <w:sz w:val="24"/>
          <w:szCs w:val="22"/>
        </w:rPr>
        <w:t xml:space="preserve"> – Enter the emission source no. and identifier as listed in the permit. Example: EQT 0001 Storage Tank TK-23</w:t>
      </w:r>
    </w:p>
    <w:p w14:paraId="546F06DF" w14:textId="77777777" w:rsidR="00712671" w:rsidRPr="00712671" w:rsidRDefault="00712671" w:rsidP="00712671">
      <w:pPr>
        <w:spacing w:after="160" w:line="259" w:lineRule="auto"/>
        <w:ind w:firstLine="720"/>
        <w:rPr>
          <w:rFonts w:eastAsia="Calibri"/>
          <w:szCs w:val="22"/>
        </w:rPr>
      </w:pPr>
      <w:proofErr w:type="gramStart"/>
      <w:r w:rsidRPr="00712671">
        <w:rPr>
          <w:rFonts w:eastAsia="Calibri"/>
          <w:szCs w:val="22"/>
        </w:rPr>
        <w:t>* Only</w:t>
      </w:r>
      <w:proofErr w:type="gramEnd"/>
      <w:r w:rsidRPr="00712671">
        <w:rPr>
          <w:rFonts w:eastAsia="Calibri"/>
          <w:szCs w:val="22"/>
        </w:rPr>
        <w:t xml:space="preserve"> include the permit number if multiple permits are included in a single table.</w:t>
      </w:r>
    </w:p>
    <w:p w14:paraId="4267788C"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Deviation Date &amp; Duration</w:t>
      </w:r>
      <w:r w:rsidRPr="00712671">
        <w:rPr>
          <w:rFonts w:eastAsia="Calibri"/>
          <w:sz w:val="24"/>
          <w:szCs w:val="22"/>
        </w:rPr>
        <w:t xml:space="preserve"> – Enter the deviation start and end date and duration (in minutes or hours).</w:t>
      </w:r>
    </w:p>
    <w:p w14:paraId="16885D0B" w14:textId="77777777" w:rsidR="00712671" w:rsidRPr="00712671" w:rsidRDefault="00712671" w:rsidP="00712671">
      <w:pPr>
        <w:spacing w:after="160" w:line="259" w:lineRule="auto"/>
        <w:rPr>
          <w:rFonts w:ascii="Calibri" w:eastAsia="Calibri" w:hAnsi="Calibri"/>
          <w:sz w:val="22"/>
          <w:szCs w:val="22"/>
        </w:rPr>
      </w:pPr>
      <w:r w:rsidRPr="00712671">
        <w:rPr>
          <w:rFonts w:eastAsia="Calibri"/>
          <w:i/>
          <w:sz w:val="24"/>
          <w:szCs w:val="22"/>
        </w:rPr>
        <w:t>Pollutants Released</w:t>
      </w:r>
      <w:r w:rsidRPr="00712671">
        <w:rPr>
          <w:rFonts w:eastAsia="Calibri"/>
          <w:sz w:val="24"/>
          <w:szCs w:val="22"/>
        </w:rPr>
        <w:t xml:space="preserve"> –</w:t>
      </w:r>
      <w:r w:rsidRPr="00712671">
        <w:rPr>
          <w:rFonts w:ascii="Calibri" w:eastAsia="Calibri" w:hAnsi="Calibri"/>
          <w:sz w:val="22"/>
          <w:szCs w:val="22"/>
        </w:rPr>
        <w:t xml:space="preserve"> </w:t>
      </w:r>
      <w:r w:rsidRPr="00712671">
        <w:rPr>
          <w:rFonts w:eastAsia="Calibri"/>
          <w:sz w:val="24"/>
          <w:szCs w:val="24"/>
        </w:rPr>
        <w:t>Enter the pollutant(s) released</w:t>
      </w:r>
      <w:r w:rsidRPr="00712671">
        <w:rPr>
          <w:rFonts w:ascii="Calibri" w:eastAsia="Calibri" w:hAnsi="Calibri"/>
          <w:sz w:val="22"/>
          <w:szCs w:val="22"/>
        </w:rPr>
        <w:t xml:space="preserve"> </w:t>
      </w:r>
      <w:proofErr w:type="gramStart"/>
      <w:r w:rsidRPr="00712671">
        <w:rPr>
          <w:rFonts w:eastAsia="Calibri"/>
          <w:sz w:val="24"/>
          <w:szCs w:val="22"/>
        </w:rPr>
        <w:t>as a result</w:t>
      </w:r>
      <w:proofErr w:type="gramEnd"/>
      <w:r w:rsidRPr="00712671">
        <w:rPr>
          <w:rFonts w:eastAsia="Calibri"/>
          <w:sz w:val="24"/>
          <w:szCs w:val="22"/>
        </w:rPr>
        <w:t xml:space="preserve"> of the deviation.</w:t>
      </w:r>
    </w:p>
    <w:p w14:paraId="08661BBB"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Permitted Limit</w:t>
      </w:r>
      <w:r w:rsidRPr="00712671">
        <w:rPr>
          <w:rFonts w:eastAsia="Calibri"/>
          <w:sz w:val="24"/>
          <w:szCs w:val="22"/>
        </w:rPr>
        <w:t xml:space="preserve"> – Enter the permit limit for the source in max </w:t>
      </w:r>
      <w:proofErr w:type="spellStart"/>
      <w:r w:rsidRPr="00712671">
        <w:rPr>
          <w:rFonts w:eastAsia="Calibri"/>
          <w:sz w:val="24"/>
          <w:szCs w:val="22"/>
        </w:rPr>
        <w:t>lb</w:t>
      </w:r>
      <w:proofErr w:type="spellEnd"/>
      <w:r w:rsidRPr="00712671">
        <w:rPr>
          <w:rFonts w:eastAsia="Calibri"/>
          <w:sz w:val="24"/>
          <w:szCs w:val="22"/>
        </w:rPr>
        <w:t>/</w:t>
      </w:r>
      <w:proofErr w:type="spellStart"/>
      <w:r w:rsidRPr="00712671">
        <w:rPr>
          <w:rFonts w:eastAsia="Calibri"/>
          <w:sz w:val="24"/>
          <w:szCs w:val="22"/>
        </w:rPr>
        <w:t>hr</w:t>
      </w:r>
      <w:proofErr w:type="spellEnd"/>
      <w:r w:rsidRPr="00712671">
        <w:rPr>
          <w:rFonts w:eastAsia="Calibri"/>
          <w:sz w:val="24"/>
          <w:szCs w:val="22"/>
        </w:rPr>
        <w:t xml:space="preserve"> or tons per year (</w:t>
      </w:r>
      <w:proofErr w:type="spellStart"/>
      <w:r w:rsidRPr="00712671">
        <w:rPr>
          <w:rFonts w:eastAsia="Calibri"/>
          <w:sz w:val="24"/>
          <w:szCs w:val="22"/>
        </w:rPr>
        <w:t>tpy</w:t>
      </w:r>
      <w:proofErr w:type="spellEnd"/>
      <w:r w:rsidRPr="00712671">
        <w:rPr>
          <w:rFonts w:eastAsia="Calibri"/>
          <w:sz w:val="24"/>
          <w:szCs w:val="22"/>
        </w:rPr>
        <w:t>).</w:t>
      </w:r>
    </w:p>
    <w:p w14:paraId="50429944"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Quantity in excess of permitted limits</w:t>
      </w:r>
      <w:r w:rsidRPr="00712671">
        <w:rPr>
          <w:rFonts w:eastAsia="Calibri"/>
          <w:sz w:val="24"/>
          <w:szCs w:val="22"/>
        </w:rPr>
        <w:t xml:space="preserve"> – Enter the amount emitted in excess of the permitted limit in </w:t>
      </w:r>
      <w:proofErr w:type="spellStart"/>
      <w:r w:rsidRPr="00712671">
        <w:rPr>
          <w:rFonts w:eastAsia="Calibri"/>
          <w:sz w:val="24"/>
          <w:szCs w:val="22"/>
        </w:rPr>
        <w:t>lbs</w:t>
      </w:r>
      <w:proofErr w:type="spellEnd"/>
      <w:r w:rsidRPr="00712671">
        <w:rPr>
          <w:rFonts w:eastAsia="Calibri"/>
          <w:sz w:val="24"/>
          <w:szCs w:val="22"/>
        </w:rPr>
        <w:t xml:space="preserve"> or </w:t>
      </w:r>
      <w:proofErr w:type="spellStart"/>
      <w:r w:rsidRPr="00712671">
        <w:rPr>
          <w:rFonts w:eastAsia="Calibri"/>
          <w:sz w:val="24"/>
          <w:szCs w:val="22"/>
        </w:rPr>
        <w:t>tpy</w:t>
      </w:r>
      <w:proofErr w:type="spellEnd"/>
      <w:r w:rsidRPr="00712671">
        <w:rPr>
          <w:rFonts w:eastAsia="Calibri"/>
          <w:sz w:val="24"/>
          <w:szCs w:val="22"/>
        </w:rPr>
        <w:t>.</w:t>
      </w:r>
    </w:p>
    <w:p w14:paraId="25FEB8B8"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Cause(s) of Deviation</w:t>
      </w:r>
      <w:r w:rsidRPr="00712671">
        <w:rPr>
          <w:rFonts w:eastAsia="Calibri"/>
          <w:sz w:val="24"/>
          <w:szCs w:val="22"/>
        </w:rPr>
        <w:t xml:space="preserve"> – Enter the root cause of the deviation.</w:t>
      </w:r>
    </w:p>
    <w:p w14:paraId="38013DB7"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Corrective Action(s) Taken</w:t>
      </w:r>
      <w:r w:rsidRPr="00712671">
        <w:rPr>
          <w:rFonts w:eastAsia="Calibri"/>
          <w:sz w:val="24"/>
          <w:szCs w:val="22"/>
        </w:rPr>
        <w:t xml:space="preserve"> – Enter the actions taken or implemented to achieve compliance and prevent recurrence, as applicable</w:t>
      </w:r>
    </w:p>
    <w:p w14:paraId="58853571" w14:textId="70989AD6" w:rsidR="00712671" w:rsidRPr="00712671" w:rsidRDefault="00886AA0" w:rsidP="00712671">
      <w:pPr>
        <w:spacing w:after="160" w:line="259" w:lineRule="auto"/>
        <w:rPr>
          <w:rFonts w:eastAsia="Calibri"/>
          <w:b/>
          <w:sz w:val="24"/>
          <w:szCs w:val="22"/>
          <w:u w:val="single"/>
        </w:rPr>
      </w:pPr>
      <w:r>
        <w:rPr>
          <w:rFonts w:eastAsia="Calibri"/>
          <w:b/>
          <w:sz w:val="24"/>
          <w:szCs w:val="22"/>
          <w:u w:val="single"/>
        </w:rPr>
        <w:lastRenderedPageBreak/>
        <w:t xml:space="preserve">3) </w:t>
      </w:r>
      <w:r w:rsidR="00712671" w:rsidRPr="00712671">
        <w:rPr>
          <w:rFonts w:eastAsia="Calibri"/>
          <w:b/>
          <w:sz w:val="24"/>
          <w:szCs w:val="22"/>
          <w:u w:val="single"/>
        </w:rPr>
        <w:t>Category: Fugitive Emissions Requirements</w:t>
      </w:r>
    </w:p>
    <w:p w14:paraId="0960282A"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Title V Permit</w:t>
      </w:r>
      <w:r w:rsidRPr="00712671">
        <w:rPr>
          <w:rFonts w:eastAsia="Calibri"/>
          <w:sz w:val="24"/>
          <w:szCs w:val="22"/>
        </w:rPr>
        <w:t xml:space="preserve"> – Enter the applicable Title V permit(s).</w:t>
      </w:r>
    </w:p>
    <w:p w14:paraId="48F18D41"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Company Name</w:t>
      </w:r>
      <w:r w:rsidRPr="00712671">
        <w:rPr>
          <w:rFonts w:eastAsia="Calibri"/>
          <w:sz w:val="24"/>
          <w:szCs w:val="22"/>
        </w:rPr>
        <w:t xml:space="preserve"> – Enter the company name.</w:t>
      </w:r>
    </w:p>
    <w:p w14:paraId="75C4C0B7"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Facility Name</w:t>
      </w:r>
      <w:r w:rsidRPr="00712671">
        <w:rPr>
          <w:rFonts w:eastAsia="Calibri"/>
          <w:sz w:val="24"/>
          <w:szCs w:val="22"/>
        </w:rPr>
        <w:t xml:space="preserve"> – Enter the facility name.</w:t>
      </w:r>
    </w:p>
    <w:p w14:paraId="18221EF9" w14:textId="77777777" w:rsidR="00712671" w:rsidRPr="00712671" w:rsidRDefault="00712671" w:rsidP="00712671">
      <w:pPr>
        <w:spacing w:after="160" w:line="259" w:lineRule="auto"/>
        <w:rPr>
          <w:rFonts w:eastAsia="Calibri"/>
          <w:sz w:val="24"/>
          <w:szCs w:val="22"/>
        </w:rPr>
      </w:pPr>
      <w:proofErr w:type="gramStart"/>
      <w:r w:rsidRPr="00712671">
        <w:rPr>
          <w:rFonts w:eastAsia="Calibri"/>
          <w:i/>
          <w:sz w:val="24"/>
          <w:szCs w:val="22"/>
        </w:rPr>
        <w:t>AI No.</w:t>
      </w:r>
      <w:proofErr w:type="gramEnd"/>
      <w:r w:rsidRPr="00712671">
        <w:rPr>
          <w:rFonts w:eastAsia="Calibri"/>
          <w:sz w:val="24"/>
          <w:szCs w:val="22"/>
        </w:rPr>
        <w:t xml:space="preserve"> – Enter the facility AI number.</w:t>
      </w:r>
    </w:p>
    <w:p w14:paraId="700AFEE9"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Emission Source No</w:t>
      </w:r>
      <w:proofErr w:type="gramStart"/>
      <w:r w:rsidRPr="00712671">
        <w:rPr>
          <w:rFonts w:eastAsia="Calibri"/>
          <w:i/>
          <w:sz w:val="24"/>
          <w:szCs w:val="22"/>
        </w:rPr>
        <w:t>./</w:t>
      </w:r>
      <w:proofErr w:type="gramEnd"/>
      <w:r w:rsidRPr="00712671">
        <w:rPr>
          <w:rFonts w:eastAsia="Calibri"/>
          <w:i/>
          <w:sz w:val="24"/>
          <w:szCs w:val="22"/>
        </w:rPr>
        <w:t>Identifier</w:t>
      </w:r>
      <w:r w:rsidRPr="00712671">
        <w:rPr>
          <w:rFonts w:eastAsia="Calibri"/>
          <w:sz w:val="24"/>
          <w:szCs w:val="22"/>
        </w:rPr>
        <w:t xml:space="preserve"> – Enter the emission source no. and identifier as listed in the permit. Example: EQT 0001 Storage Tank TK-23.</w:t>
      </w:r>
    </w:p>
    <w:p w14:paraId="70E22348" w14:textId="1F3366E6" w:rsidR="00712671" w:rsidRPr="00712671" w:rsidRDefault="00712671" w:rsidP="00712671">
      <w:pPr>
        <w:spacing w:after="160" w:line="259" w:lineRule="auto"/>
        <w:rPr>
          <w:rFonts w:eastAsia="Calibri"/>
          <w:sz w:val="24"/>
          <w:szCs w:val="22"/>
        </w:rPr>
      </w:pPr>
      <w:r w:rsidRPr="00712671">
        <w:rPr>
          <w:rFonts w:eastAsia="Calibri"/>
          <w:i/>
          <w:sz w:val="24"/>
          <w:szCs w:val="22"/>
        </w:rPr>
        <w:t>Permit No.* &amp; Specific Requirement or Condition No. [Citation]</w:t>
      </w:r>
      <w:r w:rsidRPr="00712671">
        <w:rPr>
          <w:rFonts w:eastAsia="Calibri"/>
          <w:sz w:val="24"/>
          <w:szCs w:val="22"/>
        </w:rPr>
        <w:t xml:space="preserve"> </w:t>
      </w:r>
      <w:r w:rsidR="00737A1B" w:rsidRPr="00712671">
        <w:rPr>
          <w:rFonts w:eastAsia="Calibri"/>
          <w:sz w:val="24"/>
          <w:szCs w:val="22"/>
        </w:rPr>
        <w:t>–</w:t>
      </w:r>
      <w:r w:rsidR="00737A1B">
        <w:rPr>
          <w:rFonts w:eastAsia="Calibri"/>
          <w:sz w:val="24"/>
          <w:szCs w:val="22"/>
        </w:rPr>
        <w:t xml:space="preserve"> </w:t>
      </w:r>
      <w:r w:rsidRPr="00712671">
        <w:rPr>
          <w:rFonts w:eastAsia="Calibri"/>
          <w:sz w:val="24"/>
          <w:szCs w:val="22"/>
        </w:rPr>
        <w:t>Enter the permit no., specific requirement/specific condition no., and citation. Example: 0001-0000-00001V3, SR 27 [40 CFR 60.104(a</w:t>
      </w:r>
      <w:proofErr w:type="gramStart"/>
      <w:r w:rsidRPr="00712671">
        <w:rPr>
          <w:rFonts w:eastAsia="Calibri"/>
          <w:sz w:val="24"/>
          <w:szCs w:val="22"/>
        </w:rPr>
        <w:t>)(</w:t>
      </w:r>
      <w:proofErr w:type="gramEnd"/>
      <w:r w:rsidRPr="00712671">
        <w:rPr>
          <w:rFonts w:eastAsia="Calibri"/>
          <w:sz w:val="24"/>
          <w:szCs w:val="22"/>
        </w:rPr>
        <w:t>1)]</w:t>
      </w:r>
    </w:p>
    <w:p w14:paraId="2E707E10" w14:textId="77777777" w:rsidR="00712671" w:rsidRPr="00712671" w:rsidRDefault="00712671" w:rsidP="00712671">
      <w:pPr>
        <w:spacing w:after="160" w:line="259" w:lineRule="auto"/>
        <w:ind w:firstLine="720"/>
        <w:rPr>
          <w:rFonts w:eastAsia="Calibri"/>
          <w:szCs w:val="22"/>
        </w:rPr>
      </w:pPr>
      <w:proofErr w:type="gramStart"/>
      <w:r w:rsidRPr="00712671">
        <w:rPr>
          <w:rFonts w:eastAsia="Calibri"/>
          <w:szCs w:val="22"/>
        </w:rPr>
        <w:t>* Only</w:t>
      </w:r>
      <w:proofErr w:type="gramEnd"/>
      <w:r w:rsidRPr="00712671">
        <w:rPr>
          <w:rFonts w:eastAsia="Calibri"/>
          <w:szCs w:val="22"/>
        </w:rPr>
        <w:t xml:space="preserve"> include the permit number if multiple permits are included in a single table.</w:t>
      </w:r>
    </w:p>
    <w:p w14:paraId="2CA0FDDC"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Description of Deviation</w:t>
      </w:r>
      <w:r w:rsidRPr="00712671">
        <w:rPr>
          <w:rFonts w:eastAsia="Calibri"/>
          <w:sz w:val="24"/>
          <w:szCs w:val="22"/>
        </w:rPr>
        <w:t xml:space="preserve"> – Enter a detailed description of the deviation.</w:t>
      </w:r>
    </w:p>
    <w:p w14:paraId="3737B6CA"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Cause(s) of Deviation</w:t>
      </w:r>
      <w:r w:rsidRPr="00712671">
        <w:rPr>
          <w:rFonts w:eastAsia="Calibri"/>
          <w:sz w:val="24"/>
          <w:szCs w:val="22"/>
        </w:rPr>
        <w:t xml:space="preserve"> – Enter the root cause of the deviation.</w:t>
      </w:r>
    </w:p>
    <w:p w14:paraId="6F6C435D"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No. of Components</w:t>
      </w:r>
      <w:r w:rsidRPr="00712671">
        <w:rPr>
          <w:rFonts w:eastAsia="Calibri"/>
          <w:sz w:val="24"/>
          <w:szCs w:val="22"/>
        </w:rPr>
        <w:t xml:space="preserve"> – Enter the number of components as applicable.</w:t>
      </w:r>
    </w:p>
    <w:p w14:paraId="27613AC7"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Corrective Action(s) Taken</w:t>
      </w:r>
      <w:r w:rsidRPr="00712671">
        <w:rPr>
          <w:rFonts w:eastAsia="Calibri"/>
          <w:sz w:val="24"/>
          <w:szCs w:val="22"/>
        </w:rPr>
        <w:t xml:space="preserve"> – Enter the actions taken or implemented to achieve compliance and prevent recurrence, as applicable.</w:t>
      </w:r>
    </w:p>
    <w:p w14:paraId="1039B47C" w14:textId="5AFF8243" w:rsidR="0092192E" w:rsidRPr="00712671" w:rsidRDefault="0092192E" w:rsidP="00712671">
      <w:pPr>
        <w:spacing w:after="160" w:line="259" w:lineRule="auto"/>
        <w:rPr>
          <w:rFonts w:eastAsia="Calibri"/>
          <w:sz w:val="24"/>
          <w:szCs w:val="22"/>
        </w:rPr>
      </w:pPr>
    </w:p>
    <w:p w14:paraId="438BA657" w14:textId="1108769A" w:rsidR="00712671" w:rsidRPr="00712671" w:rsidRDefault="00886AA0" w:rsidP="00712671">
      <w:pPr>
        <w:spacing w:after="160" w:line="259" w:lineRule="auto"/>
        <w:rPr>
          <w:rFonts w:eastAsia="Calibri"/>
          <w:b/>
          <w:sz w:val="24"/>
          <w:szCs w:val="22"/>
          <w:u w:val="single"/>
        </w:rPr>
      </w:pPr>
      <w:r>
        <w:rPr>
          <w:rFonts w:eastAsia="Calibri"/>
          <w:b/>
          <w:sz w:val="24"/>
          <w:szCs w:val="22"/>
          <w:u w:val="single"/>
        </w:rPr>
        <w:t xml:space="preserve">4) </w:t>
      </w:r>
      <w:r w:rsidR="00712671" w:rsidRPr="00712671">
        <w:rPr>
          <w:rFonts w:eastAsia="Calibri"/>
          <w:b/>
          <w:sz w:val="24"/>
          <w:szCs w:val="22"/>
          <w:u w:val="single"/>
        </w:rPr>
        <w:t>Category: Reporting and/or Recordkeeping Requirements</w:t>
      </w:r>
    </w:p>
    <w:p w14:paraId="5F79357D"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Title V Permit</w:t>
      </w:r>
      <w:r w:rsidRPr="00712671">
        <w:rPr>
          <w:rFonts w:eastAsia="Calibri"/>
          <w:sz w:val="24"/>
          <w:szCs w:val="22"/>
        </w:rPr>
        <w:t xml:space="preserve"> – Enter the applicable Title V permit(s).</w:t>
      </w:r>
    </w:p>
    <w:p w14:paraId="4805ED1A"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Company Name</w:t>
      </w:r>
      <w:r w:rsidRPr="00712671">
        <w:rPr>
          <w:rFonts w:eastAsia="Calibri"/>
          <w:sz w:val="24"/>
          <w:szCs w:val="22"/>
        </w:rPr>
        <w:t xml:space="preserve"> – Enter the company name.</w:t>
      </w:r>
    </w:p>
    <w:p w14:paraId="2665DF7B"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Facility Name</w:t>
      </w:r>
      <w:r w:rsidRPr="00712671">
        <w:rPr>
          <w:rFonts w:eastAsia="Calibri"/>
          <w:sz w:val="24"/>
          <w:szCs w:val="22"/>
        </w:rPr>
        <w:t xml:space="preserve"> – Enter the facility name.</w:t>
      </w:r>
    </w:p>
    <w:p w14:paraId="2D3B2DC7" w14:textId="77777777" w:rsidR="00712671" w:rsidRPr="00712671" w:rsidRDefault="00712671" w:rsidP="00712671">
      <w:pPr>
        <w:spacing w:after="160" w:line="259" w:lineRule="auto"/>
        <w:rPr>
          <w:rFonts w:eastAsia="Calibri"/>
          <w:sz w:val="24"/>
          <w:szCs w:val="22"/>
        </w:rPr>
      </w:pPr>
      <w:proofErr w:type="gramStart"/>
      <w:r w:rsidRPr="00712671">
        <w:rPr>
          <w:rFonts w:eastAsia="Calibri"/>
          <w:i/>
          <w:sz w:val="24"/>
          <w:szCs w:val="22"/>
        </w:rPr>
        <w:t>AI No.</w:t>
      </w:r>
      <w:proofErr w:type="gramEnd"/>
      <w:r w:rsidRPr="00712671">
        <w:rPr>
          <w:rFonts w:eastAsia="Calibri"/>
          <w:sz w:val="24"/>
          <w:szCs w:val="22"/>
        </w:rPr>
        <w:t xml:space="preserve"> – Enter the facility AI number.</w:t>
      </w:r>
    </w:p>
    <w:p w14:paraId="5257F8B1"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Emission Source No</w:t>
      </w:r>
      <w:proofErr w:type="gramStart"/>
      <w:r w:rsidRPr="00712671">
        <w:rPr>
          <w:rFonts w:eastAsia="Calibri"/>
          <w:i/>
          <w:sz w:val="24"/>
          <w:szCs w:val="22"/>
        </w:rPr>
        <w:t>./</w:t>
      </w:r>
      <w:proofErr w:type="gramEnd"/>
      <w:r w:rsidRPr="00712671">
        <w:rPr>
          <w:rFonts w:eastAsia="Calibri"/>
          <w:i/>
          <w:sz w:val="24"/>
          <w:szCs w:val="22"/>
        </w:rPr>
        <w:t>Identifier</w:t>
      </w:r>
      <w:r w:rsidRPr="00712671">
        <w:rPr>
          <w:rFonts w:eastAsia="Calibri"/>
          <w:sz w:val="24"/>
          <w:szCs w:val="22"/>
        </w:rPr>
        <w:t xml:space="preserve"> – Enter the emission source no. and identifier as listed in the permit. Example: EQT 0001 Storage Tank TK-23</w:t>
      </w:r>
    </w:p>
    <w:p w14:paraId="13EC907F" w14:textId="546AE4E3" w:rsidR="00712671" w:rsidRPr="00712671" w:rsidRDefault="00737A1B" w:rsidP="00712671">
      <w:pPr>
        <w:spacing w:after="160" w:line="259" w:lineRule="auto"/>
        <w:rPr>
          <w:rFonts w:eastAsia="Calibri"/>
          <w:sz w:val="24"/>
          <w:szCs w:val="22"/>
        </w:rPr>
      </w:pPr>
      <w:r>
        <w:rPr>
          <w:rFonts w:eastAsia="Calibri"/>
          <w:i/>
          <w:sz w:val="24"/>
          <w:szCs w:val="22"/>
        </w:rPr>
        <w:t>Permit No.</w:t>
      </w:r>
      <w:r w:rsidR="00712671" w:rsidRPr="00712671">
        <w:rPr>
          <w:rFonts w:eastAsia="Calibri"/>
          <w:i/>
          <w:sz w:val="24"/>
          <w:szCs w:val="22"/>
        </w:rPr>
        <w:t>* &amp; Specific Requirement or Condition No. [Citation]</w:t>
      </w:r>
      <w:r w:rsidR="00712671" w:rsidRPr="00712671">
        <w:rPr>
          <w:rFonts w:eastAsia="Calibri"/>
          <w:sz w:val="24"/>
          <w:szCs w:val="22"/>
        </w:rPr>
        <w:t xml:space="preserve"> – Enter the permit no., specific requirement/specific condition no., and citation. Example: 0001-0000-00001V3, SR 27 [40 CFR 60.104(a</w:t>
      </w:r>
      <w:proofErr w:type="gramStart"/>
      <w:r w:rsidR="00712671" w:rsidRPr="00712671">
        <w:rPr>
          <w:rFonts w:eastAsia="Calibri"/>
          <w:sz w:val="24"/>
          <w:szCs w:val="22"/>
        </w:rPr>
        <w:t>)(</w:t>
      </w:r>
      <w:proofErr w:type="gramEnd"/>
      <w:r w:rsidR="00712671" w:rsidRPr="00712671">
        <w:rPr>
          <w:rFonts w:eastAsia="Calibri"/>
          <w:sz w:val="24"/>
          <w:szCs w:val="22"/>
        </w:rPr>
        <w:t>1)]</w:t>
      </w:r>
    </w:p>
    <w:p w14:paraId="757004B7" w14:textId="77777777" w:rsidR="00712671" w:rsidRPr="00712671" w:rsidRDefault="00712671" w:rsidP="00712671">
      <w:pPr>
        <w:spacing w:after="160" w:line="259" w:lineRule="auto"/>
        <w:ind w:firstLine="720"/>
        <w:rPr>
          <w:rFonts w:eastAsia="Calibri"/>
          <w:szCs w:val="22"/>
        </w:rPr>
      </w:pPr>
      <w:proofErr w:type="gramStart"/>
      <w:r w:rsidRPr="00712671">
        <w:rPr>
          <w:rFonts w:eastAsia="Calibri"/>
          <w:szCs w:val="22"/>
        </w:rPr>
        <w:t>* Only</w:t>
      </w:r>
      <w:proofErr w:type="gramEnd"/>
      <w:r w:rsidRPr="00712671">
        <w:rPr>
          <w:rFonts w:eastAsia="Calibri"/>
          <w:szCs w:val="22"/>
        </w:rPr>
        <w:t xml:space="preserve"> include the permit number if multiple permits are included in a single table.</w:t>
      </w:r>
    </w:p>
    <w:p w14:paraId="6571E39A"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Due Date or Deviation Date</w:t>
      </w:r>
      <w:r w:rsidRPr="00712671">
        <w:rPr>
          <w:rFonts w:eastAsia="Calibri"/>
          <w:sz w:val="24"/>
          <w:szCs w:val="22"/>
        </w:rPr>
        <w:t xml:space="preserve"> – Enter the due date for the report/notification or the date the deviation occurred.</w:t>
      </w:r>
    </w:p>
    <w:p w14:paraId="5D35865A"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Description of Deviation</w:t>
      </w:r>
      <w:r w:rsidRPr="00712671">
        <w:rPr>
          <w:rFonts w:eastAsia="Calibri"/>
          <w:sz w:val="24"/>
          <w:szCs w:val="22"/>
        </w:rPr>
        <w:t xml:space="preserve"> – Enter a detailed description of the deviation.</w:t>
      </w:r>
    </w:p>
    <w:p w14:paraId="69700AC0"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Cause(s) of Deviation</w:t>
      </w:r>
      <w:r w:rsidRPr="00712671">
        <w:rPr>
          <w:rFonts w:eastAsia="Calibri"/>
          <w:sz w:val="24"/>
          <w:szCs w:val="22"/>
        </w:rPr>
        <w:t xml:space="preserve"> – Enter the root cause of the deviation.</w:t>
      </w:r>
    </w:p>
    <w:p w14:paraId="0A5962B6" w14:textId="77777777" w:rsidR="00712671" w:rsidRPr="00712671" w:rsidRDefault="00712671" w:rsidP="00712671">
      <w:pPr>
        <w:spacing w:after="160" w:line="259" w:lineRule="auto"/>
        <w:rPr>
          <w:rFonts w:eastAsia="Calibri"/>
          <w:sz w:val="24"/>
          <w:szCs w:val="22"/>
          <w:u w:val="single"/>
        </w:rPr>
      </w:pPr>
      <w:r w:rsidRPr="00712671">
        <w:rPr>
          <w:rFonts w:eastAsia="Calibri"/>
          <w:i/>
          <w:sz w:val="24"/>
          <w:szCs w:val="22"/>
        </w:rPr>
        <w:lastRenderedPageBreak/>
        <w:t>Corrective Action(s) Taken</w:t>
      </w:r>
      <w:r w:rsidRPr="00712671">
        <w:rPr>
          <w:rFonts w:eastAsia="Calibri"/>
          <w:sz w:val="24"/>
          <w:szCs w:val="22"/>
        </w:rPr>
        <w:t xml:space="preserve"> – Enter the actions taken or implemented to achieve compliance and prevent recurrence, as applicable.</w:t>
      </w:r>
    </w:p>
    <w:p w14:paraId="75F7BD15" w14:textId="77777777" w:rsidR="00615BE3" w:rsidRDefault="00615BE3" w:rsidP="00712671">
      <w:pPr>
        <w:spacing w:after="160" w:line="259" w:lineRule="auto"/>
        <w:rPr>
          <w:rFonts w:eastAsia="Calibri"/>
          <w:b/>
          <w:sz w:val="24"/>
          <w:szCs w:val="22"/>
          <w:u w:val="single"/>
        </w:rPr>
      </w:pPr>
    </w:p>
    <w:p w14:paraId="23915B1C" w14:textId="2E14FB41" w:rsidR="00712671" w:rsidRPr="00712671" w:rsidRDefault="00886AA0" w:rsidP="00712671">
      <w:pPr>
        <w:spacing w:after="160" w:line="259" w:lineRule="auto"/>
        <w:rPr>
          <w:rFonts w:eastAsia="Calibri"/>
          <w:b/>
          <w:sz w:val="24"/>
          <w:szCs w:val="22"/>
          <w:u w:val="single"/>
        </w:rPr>
      </w:pPr>
      <w:r>
        <w:rPr>
          <w:rFonts w:eastAsia="Calibri"/>
          <w:b/>
          <w:sz w:val="24"/>
          <w:szCs w:val="22"/>
          <w:u w:val="single"/>
        </w:rPr>
        <w:t xml:space="preserve">5) </w:t>
      </w:r>
      <w:r w:rsidR="00712671" w:rsidRPr="00712671">
        <w:rPr>
          <w:rFonts w:eastAsia="Calibri"/>
          <w:b/>
          <w:sz w:val="24"/>
          <w:szCs w:val="22"/>
          <w:u w:val="single"/>
        </w:rPr>
        <w:t xml:space="preserve">Category: Other/Miscellaneous </w:t>
      </w:r>
    </w:p>
    <w:p w14:paraId="1C49146A" w14:textId="0986BA6F" w:rsidR="00204A22" w:rsidRPr="00204A22" w:rsidRDefault="00204A22" w:rsidP="00712671">
      <w:pPr>
        <w:spacing w:after="160" w:line="259" w:lineRule="auto"/>
        <w:rPr>
          <w:rFonts w:eastAsia="Calibri"/>
          <w:sz w:val="24"/>
          <w:szCs w:val="22"/>
        </w:rPr>
      </w:pPr>
      <w:r w:rsidRPr="00204A22">
        <w:rPr>
          <w:rFonts w:eastAsia="Calibri"/>
          <w:sz w:val="24"/>
          <w:szCs w:val="22"/>
        </w:rPr>
        <w:t>The Other/Miscellaneous category is for deviations that do not clearly fit into the other categories. Example: An unpermitted source that does not have as assigned TEMPO EQT/Identifier.</w:t>
      </w:r>
    </w:p>
    <w:p w14:paraId="1A60F52D" w14:textId="4BFBF73F" w:rsidR="00712671" w:rsidRPr="00712671" w:rsidRDefault="00712671" w:rsidP="00712671">
      <w:pPr>
        <w:spacing w:after="160" w:line="259" w:lineRule="auto"/>
        <w:rPr>
          <w:rFonts w:eastAsia="Calibri"/>
          <w:sz w:val="24"/>
          <w:szCs w:val="22"/>
        </w:rPr>
      </w:pPr>
      <w:r w:rsidRPr="00712671">
        <w:rPr>
          <w:rFonts w:eastAsia="Calibri"/>
          <w:i/>
          <w:sz w:val="24"/>
          <w:szCs w:val="22"/>
        </w:rPr>
        <w:t>Title V Permit</w:t>
      </w:r>
      <w:r w:rsidRPr="00712671">
        <w:rPr>
          <w:rFonts w:eastAsia="Calibri"/>
          <w:sz w:val="24"/>
          <w:szCs w:val="22"/>
        </w:rPr>
        <w:t xml:space="preserve"> – Enter the applicable Title V permit(s).</w:t>
      </w:r>
    </w:p>
    <w:p w14:paraId="14AA7513" w14:textId="77777777" w:rsidR="00712671" w:rsidRPr="00712671" w:rsidRDefault="00712671" w:rsidP="00712671">
      <w:pPr>
        <w:spacing w:after="160" w:line="259" w:lineRule="auto"/>
        <w:rPr>
          <w:rFonts w:eastAsia="Calibri"/>
          <w:sz w:val="24"/>
          <w:szCs w:val="22"/>
        </w:rPr>
      </w:pPr>
      <w:r w:rsidRPr="00712671">
        <w:rPr>
          <w:rFonts w:eastAsia="Calibri"/>
          <w:i/>
          <w:sz w:val="24"/>
          <w:szCs w:val="22"/>
        </w:rPr>
        <w:t>Company Name</w:t>
      </w:r>
      <w:r w:rsidRPr="00712671">
        <w:rPr>
          <w:rFonts w:eastAsia="Calibri"/>
          <w:sz w:val="24"/>
          <w:szCs w:val="22"/>
        </w:rPr>
        <w:t xml:space="preserve"> – Enter the company name.</w:t>
      </w:r>
    </w:p>
    <w:p w14:paraId="6A5A1671" w14:textId="77777777" w:rsidR="00712671" w:rsidRPr="00712671" w:rsidRDefault="00712671" w:rsidP="00712671">
      <w:pPr>
        <w:spacing w:after="160" w:line="259" w:lineRule="auto"/>
        <w:rPr>
          <w:rFonts w:eastAsia="Calibri"/>
          <w:sz w:val="24"/>
          <w:szCs w:val="22"/>
        </w:rPr>
      </w:pPr>
      <w:r w:rsidRPr="00204A22">
        <w:rPr>
          <w:rFonts w:eastAsia="Calibri"/>
          <w:i/>
          <w:sz w:val="24"/>
          <w:szCs w:val="22"/>
        </w:rPr>
        <w:t>Facility Name</w:t>
      </w:r>
      <w:r w:rsidRPr="00712671">
        <w:rPr>
          <w:rFonts w:eastAsia="Calibri"/>
          <w:sz w:val="24"/>
          <w:szCs w:val="22"/>
        </w:rPr>
        <w:t xml:space="preserve"> – Enter the facility name.</w:t>
      </w:r>
    </w:p>
    <w:p w14:paraId="1D1BE444" w14:textId="77777777" w:rsidR="00712671" w:rsidRPr="00712671" w:rsidRDefault="00712671" w:rsidP="00712671">
      <w:pPr>
        <w:spacing w:after="160" w:line="259" w:lineRule="auto"/>
        <w:rPr>
          <w:rFonts w:eastAsia="Calibri"/>
          <w:sz w:val="24"/>
          <w:szCs w:val="22"/>
        </w:rPr>
      </w:pPr>
      <w:proofErr w:type="gramStart"/>
      <w:r w:rsidRPr="00204A22">
        <w:rPr>
          <w:rFonts w:eastAsia="Calibri"/>
          <w:i/>
          <w:sz w:val="24"/>
          <w:szCs w:val="22"/>
        </w:rPr>
        <w:t>AI No.</w:t>
      </w:r>
      <w:proofErr w:type="gramEnd"/>
      <w:r w:rsidRPr="00712671">
        <w:rPr>
          <w:rFonts w:eastAsia="Calibri"/>
          <w:sz w:val="24"/>
          <w:szCs w:val="22"/>
        </w:rPr>
        <w:t xml:space="preserve"> – Enter the facility AI number.</w:t>
      </w:r>
    </w:p>
    <w:p w14:paraId="5210B7CE" w14:textId="7CAD2A43" w:rsidR="00712671" w:rsidRPr="00712671" w:rsidRDefault="00712671" w:rsidP="00712671">
      <w:pPr>
        <w:spacing w:after="160" w:line="259" w:lineRule="auto"/>
        <w:rPr>
          <w:rFonts w:eastAsia="Calibri"/>
          <w:sz w:val="24"/>
          <w:szCs w:val="22"/>
        </w:rPr>
      </w:pPr>
      <w:r w:rsidRPr="00204A22">
        <w:rPr>
          <w:rFonts w:eastAsia="Calibri"/>
          <w:i/>
          <w:sz w:val="24"/>
          <w:szCs w:val="22"/>
        </w:rPr>
        <w:t>Emission Source No</w:t>
      </w:r>
      <w:proofErr w:type="gramStart"/>
      <w:r w:rsidR="00886AA0">
        <w:rPr>
          <w:rFonts w:eastAsia="Calibri"/>
          <w:i/>
          <w:sz w:val="24"/>
          <w:szCs w:val="22"/>
        </w:rPr>
        <w:t>.</w:t>
      </w:r>
      <w:r w:rsidR="00886AA0" w:rsidRPr="00204A22">
        <w:rPr>
          <w:rFonts w:eastAsia="Calibri"/>
          <w:i/>
          <w:sz w:val="24"/>
          <w:szCs w:val="22"/>
        </w:rPr>
        <w:t>/</w:t>
      </w:r>
      <w:proofErr w:type="gramEnd"/>
      <w:r w:rsidRPr="00204A22">
        <w:rPr>
          <w:rFonts w:eastAsia="Calibri"/>
          <w:i/>
          <w:sz w:val="24"/>
          <w:szCs w:val="22"/>
        </w:rPr>
        <w:t>Identifier</w:t>
      </w:r>
      <w:r w:rsidRPr="00712671">
        <w:rPr>
          <w:rFonts w:eastAsia="Calibri"/>
          <w:sz w:val="24"/>
          <w:szCs w:val="22"/>
        </w:rPr>
        <w:t xml:space="preserve"> – Enter the emission source no. and identifier as listed in the permit. Example: EQT 0001 Storage Tank TK-23</w:t>
      </w:r>
    </w:p>
    <w:p w14:paraId="66682F07" w14:textId="77777777" w:rsidR="00712671" w:rsidRPr="00712671" w:rsidRDefault="00712671" w:rsidP="00712671">
      <w:pPr>
        <w:spacing w:after="160" w:line="259" w:lineRule="auto"/>
        <w:rPr>
          <w:rFonts w:eastAsia="Calibri"/>
          <w:sz w:val="24"/>
          <w:szCs w:val="22"/>
        </w:rPr>
      </w:pPr>
      <w:r w:rsidRPr="00204A22">
        <w:rPr>
          <w:rFonts w:eastAsia="Calibri"/>
          <w:i/>
          <w:sz w:val="24"/>
          <w:szCs w:val="22"/>
        </w:rPr>
        <w:t>Permit No.* &amp; Specific Requirement or Condition No. [Citation]</w:t>
      </w:r>
      <w:r w:rsidRPr="00712671">
        <w:rPr>
          <w:rFonts w:eastAsia="Calibri"/>
          <w:sz w:val="24"/>
          <w:szCs w:val="22"/>
        </w:rPr>
        <w:t xml:space="preserve"> – Enter the permit no., specific requirement/specific condition no., and citation. </w:t>
      </w:r>
    </w:p>
    <w:p w14:paraId="45E10D8A" w14:textId="77777777" w:rsidR="00712671" w:rsidRPr="00712671" w:rsidRDefault="00712671" w:rsidP="00712671">
      <w:pPr>
        <w:spacing w:after="160" w:line="259" w:lineRule="auto"/>
        <w:rPr>
          <w:rFonts w:eastAsia="Calibri"/>
          <w:sz w:val="24"/>
          <w:szCs w:val="22"/>
        </w:rPr>
      </w:pPr>
      <w:r w:rsidRPr="00712671">
        <w:rPr>
          <w:rFonts w:eastAsia="Calibri"/>
          <w:sz w:val="24"/>
          <w:szCs w:val="22"/>
        </w:rPr>
        <w:t>Example: 0001-0000-00001V3, SR 27 [40 CFR 60.104(a</w:t>
      </w:r>
      <w:proofErr w:type="gramStart"/>
      <w:r w:rsidRPr="00712671">
        <w:rPr>
          <w:rFonts w:eastAsia="Calibri"/>
          <w:sz w:val="24"/>
          <w:szCs w:val="22"/>
        </w:rPr>
        <w:t>)(</w:t>
      </w:r>
      <w:proofErr w:type="gramEnd"/>
      <w:r w:rsidRPr="00712671">
        <w:rPr>
          <w:rFonts w:eastAsia="Calibri"/>
          <w:sz w:val="24"/>
          <w:szCs w:val="22"/>
        </w:rPr>
        <w:t>1)]</w:t>
      </w:r>
    </w:p>
    <w:p w14:paraId="65D1337C" w14:textId="77777777" w:rsidR="00712671" w:rsidRPr="00712671" w:rsidRDefault="00712671" w:rsidP="00712671">
      <w:pPr>
        <w:spacing w:after="160" w:line="259" w:lineRule="auto"/>
        <w:ind w:firstLine="720"/>
        <w:rPr>
          <w:rFonts w:eastAsia="Calibri"/>
          <w:szCs w:val="22"/>
        </w:rPr>
      </w:pPr>
      <w:proofErr w:type="gramStart"/>
      <w:r w:rsidRPr="00712671">
        <w:rPr>
          <w:rFonts w:eastAsia="Calibri"/>
          <w:szCs w:val="22"/>
        </w:rPr>
        <w:t>* Only</w:t>
      </w:r>
      <w:proofErr w:type="gramEnd"/>
      <w:r w:rsidRPr="00712671">
        <w:rPr>
          <w:rFonts w:eastAsia="Calibri"/>
          <w:szCs w:val="22"/>
        </w:rPr>
        <w:t xml:space="preserve"> include the permit number if multiple permits are included in a single table.</w:t>
      </w:r>
    </w:p>
    <w:p w14:paraId="25B0F969" w14:textId="77777777" w:rsidR="00712671" w:rsidRPr="00712671" w:rsidRDefault="00712671" w:rsidP="00712671">
      <w:pPr>
        <w:spacing w:after="160" w:line="259" w:lineRule="auto"/>
        <w:rPr>
          <w:rFonts w:eastAsia="Calibri"/>
          <w:sz w:val="24"/>
          <w:szCs w:val="22"/>
        </w:rPr>
      </w:pPr>
      <w:r w:rsidRPr="00204A22">
        <w:rPr>
          <w:rFonts w:eastAsia="Calibri"/>
          <w:i/>
          <w:sz w:val="24"/>
          <w:szCs w:val="22"/>
        </w:rPr>
        <w:t>Deviation Duration</w:t>
      </w:r>
      <w:r w:rsidRPr="00712671">
        <w:rPr>
          <w:rFonts w:eastAsia="Calibri"/>
          <w:sz w:val="24"/>
          <w:szCs w:val="22"/>
        </w:rPr>
        <w:t xml:space="preserve"> – Enter the due date for the report/notification or the date the deviation occurred.</w:t>
      </w:r>
    </w:p>
    <w:p w14:paraId="115CF110" w14:textId="77777777" w:rsidR="00712671" w:rsidRPr="00712671" w:rsidRDefault="00712671" w:rsidP="00712671">
      <w:pPr>
        <w:spacing w:after="160" w:line="259" w:lineRule="auto"/>
        <w:rPr>
          <w:rFonts w:eastAsia="Calibri"/>
          <w:sz w:val="24"/>
          <w:szCs w:val="22"/>
        </w:rPr>
      </w:pPr>
      <w:r w:rsidRPr="00204A22">
        <w:rPr>
          <w:rFonts w:eastAsia="Calibri"/>
          <w:i/>
          <w:sz w:val="24"/>
          <w:szCs w:val="22"/>
        </w:rPr>
        <w:t>Description of Deviation</w:t>
      </w:r>
      <w:r w:rsidRPr="00712671">
        <w:rPr>
          <w:rFonts w:eastAsia="Calibri"/>
          <w:sz w:val="24"/>
          <w:szCs w:val="22"/>
        </w:rPr>
        <w:t xml:space="preserve"> – Enter a detailed description of the deviation.</w:t>
      </w:r>
    </w:p>
    <w:p w14:paraId="3598A3F7" w14:textId="77777777" w:rsidR="00712671" w:rsidRPr="00712671" w:rsidRDefault="00712671" w:rsidP="00712671">
      <w:pPr>
        <w:spacing w:after="160" w:line="259" w:lineRule="auto"/>
        <w:rPr>
          <w:rFonts w:eastAsia="Calibri"/>
          <w:sz w:val="24"/>
          <w:szCs w:val="22"/>
        </w:rPr>
      </w:pPr>
      <w:r w:rsidRPr="00204A22">
        <w:rPr>
          <w:rFonts w:eastAsia="Calibri"/>
          <w:i/>
          <w:sz w:val="24"/>
          <w:szCs w:val="22"/>
        </w:rPr>
        <w:t>Cause(s) of Deviation</w:t>
      </w:r>
      <w:r w:rsidRPr="00712671">
        <w:rPr>
          <w:rFonts w:eastAsia="Calibri"/>
          <w:sz w:val="24"/>
          <w:szCs w:val="22"/>
        </w:rPr>
        <w:t xml:space="preserve"> – Enter the root cause of the deviation.</w:t>
      </w:r>
    </w:p>
    <w:p w14:paraId="3BD71A90" w14:textId="77777777" w:rsidR="00712671" w:rsidRPr="00712671" w:rsidRDefault="00712671" w:rsidP="00712671">
      <w:pPr>
        <w:spacing w:after="160" w:line="259" w:lineRule="auto"/>
        <w:rPr>
          <w:rFonts w:eastAsia="Calibri"/>
          <w:sz w:val="24"/>
          <w:szCs w:val="22"/>
          <w:u w:val="single"/>
        </w:rPr>
      </w:pPr>
      <w:r w:rsidRPr="00204A22">
        <w:rPr>
          <w:rFonts w:eastAsia="Calibri"/>
          <w:i/>
          <w:sz w:val="24"/>
          <w:szCs w:val="22"/>
        </w:rPr>
        <w:t>Corrective Action(s) Taken</w:t>
      </w:r>
      <w:r w:rsidRPr="00712671">
        <w:rPr>
          <w:rFonts w:eastAsia="Calibri"/>
          <w:sz w:val="24"/>
          <w:szCs w:val="22"/>
        </w:rPr>
        <w:t xml:space="preserve"> – Enter the actions taken or implemented to achieve compliance and prevent recurrence, as applicable.</w:t>
      </w:r>
    </w:p>
    <w:p w14:paraId="448B421C" w14:textId="77777777" w:rsidR="00712671" w:rsidRDefault="00712671">
      <w:pPr>
        <w:rPr>
          <w:sz w:val="32"/>
        </w:rPr>
      </w:pPr>
    </w:p>
    <w:p w14:paraId="1FBF7155" w14:textId="77777777" w:rsidR="00582393" w:rsidRPr="00760029" w:rsidRDefault="00582393" w:rsidP="00582393">
      <w:pPr>
        <w:pStyle w:val="BodyText"/>
        <w:jc w:val="both"/>
        <w:rPr>
          <w:sz w:val="32"/>
        </w:rPr>
      </w:pPr>
    </w:p>
    <w:sectPr w:rsidR="00582393" w:rsidRPr="00760029" w:rsidSect="00760029">
      <w:headerReference w:type="default" r:id="rId11"/>
      <w:pgSz w:w="12240" w:h="15840"/>
      <w:pgMar w:top="1008" w:right="720"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9C2DA" w14:textId="77777777" w:rsidR="00A147A5" w:rsidRDefault="00A147A5">
      <w:r>
        <w:separator/>
      </w:r>
    </w:p>
  </w:endnote>
  <w:endnote w:type="continuationSeparator" w:id="0">
    <w:p w14:paraId="1C95ADC2" w14:textId="77777777" w:rsidR="00A147A5" w:rsidRDefault="00A14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rPr>
      <w:id w:val="-44071186"/>
      <w:docPartObj>
        <w:docPartGallery w:val="Page Numbers (Bottom of Page)"/>
        <w:docPartUnique/>
      </w:docPartObj>
    </w:sdtPr>
    <w:sdtEndPr>
      <w:rPr>
        <w:noProof/>
      </w:rPr>
    </w:sdtEndPr>
    <w:sdtContent>
      <w:p w14:paraId="308F4B39" w14:textId="3735B9B8" w:rsidR="00B61FE7" w:rsidRPr="00B61FE7" w:rsidRDefault="00B61FE7" w:rsidP="00B61FE7">
        <w:pPr>
          <w:pStyle w:val="Footer"/>
          <w:contextualSpacing/>
          <w:jc w:val="center"/>
          <w:rPr>
            <w:rFonts w:eastAsiaTheme="majorEastAsia"/>
            <w:noProof/>
          </w:rPr>
        </w:pPr>
        <w:r>
          <w:rPr>
            <w:rFonts w:eastAsiaTheme="majorEastAsia"/>
          </w:rPr>
          <w:t>Page</w:t>
        </w:r>
        <w:r w:rsidRPr="00B61FE7">
          <w:rPr>
            <w:rFonts w:eastAsiaTheme="majorEastAsia"/>
          </w:rPr>
          <w:t xml:space="preserve"> </w:t>
        </w:r>
        <w:r w:rsidRPr="00B61FE7">
          <w:rPr>
            <w:rFonts w:eastAsiaTheme="minorEastAsia"/>
          </w:rPr>
          <w:fldChar w:fldCharType="begin"/>
        </w:r>
        <w:r w:rsidRPr="00B61FE7">
          <w:instrText xml:space="preserve"> PAGE    \* MERGEFORMAT </w:instrText>
        </w:r>
        <w:r w:rsidRPr="00B61FE7">
          <w:rPr>
            <w:rFonts w:eastAsiaTheme="minorEastAsia"/>
          </w:rPr>
          <w:fldChar w:fldCharType="separate"/>
        </w:r>
        <w:r w:rsidR="00C903E7" w:rsidRPr="00C903E7">
          <w:rPr>
            <w:rFonts w:eastAsiaTheme="majorEastAsia"/>
            <w:noProof/>
          </w:rPr>
          <w:t>6</w:t>
        </w:r>
        <w:r w:rsidRPr="00B61FE7">
          <w:rPr>
            <w:rFonts w:eastAsiaTheme="majorEastAsia"/>
            <w:noProof/>
          </w:rPr>
          <w:fldChar w:fldCharType="end"/>
        </w:r>
      </w:p>
      <w:p w14:paraId="2DD3411F" w14:textId="7198B2AC" w:rsidR="00E027E0" w:rsidRDefault="00B61FE7" w:rsidP="00B61FE7">
        <w:pPr>
          <w:pStyle w:val="Footer"/>
          <w:contextualSpacing/>
          <w:jc w:val="center"/>
        </w:pPr>
        <w:r w:rsidRPr="00DE2A0B">
          <w:t>Version 1.</w:t>
        </w:r>
        <w:r>
          <w:t>4</w:t>
        </w:r>
        <w:r w:rsidRPr="00DE2A0B">
          <w:t xml:space="preserve"> Revised </w:t>
        </w:r>
        <w:r>
          <w:t>04/2026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1AD4B" w14:textId="77777777" w:rsidR="00A147A5" w:rsidRDefault="00A147A5">
      <w:r>
        <w:separator/>
      </w:r>
    </w:p>
  </w:footnote>
  <w:footnote w:type="continuationSeparator" w:id="0">
    <w:p w14:paraId="6609B222" w14:textId="77777777" w:rsidR="00A147A5" w:rsidRDefault="00A14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D3F3E" w14:textId="77777777" w:rsidR="00DB3584" w:rsidRDefault="00DB3584" w:rsidP="00DB3584">
    <w:pPr>
      <w:jc w:val="center"/>
      <w:rPr>
        <w:b/>
        <w:sz w:val="32"/>
      </w:rPr>
    </w:pPr>
    <w:r>
      <w:rPr>
        <w:b/>
        <w:sz w:val="32"/>
      </w:rPr>
      <w:t>Louisiana DEQ Title V Semiannual Monitoring &amp; Deviation Form</w:t>
    </w:r>
  </w:p>
  <w:p w14:paraId="35DE501D" w14:textId="77777777" w:rsidR="0092192E" w:rsidRDefault="0092192E" w:rsidP="00DB3584">
    <w:pPr>
      <w:pStyle w:val="Header"/>
      <w:contextualSpacing/>
      <w:jc w:val="center"/>
      <w:rPr>
        <w:b/>
        <w:sz w:val="32"/>
        <w:szCs w:val="28"/>
        <w:u w:val="single"/>
      </w:rPr>
    </w:pPr>
  </w:p>
  <w:p w14:paraId="759250B2" w14:textId="27279DD2" w:rsidR="00802912" w:rsidRPr="00886AA0" w:rsidRDefault="00DB3584" w:rsidP="00DB3584">
    <w:pPr>
      <w:pStyle w:val="Header"/>
      <w:jc w:val="center"/>
      <w:rPr>
        <w:sz w:val="22"/>
      </w:rPr>
    </w:pPr>
    <w:r w:rsidRPr="00886AA0">
      <w:rPr>
        <w:b/>
        <w:sz w:val="32"/>
        <w:szCs w:val="28"/>
        <w:u w:val="single"/>
      </w:rPr>
      <w:t>Introduction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8F179" w14:textId="77777777" w:rsidR="00582393" w:rsidRDefault="00582393" w:rsidP="00DB3584">
    <w:pPr>
      <w:jc w:val="center"/>
      <w:rPr>
        <w:b/>
        <w:sz w:val="32"/>
      </w:rPr>
    </w:pPr>
    <w:r>
      <w:rPr>
        <w:b/>
        <w:sz w:val="32"/>
      </w:rPr>
      <w:t>Louisiana DEQ Title V Semiannual Monitoring &amp; Deviation Form</w:t>
    </w:r>
  </w:p>
  <w:p w14:paraId="629498FB" w14:textId="77777777" w:rsidR="00582393" w:rsidRDefault="00582393" w:rsidP="00DB3584">
    <w:pPr>
      <w:jc w:val="center"/>
    </w:pPr>
  </w:p>
  <w:p w14:paraId="79BDAFD8" w14:textId="7B6B8836" w:rsidR="00582393" w:rsidRPr="00582393" w:rsidRDefault="00886AA0" w:rsidP="00DB3584">
    <w:pPr>
      <w:pStyle w:val="Header"/>
      <w:jc w:val="center"/>
      <w:rPr>
        <w:sz w:val="22"/>
      </w:rPr>
    </w:pPr>
    <w:r>
      <w:rPr>
        <w:b/>
        <w:sz w:val="32"/>
        <w:szCs w:val="28"/>
        <w:u w:val="single"/>
      </w:rPr>
      <w:t xml:space="preserve">Instructions for </w:t>
    </w:r>
    <w:r w:rsidR="00582393" w:rsidRPr="00582393">
      <w:rPr>
        <w:b/>
        <w:sz w:val="32"/>
        <w:szCs w:val="28"/>
        <w:u w:val="single"/>
      </w:rPr>
      <w:t>Company and Facility Information</w:t>
    </w:r>
    <w:r w:rsidR="00C86C73">
      <w:rPr>
        <w:b/>
        <w:sz w:val="32"/>
        <w:szCs w:val="28"/>
        <w:u w:val="single"/>
      </w:rPr>
      <w:t xml:space="preserve"> &amp; Deviation Reporting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B4F3C" w14:textId="631897AA" w:rsidR="00DB3584" w:rsidRDefault="00DB3584" w:rsidP="00DB3584">
    <w:pPr>
      <w:jc w:val="center"/>
      <w:rPr>
        <w:b/>
        <w:sz w:val="32"/>
      </w:rPr>
    </w:pPr>
    <w:r w:rsidRPr="00802912">
      <w:rPr>
        <w:b/>
        <w:sz w:val="32"/>
      </w:rPr>
      <w:t xml:space="preserve">Louisiana DEQ Title V Semiannual Monitoring &amp; Deviation Form </w:t>
    </w:r>
  </w:p>
  <w:p w14:paraId="417F3664" w14:textId="77777777" w:rsidR="00DB3584" w:rsidRDefault="00DB3584" w:rsidP="00DB3584">
    <w:pPr>
      <w:jc w:val="center"/>
      <w:rPr>
        <w:b/>
        <w:sz w:val="32"/>
      </w:rPr>
    </w:pPr>
  </w:p>
  <w:p w14:paraId="58107383" w14:textId="550E811B" w:rsidR="00760029" w:rsidRDefault="00DB3584" w:rsidP="00DB3584">
    <w:pPr>
      <w:pStyle w:val="Header"/>
      <w:jc w:val="center"/>
      <w:rPr>
        <w:b/>
        <w:sz w:val="32"/>
        <w:u w:val="single"/>
      </w:rPr>
    </w:pPr>
    <w:r>
      <w:rPr>
        <w:b/>
        <w:sz w:val="32"/>
        <w:u w:val="single"/>
      </w:rPr>
      <w:t>Instructions for Deviation Summary Report Table Parts 1 &amp; 2</w:t>
    </w:r>
  </w:p>
  <w:p w14:paraId="287BCB57" w14:textId="77777777" w:rsidR="00DB3584" w:rsidRPr="00760029" w:rsidRDefault="00DB3584" w:rsidP="00DB358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283E"/>
    <w:multiLevelType w:val="hybridMultilevel"/>
    <w:tmpl w:val="7FB4B646"/>
    <w:lvl w:ilvl="0" w:tplc="0409000F">
      <w:start w:val="1"/>
      <w:numFmt w:val="decimal"/>
      <w:lvlText w:val="%1."/>
      <w:lvlJc w:val="left"/>
      <w:pPr>
        <w:ind w:left="720" w:hanging="360"/>
      </w:pPr>
    </w:lvl>
    <w:lvl w:ilvl="1" w:tplc="2A9E3496">
      <w:start w:val="1"/>
      <w:numFmt w:val="lowerLetter"/>
      <w:lvlText w:val="%2."/>
      <w:lvlJc w:val="left"/>
      <w:pPr>
        <w:ind w:left="1440" w:hanging="360"/>
      </w:pPr>
      <w:rPr>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C048E3"/>
    <w:multiLevelType w:val="singleLevel"/>
    <w:tmpl w:val="0672872C"/>
    <w:lvl w:ilvl="0">
      <w:numFmt w:val="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B7"/>
    <w:rsid w:val="00015198"/>
    <w:rsid w:val="00017568"/>
    <w:rsid w:val="000518B4"/>
    <w:rsid w:val="0005630B"/>
    <w:rsid w:val="00072617"/>
    <w:rsid w:val="00074D87"/>
    <w:rsid w:val="000A3B44"/>
    <w:rsid w:val="000E4716"/>
    <w:rsid w:val="00114217"/>
    <w:rsid w:val="00181064"/>
    <w:rsid w:val="001841EE"/>
    <w:rsid w:val="001C2479"/>
    <w:rsid w:val="001D195A"/>
    <w:rsid w:val="001D503A"/>
    <w:rsid w:val="00204A22"/>
    <w:rsid w:val="00220C92"/>
    <w:rsid w:val="002426FA"/>
    <w:rsid w:val="00270CBF"/>
    <w:rsid w:val="002D387E"/>
    <w:rsid w:val="002D7F89"/>
    <w:rsid w:val="002F7A30"/>
    <w:rsid w:val="00305706"/>
    <w:rsid w:val="0032157A"/>
    <w:rsid w:val="00350DC7"/>
    <w:rsid w:val="003527D6"/>
    <w:rsid w:val="00355636"/>
    <w:rsid w:val="00364F41"/>
    <w:rsid w:val="00375687"/>
    <w:rsid w:val="003F0F8C"/>
    <w:rsid w:val="004228FC"/>
    <w:rsid w:val="00440328"/>
    <w:rsid w:val="00470A61"/>
    <w:rsid w:val="00497586"/>
    <w:rsid w:val="004C376B"/>
    <w:rsid w:val="004C6F77"/>
    <w:rsid w:val="00513CF3"/>
    <w:rsid w:val="00543819"/>
    <w:rsid w:val="00582393"/>
    <w:rsid w:val="00593ED2"/>
    <w:rsid w:val="005B4143"/>
    <w:rsid w:val="00615BE3"/>
    <w:rsid w:val="00651B73"/>
    <w:rsid w:val="00656003"/>
    <w:rsid w:val="006E1004"/>
    <w:rsid w:val="00712671"/>
    <w:rsid w:val="00737A1B"/>
    <w:rsid w:val="007456CB"/>
    <w:rsid w:val="00750FD7"/>
    <w:rsid w:val="00760029"/>
    <w:rsid w:val="00762A1C"/>
    <w:rsid w:val="008027B8"/>
    <w:rsid w:val="00802912"/>
    <w:rsid w:val="00803B10"/>
    <w:rsid w:val="00823A6C"/>
    <w:rsid w:val="00857A6F"/>
    <w:rsid w:val="00886AA0"/>
    <w:rsid w:val="008C2734"/>
    <w:rsid w:val="008C4CBF"/>
    <w:rsid w:val="008D4472"/>
    <w:rsid w:val="0092192E"/>
    <w:rsid w:val="009357B7"/>
    <w:rsid w:val="00976876"/>
    <w:rsid w:val="00990B73"/>
    <w:rsid w:val="009F4778"/>
    <w:rsid w:val="009F4EEA"/>
    <w:rsid w:val="00A147A5"/>
    <w:rsid w:val="00A4613B"/>
    <w:rsid w:val="00AC507F"/>
    <w:rsid w:val="00AC677B"/>
    <w:rsid w:val="00B01D5C"/>
    <w:rsid w:val="00B25994"/>
    <w:rsid w:val="00B35438"/>
    <w:rsid w:val="00B46726"/>
    <w:rsid w:val="00B55D94"/>
    <w:rsid w:val="00B61FE7"/>
    <w:rsid w:val="00BD305E"/>
    <w:rsid w:val="00BE74D0"/>
    <w:rsid w:val="00C86C73"/>
    <w:rsid w:val="00C903E7"/>
    <w:rsid w:val="00C9204C"/>
    <w:rsid w:val="00C95A6D"/>
    <w:rsid w:val="00D03AFF"/>
    <w:rsid w:val="00D331DD"/>
    <w:rsid w:val="00D44798"/>
    <w:rsid w:val="00D516F6"/>
    <w:rsid w:val="00D81AF4"/>
    <w:rsid w:val="00D97506"/>
    <w:rsid w:val="00DB3584"/>
    <w:rsid w:val="00DB5503"/>
    <w:rsid w:val="00DE2A0B"/>
    <w:rsid w:val="00E027E0"/>
    <w:rsid w:val="00E4455F"/>
    <w:rsid w:val="00E60108"/>
    <w:rsid w:val="00E71D49"/>
    <w:rsid w:val="00EA42A4"/>
    <w:rsid w:val="00EC487B"/>
    <w:rsid w:val="00F33200"/>
    <w:rsid w:val="00F371A5"/>
    <w:rsid w:val="00F50787"/>
    <w:rsid w:val="00F56142"/>
    <w:rsid w:val="00F7373B"/>
    <w:rsid w:val="00FC2E8C"/>
    <w:rsid w:val="00FE6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176F27D2"/>
  <w15:docId w15:val="{90532BF1-B320-4908-9258-06EE5E4E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uiPriority="0"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pPr>
      <w:keepNext/>
      <w:outlineLvl w:val="2"/>
    </w:pPr>
    <w:rPr>
      <w:sz w:val="24"/>
    </w:rPr>
  </w:style>
  <w:style w:type="paragraph" w:styleId="Heading4">
    <w:name w:val="heading 4"/>
    <w:basedOn w:val="Normal"/>
    <w:next w:val="Normal"/>
    <w:qFormat/>
    <w:pPr>
      <w:keepNext/>
      <w:ind w:left="720" w:hanging="720"/>
      <w:jc w:val="right"/>
      <w:outlineLvl w:val="3"/>
    </w:pPr>
    <w:rPr>
      <w:sz w:val="24"/>
    </w:rPr>
  </w:style>
  <w:style w:type="paragraph" w:styleId="Heading5">
    <w:name w:val="heading 5"/>
    <w:basedOn w:val="Normal"/>
    <w:next w:val="Normal"/>
    <w:link w:val="Heading5Char"/>
    <w:uiPriority w:val="9"/>
    <w:semiHidden/>
    <w:unhideWhenUsed/>
    <w:qFormat/>
    <w:rsid w:val="004C376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pPr>
      <w:keepNext/>
      <w:ind w:firstLine="720"/>
      <w:jc w:val="center"/>
      <w:outlineLvl w:val="5"/>
    </w:pPr>
    <w:rPr>
      <w:rFonts w:ascii="Arial" w:hAnsi="Arial"/>
      <w:b/>
      <w:sz w:val="24"/>
    </w:rPr>
  </w:style>
  <w:style w:type="paragraph" w:styleId="Heading8">
    <w:name w:val="heading 8"/>
    <w:basedOn w:val="Normal"/>
    <w:next w:val="Normal"/>
    <w:link w:val="Heading8Char"/>
    <w:qFormat/>
    <w:pPr>
      <w:keepNext/>
      <w:outlineLvl w:val="7"/>
    </w:pPr>
    <w:rPr>
      <w:sz w:val="24"/>
    </w:rPr>
  </w:style>
  <w:style w:type="paragraph" w:styleId="Heading9">
    <w:name w:val="heading 9"/>
    <w:basedOn w:val="Normal"/>
    <w:next w:val="Normal"/>
    <w:qFormat/>
    <w:pPr>
      <w:keepNext/>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BodyText">
    <w:name w:val="Body Text"/>
    <w:basedOn w:val="Normal"/>
    <w:semiHidden/>
    <w:rPr>
      <w:sz w:val="24"/>
    </w:r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uiPriority w:val="99"/>
    <w:semiHidden/>
    <w:unhideWhenUsed/>
    <w:rsid w:val="00B25994"/>
    <w:rPr>
      <w:rFonts w:ascii="Tahoma" w:hAnsi="Tahoma" w:cs="Tahoma"/>
      <w:sz w:val="16"/>
      <w:szCs w:val="16"/>
    </w:rPr>
  </w:style>
  <w:style w:type="character" w:customStyle="1" w:styleId="BalloonTextChar">
    <w:name w:val="Balloon Text Char"/>
    <w:basedOn w:val="DefaultParagraphFont"/>
    <w:link w:val="BalloonText"/>
    <w:uiPriority w:val="99"/>
    <w:semiHidden/>
    <w:rsid w:val="00B25994"/>
    <w:rPr>
      <w:rFonts w:ascii="Tahoma" w:hAnsi="Tahoma" w:cs="Tahoma"/>
      <w:sz w:val="16"/>
      <w:szCs w:val="16"/>
    </w:rPr>
  </w:style>
  <w:style w:type="character" w:styleId="CommentReference">
    <w:name w:val="annotation reference"/>
    <w:basedOn w:val="DefaultParagraphFont"/>
    <w:uiPriority w:val="99"/>
    <w:semiHidden/>
    <w:unhideWhenUsed/>
    <w:rsid w:val="00355636"/>
    <w:rPr>
      <w:sz w:val="16"/>
      <w:szCs w:val="16"/>
    </w:rPr>
  </w:style>
  <w:style w:type="paragraph" w:styleId="CommentText">
    <w:name w:val="annotation text"/>
    <w:basedOn w:val="Normal"/>
    <w:link w:val="CommentTextChar"/>
    <w:uiPriority w:val="99"/>
    <w:semiHidden/>
    <w:unhideWhenUsed/>
    <w:rsid w:val="00355636"/>
  </w:style>
  <w:style w:type="character" w:customStyle="1" w:styleId="CommentTextChar">
    <w:name w:val="Comment Text Char"/>
    <w:basedOn w:val="DefaultParagraphFont"/>
    <w:link w:val="CommentText"/>
    <w:uiPriority w:val="99"/>
    <w:semiHidden/>
    <w:rsid w:val="00355636"/>
  </w:style>
  <w:style w:type="paragraph" w:styleId="CommentSubject">
    <w:name w:val="annotation subject"/>
    <w:basedOn w:val="CommentText"/>
    <w:next w:val="CommentText"/>
    <w:link w:val="CommentSubjectChar"/>
    <w:uiPriority w:val="99"/>
    <w:semiHidden/>
    <w:unhideWhenUsed/>
    <w:rsid w:val="00355636"/>
    <w:rPr>
      <w:b/>
      <w:bCs/>
    </w:rPr>
  </w:style>
  <w:style w:type="character" w:customStyle="1" w:styleId="CommentSubjectChar">
    <w:name w:val="Comment Subject Char"/>
    <w:basedOn w:val="CommentTextChar"/>
    <w:link w:val="CommentSubject"/>
    <w:uiPriority w:val="99"/>
    <w:semiHidden/>
    <w:rsid w:val="00355636"/>
    <w:rPr>
      <w:b/>
      <w:bCs/>
    </w:rPr>
  </w:style>
  <w:style w:type="character" w:customStyle="1" w:styleId="Heading5Char">
    <w:name w:val="Heading 5 Char"/>
    <w:basedOn w:val="DefaultParagraphFont"/>
    <w:link w:val="Heading5"/>
    <w:uiPriority w:val="9"/>
    <w:semiHidden/>
    <w:rsid w:val="004C376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DE2A0B"/>
    <w:rPr>
      <w:rFonts w:ascii="Arial" w:hAnsi="Arial"/>
      <w:b/>
      <w:sz w:val="24"/>
    </w:rPr>
  </w:style>
  <w:style w:type="character" w:customStyle="1" w:styleId="Heading3Char">
    <w:name w:val="Heading 3 Char"/>
    <w:basedOn w:val="DefaultParagraphFont"/>
    <w:link w:val="Heading3"/>
    <w:rsid w:val="00DE2A0B"/>
    <w:rPr>
      <w:sz w:val="24"/>
    </w:rPr>
  </w:style>
  <w:style w:type="character" w:customStyle="1" w:styleId="Heading8Char">
    <w:name w:val="Heading 8 Char"/>
    <w:basedOn w:val="DefaultParagraphFont"/>
    <w:link w:val="Heading8"/>
    <w:rsid w:val="00270CBF"/>
    <w:rPr>
      <w:sz w:val="24"/>
    </w:rPr>
  </w:style>
  <w:style w:type="character" w:customStyle="1" w:styleId="FooterChar">
    <w:name w:val="Footer Char"/>
    <w:basedOn w:val="DefaultParagraphFont"/>
    <w:link w:val="Footer"/>
    <w:uiPriority w:val="99"/>
    <w:rsid w:val="00B61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73F97-B543-411A-BEFB-0A687D03E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1846</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La DEQ</Company>
  <LinksUpToDate>false</LinksUpToDate>
  <CharactersWithSpaces>12411</CharactersWithSpaces>
  <SharedDoc>false</SharedDoc>
  <HLinks>
    <vt:vector size="42" baseType="variant">
      <vt:variant>
        <vt:i4>7012477</vt:i4>
      </vt:variant>
      <vt:variant>
        <vt:i4>1025</vt:i4>
      </vt:variant>
      <vt:variant>
        <vt:i4>1025</vt:i4>
      </vt:variant>
      <vt:variant>
        <vt:i4>1</vt:i4>
      </vt:variant>
      <vt:variant>
        <vt:lpwstr>..\My Pictures\deqlogo.gif</vt:lpwstr>
      </vt:variant>
      <vt:variant>
        <vt:lpwstr/>
      </vt:variant>
      <vt:variant>
        <vt:i4>7012477</vt:i4>
      </vt:variant>
      <vt:variant>
        <vt:i4>2998</vt:i4>
      </vt:variant>
      <vt:variant>
        <vt:i4>1026</vt:i4>
      </vt:variant>
      <vt:variant>
        <vt:i4>1</vt:i4>
      </vt:variant>
      <vt:variant>
        <vt:lpwstr>..\My Pictures\deqlogo.gif</vt:lpwstr>
      </vt:variant>
      <vt:variant>
        <vt:lpwstr/>
      </vt:variant>
      <vt:variant>
        <vt:i4>7012477</vt:i4>
      </vt:variant>
      <vt:variant>
        <vt:i4>5713</vt:i4>
      </vt:variant>
      <vt:variant>
        <vt:i4>1027</vt:i4>
      </vt:variant>
      <vt:variant>
        <vt:i4>1</vt:i4>
      </vt:variant>
      <vt:variant>
        <vt:lpwstr>..\My Pictures\deqlogo.gif</vt:lpwstr>
      </vt:variant>
      <vt:variant>
        <vt:lpwstr/>
      </vt:variant>
      <vt:variant>
        <vt:i4>7012477</vt:i4>
      </vt:variant>
      <vt:variant>
        <vt:i4>7289</vt:i4>
      </vt:variant>
      <vt:variant>
        <vt:i4>1028</vt:i4>
      </vt:variant>
      <vt:variant>
        <vt:i4>1</vt:i4>
      </vt:variant>
      <vt:variant>
        <vt:lpwstr>..\My Pictures\deqlogo.gif</vt:lpwstr>
      </vt:variant>
      <vt:variant>
        <vt:lpwstr/>
      </vt:variant>
      <vt:variant>
        <vt:i4>7012477</vt:i4>
      </vt:variant>
      <vt:variant>
        <vt:i4>8102</vt:i4>
      </vt:variant>
      <vt:variant>
        <vt:i4>1029</vt:i4>
      </vt:variant>
      <vt:variant>
        <vt:i4>1</vt:i4>
      </vt:variant>
      <vt:variant>
        <vt:lpwstr>..\My Pictures\deqlogo.gif</vt:lpwstr>
      </vt:variant>
      <vt:variant>
        <vt:lpwstr/>
      </vt:variant>
      <vt:variant>
        <vt:i4>7012477</vt:i4>
      </vt:variant>
      <vt:variant>
        <vt:i4>9268</vt:i4>
      </vt:variant>
      <vt:variant>
        <vt:i4>1030</vt:i4>
      </vt:variant>
      <vt:variant>
        <vt:i4>1</vt:i4>
      </vt:variant>
      <vt:variant>
        <vt:lpwstr>..\My Pictures\deqlogo.gif</vt:lpwstr>
      </vt:variant>
      <vt:variant>
        <vt:lpwstr/>
      </vt:variant>
      <vt:variant>
        <vt:i4>7012477</vt:i4>
      </vt:variant>
      <vt:variant>
        <vt:i4>9800</vt:i4>
      </vt:variant>
      <vt:variant>
        <vt:i4>1031</vt:i4>
      </vt:variant>
      <vt:variant>
        <vt:i4>1</vt:i4>
      </vt:variant>
      <vt:variant>
        <vt:lpwstr>..\My Pictures\deqlogo.gif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Antoinette Cobb</dc:creator>
  <cp:lastModifiedBy>Antoinette Cobb</cp:lastModifiedBy>
  <cp:revision>3</cp:revision>
  <cp:lastPrinted>2026-04-16T13:19:00Z</cp:lastPrinted>
  <dcterms:created xsi:type="dcterms:W3CDTF">2026-04-16T13:54:00Z</dcterms:created>
  <dcterms:modified xsi:type="dcterms:W3CDTF">2026-07-21T15:31:00Z</dcterms:modified>
</cp:coreProperties>
</file>