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4" w:rsidRDefault="00AA3824"/>
    <w:p w:rsidR="00BB75AF" w:rsidRPr="00BB75AF" w:rsidRDefault="007B3AA9" w:rsidP="00BB75AF">
      <w:pPr>
        <w:jc w:val="center"/>
        <w:rPr>
          <w:b/>
        </w:rPr>
      </w:pPr>
      <w:r>
        <w:rPr>
          <w:b/>
        </w:rPr>
        <w:t xml:space="preserve">Summary - </w:t>
      </w:r>
      <w:r w:rsidR="00FB4317">
        <w:rPr>
          <w:b/>
        </w:rPr>
        <w:t>Solid Waste Emergency Response</w:t>
      </w:r>
      <w:r w:rsidR="0075586D">
        <w:rPr>
          <w:b/>
        </w:rPr>
        <w:t xml:space="preserve"> Requirements</w:t>
      </w:r>
      <w:r>
        <w:rPr>
          <w:b/>
        </w:rPr>
        <w:t xml:space="preserve"> (after June 20, 2011)</w:t>
      </w:r>
    </w:p>
    <w:tbl>
      <w:tblPr>
        <w:tblStyle w:val="TableGrid"/>
        <w:tblW w:w="13248" w:type="dxa"/>
        <w:tblLook w:val="04A0"/>
      </w:tblPr>
      <w:tblGrid>
        <w:gridCol w:w="3708"/>
        <w:gridCol w:w="2475"/>
        <w:gridCol w:w="2475"/>
        <w:gridCol w:w="2205"/>
        <w:gridCol w:w="2385"/>
      </w:tblGrid>
      <w:tr w:rsidR="00C33905" w:rsidTr="00B6735F">
        <w:tc>
          <w:tcPr>
            <w:tcW w:w="3708" w:type="dxa"/>
          </w:tcPr>
          <w:p w:rsidR="00C33905" w:rsidRDefault="00C33905">
            <w:r>
              <w:t xml:space="preserve">                                Requirement  →</w:t>
            </w:r>
          </w:p>
        </w:tc>
        <w:tc>
          <w:tcPr>
            <w:tcW w:w="4950" w:type="dxa"/>
            <w:gridSpan w:val="2"/>
          </w:tcPr>
          <w:p w:rsidR="00C33905" w:rsidRDefault="00C33905" w:rsidP="00BB75AF">
            <w:pPr>
              <w:jc w:val="center"/>
            </w:pPr>
            <w:r>
              <w:t>Fire</w:t>
            </w:r>
          </w:p>
        </w:tc>
        <w:tc>
          <w:tcPr>
            <w:tcW w:w="4590" w:type="dxa"/>
            <w:gridSpan w:val="2"/>
          </w:tcPr>
          <w:p w:rsidR="00C33905" w:rsidRDefault="00C33905" w:rsidP="00BB75AF">
            <w:pPr>
              <w:jc w:val="center"/>
            </w:pPr>
            <w:r>
              <w:t>EMS</w:t>
            </w:r>
          </w:p>
        </w:tc>
      </w:tr>
      <w:tr w:rsidR="00B6735F" w:rsidTr="00B6735F">
        <w:tc>
          <w:tcPr>
            <w:tcW w:w="3708" w:type="dxa"/>
          </w:tcPr>
          <w:p w:rsidR="00B6735F" w:rsidRDefault="00104131">
            <w:r>
              <w:t>↓ Facility Type</w:t>
            </w:r>
          </w:p>
        </w:tc>
        <w:tc>
          <w:tcPr>
            <w:tcW w:w="2475" w:type="dxa"/>
          </w:tcPr>
          <w:p w:rsidR="00B6735F" w:rsidRDefault="00B6735F" w:rsidP="00BB75AF">
            <w:pPr>
              <w:jc w:val="center"/>
            </w:pPr>
            <w:r>
              <w:t>Hazard (example)</w:t>
            </w:r>
          </w:p>
        </w:tc>
        <w:tc>
          <w:tcPr>
            <w:tcW w:w="2475" w:type="dxa"/>
          </w:tcPr>
          <w:p w:rsidR="00B6735F" w:rsidRDefault="00B6735F" w:rsidP="00BB75AF">
            <w:pPr>
              <w:jc w:val="center"/>
            </w:pPr>
            <w:r>
              <w:t>Response requirement</w:t>
            </w:r>
          </w:p>
        </w:tc>
        <w:tc>
          <w:tcPr>
            <w:tcW w:w="2205" w:type="dxa"/>
          </w:tcPr>
          <w:p w:rsidR="00B6735F" w:rsidRDefault="00B6735F" w:rsidP="00BB75AF">
            <w:pPr>
              <w:jc w:val="center"/>
            </w:pPr>
            <w:r>
              <w:t>Hazard (example)</w:t>
            </w:r>
          </w:p>
        </w:tc>
        <w:tc>
          <w:tcPr>
            <w:tcW w:w="2385" w:type="dxa"/>
          </w:tcPr>
          <w:p w:rsidR="00B6735F" w:rsidRDefault="00B6735F" w:rsidP="00BB75AF">
            <w:pPr>
              <w:jc w:val="center"/>
            </w:pPr>
            <w:r>
              <w:t>Response requirement</w:t>
            </w:r>
          </w:p>
        </w:tc>
      </w:tr>
      <w:tr w:rsidR="002374D1" w:rsidTr="00B6735F">
        <w:tc>
          <w:tcPr>
            <w:tcW w:w="3708" w:type="dxa"/>
          </w:tcPr>
          <w:p w:rsidR="002374D1" w:rsidRDefault="002374D1" w:rsidP="00BB75AF">
            <w:r>
              <w:t>Type I Industrial landfill</w:t>
            </w:r>
          </w:p>
        </w:tc>
        <w:tc>
          <w:tcPr>
            <w:tcW w:w="2475" w:type="dxa"/>
          </w:tcPr>
          <w:p w:rsidR="002374D1" w:rsidRDefault="002374D1">
            <w:r>
              <w:t>Fire; Chemical exposure</w:t>
            </w:r>
          </w:p>
          <w:p w:rsidR="002374D1" w:rsidRDefault="002374D1"/>
        </w:tc>
        <w:tc>
          <w:tcPr>
            <w:tcW w:w="2475" w:type="dxa"/>
          </w:tcPr>
          <w:p w:rsidR="002374D1" w:rsidRDefault="005D4D52" w:rsidP="005D4D52">
            <w:r>
              <w:t xml:space="preserve">NFPA 472, Operations Level Responder, OR </w:t>
            </w:r>
            <w:r w:rsidR="002374D1">
              <w:t>NFPA 1081, Incipient Industrial Fire Brigade Member,</w:t>
            </w:r>
            <w:r>
              <w:t xml:space="preserve"> OR</w:t>
            </w:r>
            <w:r w:rsidR="002374D1">
              <w:t xml:space="preserve"> </w:t>
            </w:r>
            <w:r>
              <w:t>NFPA 1001, Fire Fighter I</w:t>
            </w:r>
          </w:p>
        </w:tc>
        <w:tc>
          <w:tcPr>
            <w:tcW w:w="2205" w:type="dxa"/>
          </w:tcPr>
          <w:p w:rsidR="002374D1" w:rsidRDefault="002374D1">
            <w:r>
              <w:t>Personnel injury near heavy equipment;</w:t>
            </w:r>
          </w:p>
          <w:p w:rsidR="002374D1" w:rsidRDefault="002374D1">
            <w:r>
              <w:t>Chemical exposure;</w:t>
            </w:r>
          </w:p>
          <w:p w:rsidR="002374D1" w:rsidRDefault="002374D1">
            <w:r>
              <w:t>Falls</w:t>
            </w:r>
          </w:p>
        </w:tc>
        <w:tc>
          <w:tcPr>
            <w:tcW w:w="2385" w:type="dxa"/>
          </w:tcPr>
          <w:p w:rsidR="002374D1" w:rsidRDefault="002374D1">
            <w:r>
              <w:t>Emergency Medical  Technician - Basic, or equivalent</w:t>
            </w:r>
          </w:p>
        </w:tc>
      </w:tr>
      <w:tr w:rsidR="005D4D52" w:rsidTr="00B6735F">
        <w:tc>
          <w:tcPr>
            <w:tcW w:w="3708" w:type="dxa"/>
          </w:tcPr>
          <w:p w:rsidR="005D4D52" w:rsidRDefault="005D4D52" w:rsidP="00BB75AF">
            <w:r>
              <w:t>Type I Industrial impoundment</w:t>
            </w:r>
          </w:p>
        </w:tc>
        <w:tc>
          <w:tcPr>
            <w:tcW w:w="2475" w:type="dxa"/>
          </w:tcPr>
          <w:p w:rsidR="005D4D52" w:rsidRDefault="005D4D52">
            <w:r>
              <w:t>Drowning; Chemical exposure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>
            <w:r>
              <w:t>Drowning; Chemical exposure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  <w:tr w:rsidR="005D4D52" w:rsidTr="00B6735F">
        <w:tc>
          <w:tcPr>
            <w:tcW w:w="3708" w:type="dxa"/>
          </w:tcPr>
          <w:p w:rsidR="005D4D52" w:rsidRDefault="005D4D52" w:rsidP="00BB75AF">
            <w:r>
              <w:t>Type I Industrial Landfarm</w:t>
            </w:r>
          </w:p>
        </w:tc>
        <w:tc>
          <w:tcPr>
            <w:tcW w:w="2475" w:type="dxa"/>
          </w:tcPr>
          <w:p w:rsidR="005D4D52" w:rsidRDefault="005D4D52">
            <w:r>
              <w:t>Fire; Chemical exposure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 w:rsidP="00CB768D">
            <w:r>
              <w:t>Personnel injury near heavy equipment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  <w:tr w:rsidR="005D4D52" w:rsidTr="00B6735F">
        <w:tc>
          <w:tcPr>
            <w:tcW w:w="3708" w:type="dxa"/>
          </w:tcPr>
          <w:p w:rsidR="005D4D52" w:rsidRDefault="005D4D52">
            <w:r>
              <w:t>Type II Residential / Commercial landfill</w:t>
            </w:r>
          </w:p>
        </w:tc>
        <w:tc>
          <w:tcPr>
            <w:tcW w:w="2475" w:type="dxa"/>
          </w:tcPr>
          <w:p w:rsidR="005D4D52" w:rsidRDefault="005D4D52" w:rsidP="00926435">
            <w:r>
              <w:t>Leaking hazardous material container; Fire; Explosion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>
            <w:r>
              <w:t>Personnel injury near heavy equipment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</w:tbl>
    <w:p w:rsidR="00BF0835" w:rsidRDefault="00BF0835">
      <w:r>
        <w:br w:type="page"/>
      </w:r>
    </w:p>
    <w:tbl>
      <w:tblPr>
        <w:tblStyle w:val="TableGrid"/>
        <w:tblW w:w="13248" w:type="dxa"/>
        <w:tblLook w:val="04A0"/>
      </w:tblPr>
      <w:tblGrid>
        <w:gridCol w:w="3708"/>
        <w:gridCol w:w="2475"/>
        <w:gridCol w:w="2475"/>
        <w:gridCol w:w="2205"/>
        <w:gridCol w:w="2385"/>
      </w:tblGrid>
      <w:tr w:rsidR="005D4D52" w:rsidTr="00B6735F">
        <w:tc>
          <w:tcPr>
            <w:tcW w:w="3708" w:type="dxa"/>
          </w:tcPr>
          <w:p w:rsidR="005D4D52" w:rsidRDefault="005D4D52">
            <w:r>
              <w:lastRenderedPageBreak/>
              <w:t>Type II Residential / Commercial impoundment</w:t>
            </w:r>
          </w:p>
        </w:tc>
        <w:tc>
          <w:tcPr>
            <w:tcW w:w="2475" w:type="dxa"/>
          </w:tcPr>
          <w:p w:rsidR="005D4D52" w:rsidRDefault="005D4D52">
            <w:r>
              <w:t>Drowning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>
            <w:r>
              <w:t>Drowning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  <w:tr w:rsidR="005D4D52" w:rsidTr="00B6735F">
        <w:tc>
          <w:tcPr>
            <w:tcW w:w="3708" w:type="dxa"/>
          </w:tcPr>
          <w:p w:rsidR="005D4D52" w:rsidRDefault="005D4D52">
            <w:r>
              <w:t>Type II Landfarm</w:t>
            </w:r>
          </w:p>
        </w:tc>
        <w:tc>
          <w:tcPr>
            <w:tcW w:w="2475" w:type="dxa"/>
          </w:tcPr>
          <w:p w:rsidR="005D4D52" w:rsidRDefault="005D4D52">
            <w:r>
              <w:t>Fire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 w:rsidP="00CB768D">
            <w:r>
              <w:t>Personnel injury near heavy equipment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  <w:tr w:rsidR="005D4D52" w:rsidTr="00B6735F">
        <w:tc>
          <w:tcPr>
            <w:tcW w:w="3708" w:type="dxa"/>
          </w:tcPr>
          <w:p w:rsidR="005D4D52" w:rsidRDefault="005D4D52">
            <w:r>
              <w:t>Type IA Processor</w:t>
            </w:r>
          </w:p>
        </w:tc>
        <w:tc>
          <w:tcPr>
            <w:tcW w:w="2475" w:type="dxa"/>
          </w:tcPr>
          <w:p w:rsidR="005D4D52" w:rsidRDefault="005D4D52">
            <w:r>
              <w:t>Fire; Chemical exposure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 w:rsidP="00CB768D">
            <w:r>
              <w:t>Personnel injury near heavy equipment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  <w:tr w:rsidR="005D4D52" w:rsidTr="00B6735F">
        <w:tc>
          <w:tcPr>
            <w:tcW w:w="3708" w:type="dxa"/>
          </w:tcPr>
          <w:p w:rsidR="005D4D52" w:rsidRDefault="005D4D52">
            <w:r>
              <w:t>Type IIA Processor</w:t>
            </w:r>
          </w:p>
        </w:tc>
        <w:tc>
          <w:tcPr>
            <w:tcW w:w="2475" w:type="dxa"/>
          </w:tcPr>
          <w:p w:rsidR="005D4D52" w:rsidRDefault="005D4D52">
            <w:r>
              <w:t>Fire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 w:rsidP="00CB768D">
            <w:r>
              <w:t>Personnel injury near heavy equipment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  <w:tr w:rsidR="005D4D52" w:rsidTr="00325A77">
        <w:trPr>
          <w:trHeight w:val="70"/>
        </w:trPr>
        <w:tc>
          <w:tcPr>
            <w:tcW w:w="3708" w:type="dxa"/>
          </w:tcPr>
          <w:p w:rsidR="005D4D52" w:rsidRDefault="005D4D52">
            <w:r>
              <w:t>Type III Landfill</w:t>
            </w:r>
          </w:p>
        </w:tc>
        <w:tc>
          <w:tcPr>
            <w:tcW w:w="2475" w:type="dxa"/>
          </w:tcPr>
          <w:p w:rsidR="005D4D52" w:rsidRDefault="005D4D52">
            <w:r>
              <w:t>Leaking hazardous material container; Fire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>
            <w:r>
              <w:t>Personnel injury near heavy equipment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</w:tbl>
    <w:p w:rsidR="00BF0835" w:rsidRDefault="00BF0835">
      <w:r>
        <w:br w:type="page"/>
      </w:r>
    </w:p>
    <w:tbl>
      <w:tblPr>
        <w:tblStyle w:val="TableGrid"/>
        <w:tblW w:w="13248" w:type="dxa"/>
        <w:tblLook w:val="04A0"/>
      </w:tblPr>
      <w:tblGrid>
        <w:gridCol w:w="3708"/>
        <w:gridCol w:w="2475"/>
        <w:gridCol w:w="2475"/>
        <w:gridCol w:w="2205"/>
        <w:gridCol w:w="2385"/>
      </w:tblGrid>
      <w:tr w:rsidR="005D4D52" w:rsidTr="00B6735F">
        <w:tc>
          <w:tcPr>
            <w:tcW w:w="3708" w:type="dxa"/>
          </w:tcPr>
          <w:p w:rsidR="005D4D52" w:rsidRDefault="005D4D52">
            <w:r>
              <w:lastRenderedPageBreak/>
              <w:t>Type III Separation / Woodwaste facility</w:t>
            </w:r>
          </w:p>
        </w:tc>
        <w:tc>
          <w:tcPr>
            <w:tcW w:w="2475" w:type="dxa"/>
          </w:tcPr>
          <w:p w:rsidR="005D4D52" w:rsidRDefault="005D4D52">
            <w:r>
              <w:t>Fire</w:t>
            </w:r>
          </w:p>
        </w:tc>
        <w:tc>
          <w:tcPr>
            <w:tcW w:w="2475" w:type="dxa"/>
          </w:tcPr>
          <w:p w:rsidR="005D4D52" w:rsidRDefault="005D4D52" w:rsidP="009C63D9">
            <w:r>
              <w:t>NFPA 472, Operations Level Responder, OR NFPA 1081, Incipient Industrial Fire Brigade Member, OR NFPA 1001, Fire Fighter I</w:t>
            </w:r>
          </w:p>
        </w:tc>
        <w:tc>
          <w:tcPr>
            <w:tcW w:w="2205" w:type="dxa"/>
          </w:tcPr>
          <w:p w:rsidR="005D4D52" w:rsidRDefault="005D4D52" w:rsidP="00CB768D">
            <w:r>
              <w:t>Personnel injury near heavy equipment</w:t>
            </w:r>
          </w:p>
        </w:tc>
        <w:tc>
          <w:tcPr>
            <w:tcW w:w="2385" w:type="dxa"/>
          </w:tcPr>
          <w:p w:rsidR="005D4D52" w:rsidRDefault="005D4D52">
            <w:r>
              <w:t>Emergency Medical  Technician - Basic, or equivalent</w:t>
            </w:r>
          </w:p>
        </w:tc>
      </w:tr>
    </w:tbl>
    <w:p w:rsidR="00BB75AF" w:rsidRDefault="00BB75AF"/>
    <w:sectPr w:rsidR="00BB75AF" w:rsidSect="00325A7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75AF"/>
    <w:rsid w:val="000D357B"/>
    <w:rsid w:val="00104131"/>
    <w:rsid w:val="00125318"/>
    <w:rsid w:val="002374D1"/>
    <w:rsid w:val="002729EE"/>
    <w:rsid w:val="002B6FB7"/>
    <w:rsid w:val="002D0DF8"/>
    <w:rsid w:val="00325A77"/>
    <w:rsid w:val="004B385E"/>
    <w:rsid w:val="00595714"/>
    <w:rsid w:val="005D4D52"/>
    <w:rsid w:val="0075586D"/>
    <w:rsid w:val="00757572"/>
    <w:rsid w:val="007B3AA9"/>
    <w:rsid w:val="00832D74"/>
    <w:rsid w:val="00861C93"/>
    <w:rsid w:val="008F36A5"/>
    <w:rsid w:val="00926435"/>
    <w:rsid w:val="00931976"/>
    <w:rsid w:val="009D0413"/>
    <w:rsid w:val="00A24386"/>
    <w:rsid w:val="00AA3824"/>
    <w:rsid w:val="00AD214D"/>
    <w:rsid w:val="00AE1325"/>
    <w:rsid w:val="00B469A6"/>
    <w:rsid w:val="00B6735F"/>
    <w:rsid w:val="00B94AF6"/>
    <w:rsid w:val="00BB75AF"/>
    <w:rsid w:val="00BF0835"/>
    <w:rsid w:val="00C33905"/>
    <w:rsid w:val="00C958C6"/>
    <w:rsid w:val="00CD392C"/>
    <w:rsid w:val="00EC1EF9"/>
    <w:rsid w:val="00FB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LDEQ</cp:lastModifiedBy>
  <cp:revision>2</cp:revision>
  <cp:lastPrinted>2011-03-11T16:00:00Z</cp:lastPrinted>
  <dcterms:created xsi:type="dcterms:W3CDTF">2011-04-26T17:27:00Z</dcterms:created>
  <dcterms:modified xsi:type="dcterms:W3CDTF">2011-04-26T17:27:00Z</dcterms:modified>
</cp:coreProperties>
</file>