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2" w:rsidRPr="008A3FF2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A3FF2">
        <w:rPr>
          <w:rFonts w:ascii="Times New Roman" w:hAnsi="Times New Roman"/>
          <w:b/>
          <w:bCs/>
          <w:sz w:val="24"/>
          <w:szCs w:val="24"/>
        </w:rPr>
        <w:t>POTPOURRI</w:t>
      </w:r>
    </w:p>
    <w:p w:rsidR="00C13272" w:rsidRPr="008A3FF2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Department of Environmental Quality</w:t>
      </w: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Office of the Secretary</w:t>
      </w: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Legal</w:t>
      </w:r>
      <w:r w:rsidR="008A3FF2" w:rsidRPr="008A3FF2">
        <w:rPr>
          <w:rFonts w:ascii="Times New Roman" w:hAnsi="Times New Roman"/>
          <w:b/>
          <w:bCs/>
          <w:sz w:val="24"/>
          <w:szCs w:val="24"/>
        </w:rPr>
        <w:t xml:space="preserve"> Affairs and Criminal Investigations</w:t>
      </w:r>
      <w:r w:rsidRPr="008A3FF2">
        <w:rPr>
          <w:rFonts w:ascii="Times New Roman" w:hAnsi="Times New Roman"/>
          <w:b/>
          <w:bCs/>
          <w:sz w:val="24"/>
          <w:szCs w:val="24"/>
        </w:rPr>
        <w:t xml:space="preserve"> Division</w:t>
      </w:r>
    </w:p>
    <w:p w:rsidR="00C13272" w:rsidRPr="008A3FF2" w:rsidRDefault="00C13272" w:rsidP="007F5C84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24ED" w:rsidRPr="008A3FF2" w:rsidRDefault="003624ED" w:rsidP="007F5C84">
      <w:pPr>
        <w:jc w:val="both"/>
        <w:rPr>
          <w:rFonts w:ascii="Times New Roman" w:hAnsi="Times New Roman"/>
          <w:sz w:val="24"/>
          <w:szCs w:val="24"/>
        </w:rPr>
      </w:pPr>
    </w:p>
    <w:p w:rsidR="008A3FF2" w:rsidRPr="008A3FF2" w:rsidRDefault="00F658E3" w:rsidP="006128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Withdrawal of</w:t>
      </w:r>
      <w:r w:rsidR="008A3FF2" w:rsidRPr="008A3FF2">
        <w:rPr>
          <w:rFonts w:ascii="Times New Roman" w:hAnsi="Times New Roman"/>
          <w:b/>
          <w:sz w:val="24"/>
          <w:szCs w:val="24"/>
        </w:rPr>
        <w:t xml:space="preserve"> Log Number OS092</w:t>
      </w:r>
    </w:p>
    <w:p w:rsidR="008A3FF2" w:rsidRPr="008A3FF2" w:rsidRDefault="008A3FF2" w:rsidP="00612832">
      <w:pPr>
        <w:jc w:val="center"/>
        <w:rPr>
          <w:rFonts w:ascii="Times New Roman" w:hAnsi="Times New Roman"/>
          <w:b/>
          <w:sz w:val="24"/>
          <w:szCs w:val="24"/>
        </w:rPr>
      </w:pPr>
      <w:r w:rsidRPr="008A3FF2">
        <w:rPr>
          <w:rFonts w:ascii="Times New Roman" w:hAnsi="Times New Roman"/>
          <w:b/>
          <w:sz w:val="24"/>
          <w:szCs w:val="24"/>
        </w:rPr>
        <w:t>Revisions to the Risk Evaluation/Corrective Action Program (RECAP)</w:t>
      </w:r>
    </w:p>
    <w:p w:rsidR="008A3FF2" w:rsidRPr="008A3FF2" w:rsidRDefault="008A3FF2" w:rsidP="00612832">
      <w:pPr>
        <w:jc w:val="center"/>
        <w:rPr>
          <w:rFonts w:ascii="Times New Roman" w:hAnsi="Times New Roman"/>
          <w:b/>
          <w:sz w:val="24"/>
          <w:szCs w:val="24"/>
        </w:rPr>
      </w:pPr>
      <w:r w:rsidRPr="008A3FF2">
        <w:rPr>
          <w:rFonts w:ascii="Times New Roman" w:hAnsi="Times New Roman"/>
          <w:b/>
          <w:sz w:val="24"/>
          <w:szCs w:val="24"/>
        </w:rPr>
        <w:t>(LAC 33:I.1307)</w:t>
      </w:r>
    </w:p>
    <w:p w:rsidR="00612832" w:rsidRPr="008A3FF2" w:rsidRDefault="00612832" w:rsidP="00612832">
      <w:pPr>
        <w:jc w:val="center"/>
        <w:rPr>
          <w:rFonts w:ascii="Times New Roman" w:hAnsi="Times New Roman"/>
          <w:sz w:val="24"/>
          <w:szCs w:val="24"/>
        </w:rPr>
      </w:pPr>
    </w:p>
    <w:p w:rsidR="00FE06C4" w:rsidRDefault="00A823D9" w:rsidP="00F658E3">
      <w:pPr>
        <w:tabs>
          <w:tab w:val="left" w:pos="720"/>
        </w:tabs>
        <w:autoSpaceDE w:val="0"/>
        <w:autoSpaceDN w:val="0"/>
        <w:spacing w:line="480" w:lineRule="auto"/>
        <w:rPr>
          <w:sz w:val="24"/>
          <w:szCs w:val="24"/>
        </w:rPr>
      </w:pPr>
      <w:r w:rsidRPr="008A3FF2">
        <w:rPr>
          <w:rFonts w:ascii="Times New Roman" w:hAnsi="Times New Roman"/>
          <w:sz w:val="24"/>
          <w:szCs w:val="24"/>
        </w:rPr>
        <w:tab/>
      </w:r>
      <w:r w:rsidR="00126669" w:rsidRPr="008A3FF2">
        <w:rPr>
          <w:rFonts w:ascii="Times New Roman" w:hAnsi="Times New Roman"/>
          <w:sz w:val="24"/>
          <w:szCs w:val="24"/>
        </w:rPr>
        <w:t xml:space="preserve">This potpourri notice </w:t>
      </w:r>
      <w:r w:rsidR="008A3FF2" w:rsidRPr="008A3FF2">
        <w:rPr>
          <w:rFonts w:ascii="Times New Roman" w:hAnsi="Times New Roman"/>
          <w:sz w:val="24"/>
          <w:szCs w:val="24"/>
        </w:rPr>
        <w:t xml:space="preserve">announces the </w:t>
      </w:r>
      <w:r w:rsidR="00F658E3">
        <w:rPr>
          <w:rFonts w:ascii="Times New Roman" w:hAnsi="Times New Roman"/>
          <w:sz w:val="24"/>
          <w:szCs w:val="24"/>
        </w:rPr>
        <w:t xml:space="preserve">withdrawal of rulemaking </w:t>
      </w:r>
      <w:r w:rsidR="008A3FF2" w:rsidRPr="008A3FF2">
        <w:rPr>
          <w:rFonts w:ascii="Times New Roman" w:hAnsi="Times New Roman"/>
          <w:sz w:val="24"/>
          <w:szCs w:val="24"/>
        </w:rPr>
        <w:t>for log number OS092</w:t>
      </w:r>
      <w:r w:rsidR="00DE794D">
        <w:rPr>
          <w:rFonts w:ascii="Times New Roman" w:hAnsi="Times New Roman"/>
          <w:sz w:val="24"/>
          <w:szCs w:val="24"/>
        </w:rPr>
        <w:t xml:space="preserve"> to</w:t>
      </w:r>
      <w:r w:rsidR="0069566D">
        <w:rPr>
          <w:rFonts w:ascii="Times New Roman" w:hAnsi="Times New Roman"/>
          <w:sz w:val="24"/>
          <w:szCs w:val="24"/>
        </w:rPr>
        <w:t xml:space="preserve"> allow LDEQ to</w:t>
      </w:r>
      <w:r w:rsidR="00DE794D">
        <w:rPr>
          <w:rFonts w:ascii="Times New Roman" w:hAnsi="Times New Roman"/>
          <w:sz w:val="24"/>
          <w:szCs w:val="24"/>
        </w:rPr>
        <w:t xml:space="preserve"> further engage stakeholders and allow additional outreach</w:t>
      </w:r>
      <w:r w:rsidR="008A3FF2" w:rsidRPr="008A3FF2">
        <w:rPr>
          <w:rFonts w:ascii="Times New Roman" w:hAnsi="Times New Roman"/>
          <w:sz w:val="24"/>
          <w:szCs w:val="24"/>
        </w:rPr>
        <w:t xml:space="preserve">. This rule was proposed on January 20, 2019.  </w:t>
      </w:r>
      <w:r w:rsidR="00F658E3">
        <w:rPr>
          <w:rFonts w:ascii="Times New Roman" w:hAnsi="Times New Roman"/>
          <w:sz w:val="24"/>
          <w:szCs w:val="24"/>
        </w:rPr>
        <w:t>The rulemaking process has been</w:t>
      </w:r>
      <w:r w:rsidR="00513E6D">
        <w:rPr>
          <w:rFonts w:ascii="Times New Roman" w:hAnsi="Times New Roman"/>
          <w:sz w:val="24"/>
          <w:szCs w:val="24"/>
        </w:rPr>
        <w:t xml:space="preserve"> terminated</w:t>
      </w:r>
      <w:r w:rsidR="00F658E3">
        <w:rPr>
          <w:rFonts w:ascii="Times New Roman" w:hAnsi="Times New Roman"/>
          <w:sz w:val="24"/>
          <w:szCs w:val="24"/>
        </w:rPr>
        <w:t>.  No further action will be taken on log number OS092.</w:t>
      </w:r>
      <w:r w:rsidR="008A3FF2" w:rsidRPr="008A3FF2">
        <w:rPr>
          <w:rFonts w:ascii="Times New Roman" w:hAnsi="Times New Roman"/>
          <w:sz w:val="24"/>
          <w:szCs w:val="24"/>
        </w:rPr>
        <w:t xml:space="preserve"> </w:t>
      </w:r>
    </w:p>
    <w:p w:rsidR="00FE06C4" w:rsidRDefault="00FE06C4" w:rsidP="007F5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Robinson</w:t>
      </w:r>
    </w:p>
    <w:p w:rsidR="00C13272" w:rsidRDefault="00FE06C4" w:rsidP="007F5C84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1217">
        <w:rPr>
          <w:sz w:val="24"/>
          <w:szCs w:val="24"/>
        </w:rPr>
        <w:t>General</w:t>
      </w:r>
      <w:r>
        <w:rPr>
          <w:sz w:val="24"/>
          <w:szCs w:val="24"/>
        </w:rPr>
        <w:t xml:space="preserve"> Counsel</w:t>
      </w:r>
      <w:r>
        <w:rPr>
          <w:sz w:val="24"/>
          <w:szCs w:val="24"/>
        </w:rPr>
        <w:tab/>
      </w:r>
      <w:r w:rsidR="00C13272">
        <w:rPr>
          <w:sz w:val="24"/>
          <w:szCs w:val="24"/>
        </w:rPr>
        <w:t xml:space="preserve">  </w:t>
      </w:r>
    </w:p>
    <w:sectPr w:rsidR="00C13272" w:rsidSect="0078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FA" w:rsidRDefault="006427FA" w:rsidP="003B4EC0">
      <w:r>
        <w:separator/>
      </w:r>
    </w:p>
  </w:endnote>
  <w:endnote w:type="continuationSeparator" w:id="0">
    <w:p w:rsidR="006427FA" w:rsidRDefault="006427FA" w:rsidP="003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FA" w:rsidRDefault="006427FA" w:rsidP="003B4EC0">
      <w:r>
        <w:separator/>
      </w:r>
    </w:p>
  </w:footnote>
  <w:footnote w:type="continuationSeparator" w:id="0">
    <w:p w:rsidR="006427FA" w:rsidRDefault="006427FA" w:rsidP="003B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72"/>
    <w:rsid w:val="000306C4"/>
    <w:rsid w:val="000311C2"/>
    <w:rsid w:val="000D435D"/>
    <w:rsid w:val="00126669"/>
    <w:rsid w:val="0015612B"/>
    <w:rsid w:val="001A3835"/>
    <w:rsid w:val="001E493F"/>
    <w:rsid w:val="002569A8"/>
    <w:rsid w:val="002600EE"/>
    <w:rsid w:val="002C6D57"/>
    <w:rsid w:val="002E1780"/>
    <w:rsid w:val="003259E0"/>
    <w:rsid w:val="003624ED"/>
    <w:rsid w:val="00380DF4"/>
    <w:rsid w:val="003A7418"/>
    <w:rsid w:val="003B4EC0"/>
    <w:rsid w:val="003D7196"/>
    <w:rsid w:val="00436EC8"/>
    <w:rsid w:val="004B22B9"/>
    <w:rsid w:val="004B58C9"/>
    <w:rsid w:val="004C7B03"/>
    <w:rsid w:val="004D18C1"/>
    <w:rsid w:val="00513E6D"/>
    <w:rsid w:val="00545EA2"/>
    <w:rsid w:val="005609CF"/>
    <w:rsid w:val="00565372"/>
    <w:rsid w:val="005A4FEB"/>
    <w:rsid w:val="00612832"/>
    <w:rsid w:val="0064036B"/>
    <w:rsid w:val="006427FA"/>
    <w:rsid w:val="0069566D"/>
    <w:rsid w:val="006D6ED1"/>
    <w:rsid w:val="007017EA"/>
    <w:rsid w:val="00717861"/>
    <w:rsid w:val="007637D1"/>
    <w:rsid w:val="0077649E"/>
    <w:rsid w:val="007859A9"/>
    <w:rsid w:val="00787846"/>
    <w:rsid w:val="007A4467"/>
    <w:rsid w:val="007F09D4"/>
    <w:rsid w:val="007F5C84"/>
    <w:rsid w:val="00866775"/>
    <w:rsid w:val="008A3FF2"/>
    <w:rsid w:val="008E4085"/>
    <w:rsid w:val="00912756"/>
    <w:rsid w:val="00920A0C"/>
    <w:rsid w:val="009251FC"/>
    <w:rsid w:val="00A154AF"/>
    <w:rsid w:val="00A678CF"/>
    <w:rsid w:val="00A81C91"/>
    <w:rsid w:val="00A823D9"/>
    <w:rsid w:val="00B74FDB"/>
    <w:rsid w:val="00BE6528"/>
    <w:rsid w:val="00C13272"/>
    <w:rsid w:val="00C51217"/>
    <w:rsid w:val="00C97F3F"/>
    <w:rsid w:val="00D02C04"/>
    <w:rsid w:val="00D0322F"/>
    <w:rsid w:val="00D63616"/>
    <w:rsid w:val="00DE794D"/>
    <w:rsid w:val="00F658E3"/>
    <w:rsid w:val="00F76683"/>
    <w:rsid w:val="00FA7A8D"/>
    <w:rsid w:val="00FB5921"/>
    <w:rsid w:val="00FC73B5"/>
    <w:rsid w:val="00FE06C4"/>
    <w:rsid w:val="00FF6360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8C63A-B687-4683-BF09-E68EBA5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72"/>
    <w:rPr>
      <w:rFonts w:ascii="CG Times" w:eastAsia="Times New Roman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C0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C0"/>
    <w:rPr>
      <w:rFonts w:ascii="CG Times" w:eastAsia="Times New Roman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</dc:creator>
  <cp:keywords/>
  <dc:description/>
  <cp:lastModifiedBy>Laura Almond</cp:lastModifiedBy>
  <cp:revision>2</cp:revision>
  <cp:lastPrinted>2019-03-08T14:52:00Z</cp:lastPrinted>
  <dcterms:created xsi:type="dcterms:W3CDTF">2019-03-08T19:28:00Z</dcterms:created>
  <dcterms:modified xsi:type="dcterms:W3CDTF">2019-03-08T19:28:00Z</dcterms:modified>
</cp:coreProperties>
</file>