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481" w:rsidRDefault="00FF7781">
      <w:pPr>
        <w:jc w:val="center"/>
      </w:pPr>
      <w:bookmarkStart w:id="0" w:name="_GoBack"/>
      <w:bookmarkEnd w:id="0"/>
      <w:r>
        <w:t>POTPOURRI</w:t>
      </w:r>
    </w:p>
    <w:p w:rsidR="00233481" w:rsidRDefault="00FF7781">
      <w:pPr>
        <w:jc w:val="center"/>
      </w:pPr>
      <w:r>
        <w:t>Department of Environmental Quality</w:t>
      </w:r>
    </w:p>
    <w:p w:rsidR="00233481" w:rsidRPr="00BA2FB2" w:rsidRDefault="00FF7781">
      <w:pPr>
        <w:jc w:val="center"/>
      </w:pPr>
      <w:r>
        <w:t xml:space="preserve">Office of </w:t>
      </w:r>
      <w:r w:rsidRPr="00BA2FB2">
        <w:t>Environmental Services</w:t>
      </w:r>
    </w:p>
    <w:p w:rsidR="00233481" w:rsidRDefault="00FF7781">
      <w:pPr>
        <w:jc w:val="center"/>
      </w:pPr>
      <w:r w:rsidRPr="00BA2FB2">
        <w:t>Waste Permits Division</w:t>
      </w:r>
    </w:p>
    <w:p w:rsidR="00233481" w:rsidRDefault="00233481">
      <w:pPr>
        <w:jc w:val="center"/>
      </w:pPr>
    </w:p>
    <w:p w:rsidR="00233481" w:rsidRDefault="00FF7781">
      <w:pPr>
        <w:jc w:val="center"/>
      </w:pPr>
      <w:r>
        <w:t>Notice of Rulemaking for Medical Waste Incinerator Regulations</w:t>
      </w:r>
    </w:p>
    <w:p w:rsidR="00233481" w:rsidRDefault="00233481">
      <w:pPr>
        <w:ind w:firstLine="720"/>
      </w:pPr>
    </w:p>
    <w:p w:rsidR="00233481" w:rsidRDefault="00FF7781">
      <w:pPr>
        <w:ind w:firstLine="720"/>
      </w:pPr>
      <w:r>
        <w:t xml:space="preserve">Pursuant to Act No. 163 of the 2020 Regular Session of the Louisiana Legislature </w:t>
      </w:r>
      <w:r>
        <w:rPr>
          <w:rFonts w:ascii="TimesNewRomanPSMT" w:hAnsi="TimesNewRomanPSMT" w:cs="TimesNewRomanPSMT"/>
        </w:rPr>
        <w:t xml:space="preserve">(Amending R.S. 30:2011(D)(24)(e), 2018(C), and 2154(C); Repealing R.S. 30:2180(D)(4)) </w:t>
      </w:r>
      <w:r>
        <w:t xml:space="preserve">and under the authority of the Louisiana Environmental Quality Act, R.S. 30:2001 et seq., the secretary gives notice that the Office of Environmental Services, Waste Permits Division, will </w:t>
      </w:r>
      <w:r w:rsidR="004139A0" w:rsidRPr="00BA2FB2">
        <w:t>begin the rulemaking process to</w:t>
      </w:r>
      <w:r w:rsidR="004139A0">
        <w:t xml:space="preserve"> </w:t>
      </w:r>
      <w:r>
        <w:t>promulgate regulations for medical waste incinerators.</w:t>
      </w:r>
      <w:r w:rsidR="004139A0">
        <w:t xml:space="preserve"> (2008Pot2)</w:t>
      </w:r>
    </w:p>
    <w:p w:rsidR="00233481" w:rsidRDefault="00233481">
      <w:pPr>
        <w:ind w:firstLine="720"/>
      </w:pPr>
    </w:p>
    <w:p w:rsidR="00233481" w:rsidRDefault="00FF7781">
      <w:pPr>
        <w:autoSpaceDE w:val="0"/>
        <w:autoSpaceDN w:val="0"/>
        <w:adjustRightInd w:val="0"/>
        <w:ind w:firstLine="720"/>
      </w:pPr>
      <w:r>
        <w:t xml:space="preserve">The law requires the Department of Environmental Quality to promulgate rules and to conduct hearings on environmental assessment statements (EAS). Simultaneously with the submission of the statement to the department, the law requires the applicant to submit copies of the statement to the local governmental authority and placement of the EAS in a designated public building where the facility is located.  </w:t>
      </w:r>
      <w:r>
        <w:rPr>
          <w:rFonts w:ascii="TimesNewRomanPSMT" w:hAnsi="TimesNewRomanPSMT" w:cs="TimesNewRomanPSMT"/>
        </w:rPr>
        <w:t xml:space="preserve">The law also requires notification to legislators in the area of the site facility prior to issuance of a permit </w:t>
      </w:r>
      <w:r>
        <w:t xml:space="preserve">and authorizes the secretary to issue a permit for medical waste facilities only in parishes with a population less than 50,000 according to the latest decennial census. </w:t>
      </w:r>
    </w:p>
    <w:p w:rsidR="00233481" w:rsidRDefault="00233481">
      <w:pPr>
        <w:ind w:firstLine="720"/>
      </w:pPr>
    </w:p>
    <w:p w:rsidR="00233481" w:rsidRDefault="00FF7781" w:rsidP="004139A0">
      <w:pPr>
        <w:ind w:firstLine="720"/>
        <w:jc w:val="both"/>
        <w:rPr>
          <w:color w:val="000000"/>
        </w:rPr>
      </w:pPr>
      <w:r>
        <w:t>If you have questions, please contact Mia Townsel, Environmental Scientist Manager, at the Waste Permits Division by phone at (</w:t>
      </w:r>
      <w:r>
        <w:rPr>
          <w:color w:val="000000"/>
        </w:rPr>
        <w:t xml:space="preserve">225) 219-3043 or by E-mail </w:t>
      </w:r>
      <w:r w:rsidR="007A12E4">
        <w:rPr>
          <w:color w:val="000000"/>
        </w:rPr>
        <w:t xml:space="preserve">at </w:t>
      </w:r>
      <w:r>
        <w:rPr>
          <w:color w:val="000000"/>
        </w:rPr>
        <w:t>Mia.Townsel@la.gov.</w:t>
      </w:r>
    </w:p>
    <w:p w:rsidR="00233481" w:rsidRDefault="00233481"/>
    <w:p w:rsidR="00233481" w:rsidRDefault="004139A0">
      <w:pPr>
        <w:ind w:left="2160" w:firstLine="720"/>
      </w:pPr>
      <w:r>
        <w:t>Courtney J. Bur</w:t>
      </w:r>
      <w:r w:rsidR="00FF7781">
        <w:t>dette</w:t>
      </w:r>
    </w:p>
    <w:p w:rsidR="00233481" w:rsidRDefault="00FF7781">
      <w:r>
        <w:tab/>
      </w:r>
      <w:r>
        <w:tab/>
      </w:r>
      <w:r>
        <w:tab/>
      </w:r>
      <w:r>
        <w:tab/>
        <w:t>General Counsel</w:t>
      </w:r>
    </w:p>
    <w:sectPr w:rsidR="00233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81"/>
    <w:rsid w:val="000F0617"/>
    <w:rsid w:val="00233481"/>
    <w:rsid w:val="004139A0"/>
    <w:rsid w:val="007A12E4"/>
    <w:rsid w:val="007A5E97"/>
    <w:rsid w:val="00B42C08"/>
    <w:rsid w:val="00B45667"/>
    <w:rsid w:val="00BA2FB2"/>
    <w:rsid w:val="00F945CD"/>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9A550-7BB4-4863-B126-1C750312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Almond</dc:creator>
  <cp:keywords/>
  <dc:description/>
  <cp:lastModifiedBy>Laura Almond</cp:lastModifiedBy>
  <cp:revision>2</cp:revision>
  <dcterms:created xsi:type="dcterms:W3CDTF">2020-08-10T15:24:00Z</dcterms:created>
  <dcterms:modified xsi:type="dcterms:W3CDTF">2020-08-10T15:24:00Z</dcterms:modified>
</cp:coreProperties>
</file>