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10" w:rsidRDefault="00106810" w:rsidP="00106810">
      <w:pPr>
        <w:spacing w:after="0" w:line="240" w:lineRule="auto"/>
        <w:rPr>
          <w:rFonts w:ascii="Times New Roman" w:hAnsi="Times New Roman" w:cs="Times New Roman"/>
          <w:b/>
          <w:sz w:val="24"/>
          <w:szCs w:val="24"/>
        </w:rPr>
      </w:pP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Title 33</w:t>
      </w: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ENVIRONMENTAL QUALITY</w:t>
      </w: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bookmarkStart w:id="0" w:name="TOC_Part0"/>
      <w:r w:rsidRPr="0093412B">
        <w:rPr>
          <w:rFonts w:ascii="Times New Roman" w:hAnsi="Times New Roman" w:cs="Times New Roman"/>
          <w:b/>
          <w:sz w:val="24"/>
          <w:szCs w:val="24"/>
        </w:rPr>
        <w:t>Part V.  Hazardous Waste and Hazardous Materials</w:t>
      </w:r>
      <w:bookmarkEnd w:id="0"/>
    </w:p>
    <w:p w:rsidR="004113D7" w:rsidRDefault="004113D7" w:rsidP="00102422">
      <w:pPr>
        <w:tabs>
          <w:tab w:val="left" w:pos="720"/>
        </w:tabs>
        <w:spacing w:after="0" w:line="240" w:lineRule="auto"/>
        <w:jc w:val="center"/>
        <w:rPr>
          <w:rFonts w:ascii="Times New Roman" w:hAnsi="Times New Roman" w:cs="Times New Roman"/>
          <w:b/>
          <w:sz w:val="24"/>
          <w:szCs w:val="24"/>
        </w:rPr>
      </w:pPr>
      <w:bookmarkStart w:id="1" w:name="TOC_SubP1"/>
      <w:r w:rsidRPr="0093412B">
        <w:rPr>
          <w:rFonts w:ascii="Times New Roman" w:hAnsi="Times New Roman" w:cs="Times New Roman"/>
          <w:b/>
          <w:sz w:val="24"/>
          <w:szCs w:val="24"/>
        </w:rPr>
        <w:t>Subpart 1.  Department of Environmental Quality—Hazardous Waste</w:t>
      </w:r>
      <w:bookmarkStart w:id="2" w:name="TOC_Chap3"/>
      <w:bookmarkEnd w:id="1"/>
    </w:p>
    <w:p w:rsidR="00102422" w:rsidRDefault="00102422" w:rsidP="00102422">
      <w:pPr>
        <w:tabs>
          <w:tab w:val="left" w:pos="720"/>
        </w:tabs>
        <w:spacing w:after="0" w:line="240" w:lineRule="auto"/>
        <w:rPr>
          <w:rFonts w:ascii="Times New Roman" w:hAnsi="Times New Roman" w:cs="Times New Roman"/>
          <w:b/>
          <w:sz w:val="24"/>
          <w:szCs w:val="24"/>
        </w:rPr>
      </w:pPr>
    </w:p>
    <w:p w:rsidR="004113D7" w:rsidRPr="00191843" w:rsidRDefault="004113D7" w:rsidP="00102422">
      <w:pPr>
        <w:tabs>
          <w:tab w:val="left" w:pos="720"/>
        </w:tabs>
        <w:spacing w:after="0" w:line="480" w:lineRule="auto"/>
        <w:rPr>
          <w:rFonts w:ascii="Times New Roman" w:hAnsi="Times New Roman" w:cs="Times New Roman"/>
          <w:b/>
          <w:sz w:val="24"/>
          <w:szCs w:val="24"/>
        </w:rPr>
      </w:pPr>
      <w:r w:rsidRPr="00191843">
        <w:rPr>
          <w:rFonts w:ascii="Times New Roman" w:hAnsi="Times New Roman" w:cs="Times New Roman"/>
          <w:b/>
          <w:sz w:val="24"/>
          <w:szCs w:val="24"/>
        </w:rPr>
        <w:t>Chapter 1.</w:t>
      </w:r>
      <w:bookmarkStart w:id="3" w:name="TOCT_Chap3"/>
      <w:bookmarkEnd w:id="2"/>
      <w:r w:rsidRPr="00191843">
        <w:rPr>
          <w:rFonts w:ascii="Times New Roman" w:hAnsi="Times New Roman" w:cs="Times New Roman"/>
          <w:b/>
          <w:sz w:val="24"/>
          <w:szCs w:val="24"/>
        </w:rPr>
        <w:tab/>
        <w:t>General Provisions and Definitions</w:t>
      </w:r>
      <w:bookmarkEnd w:id="3"/>
    </w:p>
    <w:p w:rsidR="004113D7" w:rsidRPr="00191843" w:rsidRDefault="004113D7" w:rsidP="00102422">
      <w:pPr>
        <w:tabs>
          <w:tab w:val="left" w:pos="720"/>
        </w:tabs>
        <w:spacing w:after="0" w:line="480" w:lineRule="auto"/>
        <w:rPr>
          <w:rFonts w:ascii="Times New Roman" w:hAnsi="Times New Roman" w:cs="Times New Roman"/>
          <w:b/>
          <w:sz w:val="24"/>
          <w:szCs w:val="24"/>
        </w:rPr>
      </w:pPr>
      <w:bookmarkStart w:id="4" w:name="TOC_Sect1141"/>
      <w:bookmarkStart w:id="5" w:name="_GoBack"/>
      <w:bookmarkEnd w:id="5"/>
      <w:r w:rsidRPr="00191843">
        <w:rPr>
          <w:rFonts w:ascii="Times New Roman" w:hAnsi="Times New Roman" w:cs="Times New Roman"/>
          <w:b/>
          <w:sz w:val="24"/>
          <w:szCs w:val="24"/>
        </w:rPr>
        <w:t>§105.</w:t>
      </w:r>
      <w:r w:rsidRPr="00191843">
        <w:rPr>
          <w:rFonts w:ascii="Times New Roman" w:hAnsi="Times New Roman" w:cs="Times New Roman"/>
          <w:b/>
          <w:sz w:val="24"/>
          <w:szCs w:val="24"/>
        </w:rPr>
        <w:tab/>
        <w:t>Program Scope</w:t>
      </w:r>
      <w:bookmarkEnd w:id="4"/>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13D7" w:rsidRPr="00191843">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individual unit at a treatment, storage, and disposal (TSD) facility under LAC 33:V.706. Definitions appropriate to these rules and regulations, including </w:t>
      </w:r>
      <w:r w:rsidR="004113D7" w:rsidRPr="00191843">
        <w:rPr>
          <w:rFonts w:ascii="Times New Roman" w:hAnsi="Times New Roman" w:cs="Times New Roman"/>
          <w:i/>
          <w:sz w:val="24"/>
          <w:szCs w:val="24"/>
        </w:rPr>
        <w:t>solid waste</w:t>
      </w:r>
      <w:r w:rsidR="004113D7" w:rsidRPr="00191843">
        <w:rPr>
          <w:rFonts w:ascii="Times New Roman" w:hAnsi="Times New Roman" w:cs="Times New Roman"/>
          <w:sz w:val="24"/>
          <w:szCs w:val="24"/>
        </w:rPr>
        <w:t xml:space="preserve"> and </w:t>
      </w:r>
      <w:r w:rsidR="004113D7" w:rsidRPr="00191843">
        <w:rPr>
          <w:rFonts w:ascii="Times New Roman" w:hAnsi="Times New Roman" w:cs="Times New Roman"/>
          <w:i/>
          <w:sz w:val="24"/>
          <w:szCs w:val="24"/>
        </w:rPr>
        <w:t>hazardous waste</w:t>
      </w:r>
      <w:r w:rsidR="004113D7" w:rsidRPr="00191843">
        <w:rPr>
          <w:rFonts w:ascii="Times New Roman" w:hAnsi="Times New Roman" w:cs="Times New Roman"/>
          <w:sz w:val="24"/>
          <w:szCs w:val="24"/>
        </w:rPr>
        <w:t>, appear in LAC 33:V.109. Wastes that are excluded from regulation are found in this Section.</w:t>
      </w:r>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13D7" w:rsidRPr="00191843">
        <w:rPr>
          <w:rFonts w:ascii="Times New Roman" w:hAnsi="Times New Roman" w:cs="Times New Roman"/>
          <w:sz w:val="24"/>
          <w:szCs w:val="24"/>
        </w:rPr>
        <w:t>A. — D.9</w:t>
      </w:r>
      <w:r w:rsidR="0051066A" w:rsidRPr="00191843">
        <w:rPr>
          <w:rFonts w:ascii="Times New Roman" w:hAnsi="Times New Roman" w:cs="Times New Roman"/>
          <w:sz w:val="24"/>
          <w:szCs w:val="24"/>
        </w:rPr>
        <w:t>.</w:t>
      </w:r>
      <w:r w:rsidR="00CA2CC3">
        <w:rPr>
          <w:rFonts w:ascii="Times New Roman" w:hAnsi="Times New Roman" w:cs="Times New Roman"/>
          <w:sz w:val="24"/>
          <w:szCs w:val="24"/>
        </w:rPr>
        <w:t>b.iii</w:t>
      </w:r>
      <w:r w:rsidR="00CA2CC3">
        <w:rPr>
          <w:rFonts w:ascii="Times New Roman" w:hAnsi="Times New Roman" w:cs="Times New Roman"/>
          <w:sz w:val="24"/>
          <w:szCs w:val="24"/>
        </w:rPr>
        <w:tab/>
      </w:r>
      <w:r w:rsidR="00CA2CC3">
        <w:rPr>
          <w:rFonts w:ascii="Times New Roman" w:hAnsi="Times New Roman" w:cs="Times New Roman"/>
          <w:sz w:val="24"/>
          <w:szCs w:val="24"/>
        </w:rPr>
        <w:tab/>
      </w:r>
      <w:r w:rsidR="004113D7" w:rsidRPr="00191843">
        <w:rPr>
          <w:rFonts w:ascii="Times New Roman" w:hAnsi="Times New Roman" w:cs="Times New Roman"/>
          <w:sz w:val="24"/>
          <w:szCs w:val="24"/>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sidRPr="00DE5204">
        <w:rPr>
          <w:rFonts w:ascii="Times New Roman" w:hAnsi="Times New Roman" w:cs="Times New Roman"/>
          <w:sz w:val="24"/>
          <w:szCs w:val="24"/>
        </w:rPr>
        <w:tab/>
      </w:r>
      <w:r w:rsidRPr="00DE5204">
        <w:rPr>
          <w:rFonts w:ascii="Times New Roman" w:hAnsi="Times New Roman" w:cs="Times New Roman"/>
          <w:sz w:val="24"/>
          <w:szCs w:val="24"/>
        </w:rPr>
        <w:tab/>
      </w:r>
      <w:r w:rsidR="004113D7" w:rsidRPr="00191843">
        <w:rPr>
          <w:rFonts w:ascii="Times New Roman" w:hAnsi="Times New Roman" w:cs="Times New Roman"/>
          <w:sz w:val="24"/>
          <w:szCs w:val="24"/>
          <w:u w:val="single"/>
        </w:rPr>
        <w:t>10.</w:t>
      </w:r>
      <w:r w:rsidR="004113D7" w:rsidRPr="00191843">
        <w:rPr>
          <w:rFonts w:ascii="Times New Roman" w:hAnsi="Times New Roman" w:cs="Times New Roman"/>
          <w:sz w:val="24"/>
          <w:szCs w:val="24"/>
          <w:u w:val="single"/>
        </w:rPr>
        <w:tab/>
        <w:t>Carbon Dioxide Stream Inject</w:t>
      </w:r>
      <w:r w:rsidR="00316B0C" w:rsidRPr="00191843">
        <w:rPr>
          <w:rFonts w:ascii="Times New Roman" w:hAnsi="Times New Roman" w:cs="Times New Roman"/>
          <w:sz w:val="24"/>
          <w:szCs w:val="24"/>
          <w:u w:val="single"/>
        </w:rPr>
        <w:t>ed for Geologic Sequestration. A carbon dioxide stream that is</w:t>
      </w:r>
      <w:r w:rsidR="004113D7" w:rsidRPr="00191843">
        <w:rPr>
          <w:rFonts w:ascii="Times New Roman" w:hAnsi="Times New Roman" w:cs="Times New Roman"/>
          <w:sz w:val="24"/>
          <w:szCs w:val="24"/>
          <w:u w:val="single"/>
        </w:rPr>
        <w:t xml:space="preserve"> captured and transported for purposes of injection into an underground injection well subject to the requirements for Class VI Underground Injection Control wells, including the requirements in 40 CFR Parts 144 and 146 of the Underground Injection Control Program of </w:t>
      </w:r>
      <w:r w:rsidR="00316B0C" w:rsidRPr="00191843">
        <w:rPr>
          <w:rFonts w:ascii="Times New Roman" w:hAnsi="Times New Roman" w:cs="Times New Roman"/>
          <w:sz w:val="24"/>
          <w:szCs w:val="24"/>
          <w:u w:val="single"/>
        </w:rPr>
        <w:t>the Safe Drinking Water Act</w:t>
      </w:r>
      <w:r w:rsidR="00010150"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w:t>
      </w:r>
      <w:r w:rsidR="00ED4BAE" w:rsidRPr="00191843">
        <w:rPr>
          <w:rFonts w:ascii="Times New Roman" w:hAnsi="Times New Roman" w:cs="Times New Roman"/>
          <w:sz w:val="24"/>
          <w:szCs w:val="24"/>
          <w:u w:val="single"/>
        </w:rPr>
        <w:t xml:space="preserve"> LAC 43:XVII.Subpart 6.</w:t>
      </w:r>
      <w:r w:rsidR="00010150" w:rsidRPr="00191843">
        <w:rPr>
          <w:rFonts w:ascii="Times New Roman" w:hAnsi="Times New Roman" w:cs="Times New Roman"/>
          <w:sz w:val="24"/>
          <w:szCs w:val="24"/>
          <w:u w:val="single"/>
        </w:rPr>
        <w:t>Chapter 36 of the Louisiana Underground Injection Control Program</w:t>
      </w:r>
      <w:r w:rsidR="000B537C" w:rsidRPr="00191843">
        <w:rPr>
          <w:rFonts w:ascii="Times New Roman" w:hAnsi="Times New Roman" w:cs="Times New Roman"/>
          <w:sz w:val="24"/>
          <w:szCs w:val="24"/>
          <w:u w:val="single"/>
        </w:rPr>
        <w:t xml:space="preserve"> for underground injection wells located in Louisiana)</w:t>
      </w:r>
      <w:r w:rsidR="00316B0C" w:rsidRPr="00191843">
        <w:rPr>
          <w:rFonts w:ascii="Times New Roman" w:hAnsi="Times New Roman" w:cs="Times New Roman"/>
          <w:sz w:val="24"/>
          <w:szCs w:val="24"/>
          <w:u w:val="single"/>
        </w:rPr>
        <w:t>, is</w:t>
      </w:r>
      <w:r w:rsidR="004113D7" w:rsidRPr="00191843">
        <w:rPr>
          <w:rFonts w:ascii="Times New Roman" w:hAnsi="Times New Roman" w:cs="Times New Roman"/>
          <w:sz w:val="24"/>
          <w:szCs w:val="24"/>
          <w:u w:val="single"/>
        </w:rPr>
        <w:t xml:space="preserve"> not a hazardous waste, provided the following conditions </w:t>
      </w:r>
      <w:r w:rsidR="00FB1DD7" w:rsidRPr="00191843">
        <w:rPr>
          <w:rFonts w:ascii="Times New Roman" w:hAnsi="Times New Roman" w:cs="Times New Roman"/>
          <w:sz w:val="24"/>
          <w:szCs w:val="24"/>
          <w:u w:val="single"/>
        </w:rPr>
        <w:t>in Subparagraphs a-</w:t>
      </w:r>
      <w:r w:rsidR="00E02CB1" w:rsidRPr="00191843">
        <w:rPr>
          <w:rFonts w:ascii="Times New Roman" w:hAnsi="Times New Roman" w:cs="Times New Roman"/>
          <w:sz w:val="24"/>
          <w:szCs w:val="24"/>
          <w:u w:val="single"/>
        </w:rPr>
        <w:t>d</w:t>
      </w:r>
      <w:r w:rsidR="00FB1DD7"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are met</w:t>
      </w:r>
      <w:r w:rsidR="000A0E40"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a.</w:t>
      </w:r>
      <w:r w:rsidR="00E82825"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T</w:t>
      </w:r>
      <w:r w:rsidR="004113D7" w:rsidRPr="00191843">
        <w:rPr>
          <w:rFonts w:ascii="Times New Roman" w:hAnsi="Times New Roman" w:cs="Times New Roman"/>
          <w:sz w:val="24"/>
          <w:szCs w:val="24"/>
          <w:u w:val="single"/>
        </w:rPr>
        <w:t xml:space="preserve">ransportation of the carbon dioxide stream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in compliance with U.S. Department of Transportation requirements, including the pipeline safety laws (49 </w:t>
      </w:r>
      <w:r w:rsidR="004113D7" w:rsidRPr="00191843">
        <w:rPr>
          <w:rFonts w:ascii="Times New Roman" w:hAnsi="Times New Roman" w:cs="Times New Roman"/>
          <w:sz w:val="24"/>
          <w:szCs w:val="24"/>
          <w:u w:val="single"/>
        </w:rPr>
        <w:lastRenderedPageBreak/>
        <w:t xml:space="preserve">U.S.C. 60101 et seq.) and regulations (49 CFR Parts 190-199) of the U.S. Department of Transportation, and pipeline safety regulations </w:t>
      </w:r>
      <w:r w:rsidR="00673413" w:rsidRPr="00191843">
        <w:rPr>
          <w:rFonts w:ascii="Times New Roman" w:hAnsi="Times New Roman" w:cs="Times New Roman"/>
          <w:sz w:val="24"/>
          <w:szCs w:val="24"/>
          <w:u w:val="single"/>
        </w:rPr>
        <w:t xml:space="preserve">(LAC 33:V.Subpart 2.Chapter 301) </w:t>
      </w:r>
      <w:r w:rsidR="004113D7" w:rsidRPr="00191843">
        <w:rPr>
          <w:rFonts w:ascii="Times New Roman" w:hAnsi="Times New Roman" w:cs="Times New Roman"/>
          <w:sz w:val="24"/>
          <w:szCs w:val="24"/>
          <w:u w:val="single"/>
        </w:rPr>
        <w:t xml:space="preserve">adopted and administered by </w:t>
      </w:r>
      <w:r w:rsidR="00673413" w:rsidRPr="00191843">
        <w:rPr>
          <w:rFonts w:ascii="Times New Roman" w:hAnsi="Times New Roman" w:cs="Times New Roman"/>
          <w:sz w:val="24"/>
          <w:szCs w:val="24"/>
          <w:u w:val="single"/>
        </w:rPr>
        <w:t>the Louisiana Department of Natural Resources, Office of Conservation,</w:t>
      </w:r>
      <w:r w:rsidR="004113D7" w:rsidRPr="00191843">
        <w:rPr>
          <w:rFonts w:ascii="Times New Roman" w:hAnsi="Times New Roman" w:cs="Times New Roman"/>
          <w:sz w:val="24"/>
          <w:szCs w:val="24"/>
          <w:u w:val="single"/>
        </w:rPr>
        <w:t xml:space="preserve"> pursuant to a certification under 49 U.S.C. 60105, as applicable.</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b.</w:t>
      </w:r>
      <w:r w:rsidR="00E82825"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I</w:t>
      </w:r>
      <w:r w:rsidR="004113D7" w:rsidRPr="00191843">
        <w:rPr>
          <w:rFonts w:ascii="Times New Roman" w:hAnsi="Times New Roman" w:cs="Times New Roman"/>
          <w:sz w:val="24"/>
          <w:szCs w:val="24"/>
          <w:u w:val="single"/>
        </w:rPr>
        <w:t xml:space="preserve">njection of the carbon dioxide stream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in compliance with the applicable requirements for Class VI Underground Injection Control wells, including the applicable requirements in 40 CFR Parts 144 and 146</w:t>
      </w:r>
      <w:r w:rsidR="00E51573"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w:t>
      </w:r>
      <w:r w:rsidR="00ED4BAE" w:rsidRPr="00191843">
        <w:rPr>
          <w:rFonts w:ascii="Times New Roman" w:hAnsi="Times New Roman" w:cs="Times New Roman"/>
          <w:sz w:val="24"/>
          <w:szCs w:val="24"/>
          <w:u w:val="single"/>
        </w:rPr>
        <w:t xml:space="preserve"> LAC 43:XVII.Subpart 6.</w:t>
      </w:r>
      <w:r w:rsidR="000B537C" w:rsidRPr="00191843">
        <w:rPr>
          <w:rFonts w:ascii="Times New Roman" w:hAnsi="Times New Roman" w:cs="Times New Roman"/>
          <w:sz w:val="24"/>
          <w:szCs w:val="24"/>
          <w:u w:val="single"/>
        </w:rPr>
        <w:t>Chapter 36 of the Louisiana Underground Injection Control Program for underground injection wells located in Louisiana)</w:t>
      </w:r>
      <w:r w:rsidR="001C3A2C"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D7" w:rsidRPr="00191843">
        <w:rPr>
          <w:rFonts w:ascii="Times New Roman" w:hAnsi="Times New Roman" w:cs="Times New Roman"/>
          <w:sz w:val="24"/>
          <w:szCs w:val="24"/>
          <w:u w:val="single"/>
        </w:rPr>
        <w:t>c.</w:t>
      </w:r>
      <w:r w:rsidR="004113D7"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N</w:t>
      </w:r>
      <w:r w:rsidR="004113D7" w:rsidRPr="00191843">
        <w:rPr>
          <w:rFonts w:ascii="Times New Roman" w:hAnsi="Times New Roman" w:cs="Times New Roman"/>
          <w:sz w:val="24"/>
          <w:szCs w:val="24"/>
          <w:u w:val="single"/>
        </w:rPr>
        <w:t>o hazardous wastes shall be mixed with, or otherwise co-injected with, the carbon dioxide stream</w:t>
      </w:r>
      <w:r w:rsidR="000A0E40" w:rsidRPr="00191843">
        <w:rPr>
          <w:rFonts w:ascii="Times New Roman" w:hAnsi="Times New Roman" w:cs="Times New Roman"/>
          <w:sz w:val="24"/>
          <w:szCs w:val="24"/>
          <w:u w:val="single"/>
        </w:rPr>
        <w:t>.</w:t>
      </w:r>
    </w:p>
    <w:p w:rsidR="00E82825"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D7" w:rsidRPr="00191843">
        <w:rPr>
          <w:rFonts w:ascii="Times New Roman" w:hAnsi="Times New Roman" w:cs="Times New Roman"/>
          <w:sz w:val="24"/>
          <w:szCs w:val="24"/>
          <w:u w:val="single"/>
        </w:rPr>
        <w:t>d.</w:t>
      </w:r>
      <w:r w:rsidR="004113D7"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C</w:t>
      </w:r>
      <w:r w:rsidR="00E82825" w:rsidRPr="00191843">
        <w:rPr>
          <w:rFonts w:ascii="Times New Roman" w:hAnsi="Times New Roman" w:cs="Times New Roman"/>
          <w:sz w:val="24"/>
          <w:szCs w:val="24"/>
          <w:u w:val="single"/>
        </w:rPr>
        <w:t xml:space="preserve">ertification statements </w:t>
      </w:r>
      <w:r w:rsidR="0036744E" w:rsidRPr="00191843">
        <w:rPr>
          <w:rFonts w:ascii="Times New Roman" w:hAnsi="Times New Roman" w:cs="Times New Roman"/>
          <w:sz w:val="24"/>
          <w:szCs w:val="24"/>
          <w:u w:val="single"/>
        </w:rPr>
        <w:t xml:space="preserve">are required </w:t>
      </w:r>
      <w:r w:rsidR="00E82825" w:rsidRPr="00191843">
        <w:rPr>
          <w:rFonts w:ascii="Times New Roman" w:hAnsi="Times New Roman" w:cs="Times New Roman"/>
          <w:sz w:val="24"/>
          <w:szCs w:val="24"/>
          <w:u w:val="single"/>
        </w:rPr>
        <w:t>from the</w:t>
      </w:r>
      <w:r w:rsidR="002811BB" w:rsidRPr="00191843">
        <w:rPr>
          <w:rFonts w:ascii="Times New Roman" w:hAnsi="Times New Roman" w:cs="Times New Roman"/>
          <w:sz w:val="24"/>
          <w:szCs w:val="24"/>
          <w:u w:val="single"/>
        </w:rPr>
        <w:t xml:space="preserve"> generator of the</w:t>
      </w:r>
      <w:r w:rsidR="00E82825" w:rsidRPr="00191843">
        <w:rPr>
          <w:rFonts w:ascii="Times New Roman" w:hAnsi="Times New Roman" w:cs="Times New Roman"/>
          <w:sz w:val="24"/>
          <w:szCs w:val="24"/>
          <w:u w:val="single"/>
        </w:rPr>
        <w:t xml:space="preserve"> carbon dioxide stream and </w:t>
      </w:r>
      <w:r w:rsidR="002811BB" w:rsidRPr="00191843">
        <w:rPr>
          <w:rFonts w:ascii="Times New Roman" w:hAnsi="Times New Roman" w:cs="Times New Roman"/>
          <w:sz w:val="24"/>
          <w:szCs w:val="24"/>
          <w:u w:val="single"/>
        </w:rPr>
        <w:t xml:space="preserve">the owner or operator of the </w:t>
      </w:r>
      <w:r w:rsidR="00E82825" w:rsidRPr="00191843">
        <w:rPr>
          <w:rFonts w:ascii="Times New Roman" w:hAnsi="Times New Roman" w:cs="Times New Roman"/>
          <w:sz w:val="24"/>
          <w:szCs w:val="24"/>
          <w:u w:val="single"/>
        </w:rPr>
        <w:t>well</w:t>
      </w:r>
      <w:r w:rsidR="002811BB" w:rsidRPr="00191843">
        <w:rPr>
          <w:rFonts w:ascii="Times New Roman" w:hAnsi="Times New Roman" w:cs="Times New Roman"/>
          <w:sz w:val="24"/>
          <w:szCs w:val="24"/>
          <w:u w:val="single"/>
        </w:rPr>
        <w:t>,</w:t>
      </w:r>
      <w:r w:rsidR="00E82825" w:rsidRPr="00191843">
        <w:rPr>
          <w:rFonts w:ascii="Times New Roman" w:hAnsi="Times New Roman" w:cs="Times New Roman"/>
          <w:sz w:val="24"/>
          <w:szCs w:val="24"/>
          <w:u w:val="single"/>
        </w:rPr>
        <w:t xml:space="preserve"> as </w:t>
      </w:r>
      <w:r w:rsidR="0036744E" w:rsidRPr="00191843">
        <w:rPr>
          <w:rFonts w:ascii="Times New Roman" w:hAnsi="Times New Roman" w:cs="Times New Roman"/>
          <w:sz w:val="24"/>
          <w:szCs w:val="24"/>
          <w:u w:val="single"/>
        </w:rPr>
        <w:t>stated</w:t>
      </w:r>
      <w:r w:rsidR="00E82825" w:rsidRPr="00191843">
        <w:rPr>
          <w:rFonts w:ascii="Times New Roman" w:hAnsi="Times New Roman" w:cs="Times New Roman"/>
          <w:sz w:val="24"/>
          <w:szCs w:val="24"/>
          <w:u w:val="single"/>
        </w:rPr>
        <w:t xml:space="preserve"> </w:t>
      </w:r>
      <w:r w:rsidR="00E81DD8" w:rsidRPr="00191843">
        <w:rPr>
          <w:rFonts w:ascii="Times New Roman" w:hAnsi="Times New Roman" w:cs="Times New Roman"/>
          <w:sz w:val="24"/>
          <w:szCs w:val="24"/>
          <w:u w:val="single"/>
        </w:rPr>
        <w:t xml:space="preserve">below in Clauses </w:t>
      </w:r>
      <w:proofErr w:type="spellStart"/>
      <w:r w:rsidR="00E81DD8" w:rsidRPr="00191843">
        <w:rPr>
          <w:rFonts w:ascii="Times New Roman" w:hAnsi="Times New Roman" w:cs="Times New Roman"/>
          <w:sz w:val="24"/>
          <w:szCs w:val="24"/>
          <w:u w:val="single"/>
        </w:rPr>
        <w:t>d.i</w:t>
      </w:r>
      <w:proofErr w:type="spellEnd"/>
      <w:r w:rsidR="00E81DD8" w:rsidRPr="00191843">
        <w:rPr>
          <w:rFonts w:ascii="Times New Roman" w:hAnsi="Times New Roman" w:cs="Times New Roman"/>
          <w:sz w:val="24"/>
          <w:szCs w:val="24"/>
          <w:u w:val="single"/>
        </w:rPr>
        <w:t>–iii</w:t>
      </w:r>
      <w:r w:rsidR="00E82825"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w:t>
      </w:r>
      <w:r w:rsidR="00E82825" w:rsidRPr="00191843">
        <w:rPr>
          <w:rFonts w:ascii="Times New Roman" w:hAnsi="Times New Roman" w:cs="Times New Roman"/>
          <w:sz w:val="24"/>
          <w:szCs w:val="24"/>
          <w:u w:val="single"/>
        </w:rPr>
        <w:tab/>
      </w:r>
      <w:r w:rsidR="004113D7" w:rsidRPr="00191843">
        <w:rPr>
          <w:rFonts w:ascii="Times New Roman" w:hAnsi="Times New Roman" w:cs="Times New Roman"/>
          <w:sz w:val="24"/>
          <w:szCs w:val="24"/>
          <w:u w:val="single"/>
        </w:rPr>
        <w:t xml:space="preserve">Any generator of a carbon dioxide stream, who claims that a carbon dioxide stream </w:t>
      </w:r>
      <w:proofErr w:type="gramStart"/>
      <w:r w:rsidR="004113D7" w:rsidRPr="00191843">
        <w:rPr>
          <w:rFonts w:ascii="Times New Roman" w:hAnsi="Times New Roman" w:cs="Times New Roman"/>
          <w:sz w:val="24"/>
          <w:szCs w:val="24"/>
          <w:u w:val="single"/>
        </w:rPr>
        <w:t>is excluded</w:t>
      </w:r>
      <w:proofErr w:type="gramEnd"/>
      <w:r w:rsidR="004113D7" w:rsidRPr="00191843">
        <w:rPr>
          <w:rFonts w:ascii="Times New Roman" w:hAnsi="Times New Roman" w:cs="Times New Roman"/>
          <w:sz w:val="24"/>
          <w:szCs w:val="24"/>
          <w:u w:val="single"/>
        </w:rPr>
        <w:t xml:space="preserve"> under </w:t>
      </w:r>
      <w:r w:rsidR="0036744E" w:rsidRPr="00191843">
        <w:rPr>
          <w:rFonts w:ascii="Times New Roman" w:hAnsi="Times New Roman" w:cs="Times New Roman"/>
          <w:sz w:val="24"/>
          <w:szCs w:val="24"/>
          <w:u w:val="single"/>
        </w:rPr>
        <w:t xml:space="preserve">Paragraph </w:t>
      </w:r>
      <w:r w:rsidR="004113D7" w:rsidRPr="00191843">
        <w:rPr>
          <w:rFonts w:ascii="Times New Roman" w:hAnsi="Times New Roman" w:cs="Times New Roman"/>
          <w:sz w:val="24"/>
          <w:szCs w:val="24"/>
          <w:u w:val="single"/>
        </w:rPr>
        <w:t>D.10</w:t>
      </w:r>
      <w:r w:rsidR="00B22719" w:rsidRPr="00191843">
        <w:rPr>
          <w:rFonts w:ascii="Times New Roman" w:hAnsi="Times New Roman" w:cs="Times New Roman"/>
          <w:sz w:val="24"/>
          <w:szCs w:val="24"/>
          <w:u w:val="single"/>
        </w:rPr>
        <w:t xml:space="preserve"> of this Section</w:t>
      </w:r>
      <w:r w:rsidR="004113D7" w:rsidRPr="00191843">
        <w:rPr>
          <w:rFonts w:ascii="Times New Roman" w:hAnsi="Times New Roman" w:cs="Times New Roman"/>
          <w:sz w:val="24"/>
          <w:szCs w:val="24"/>
          <w:u w:val="single"/>
        </w:rPr>
        <w:t xml:space="preserve">,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have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as defined in </w:t>
      </w:r>
      <w:r w:rsidR="005725DA" w:rsidRPr="00191843">
        <w:rPr>
          <w:rFonts w:ascii="Times New Roman" w:hAnsi="Times New Roman" w:cs="Times New Roman"/>
          <w:sz w:val="24"/>
          <w:szCs w:val="24"/>
          <w:u w:val="single"/>
        </w:rPr>
        <w:t>LAC 33:V.109</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sign a certification statement worded as follows:</w:t>
      </w:r>
    </w:p>
    <w:p w:rsidR="004113D7" w:rsidRPr="00191843" w:rsidRDefault="004113D7" w:rsidP="00DE5204">
      <w:pPr>
        <w:tabs>
          <w:tab w:val="left" w:pos="720"/>
        </w:tabs>
        <w:spacing w:after="0" w:line="480" w:lineRule="auto"/>
        <w:ind w:left="720" w:right="720"/>
        <w:rPr>
          <w:rFonts w:ascii="Times New Roman" w:hAnsi="Times New Roman" w:cs="Times New Roman"/>
          <w:sz w:val="24"/>
          <w:szCs w:val="24"/>
          <w:u w:val="single"/>
        </w:rPr>
      </w:pPr>
      <w:r w:rsidRPr="00191843">
        <w:rPr>
          <w:rFonts w:ascii="Times New Roman" w:hAnsi="Times New Roman" w:cs="Times New Roman"/>
          <w:sz w:val="24"/>
          <w:szCs w:val="24"/>
          <w:u w:val="single"/>
        </w:rPr>
        <w:t xml:space="preserve">I certify under penalty of law that the carbon dioxide stream that I am claiming to be excluded under </w:t>
      </w:r>
      <w:r w:rsidR="005725DA" w:rsidRPr="00191843">
        <w:rPr>
          <w:rFonts w:ascii="Times New Roman" w:hAnsi="Times New Roman" w:cs="Times New Roman"/>
          <w:sz w:val="24"/>
          <w:szCs w:val="24"/>
          <w:u w:val="single"/>
        </w:rPr>
        <w:t>LAC 33:V.105.D.10</w:t>
      </w:r>
      <w:r w:rsidRPr="00191843">
        <w:rPr>
          <w:rFonts w:ascii="Times New Roman" w:hAnsi="Times New Roman" w:cs="Times New Roman"/>
          <w:sz w:val="24"/>
          <w:szCs w:val="24"/>
          <w:u w:val="single"/>
        </w:rPr>
        <w:t xml:space="preserve"> has not been mixed with hazardous wastes, and I have transported the carbon dioxide stream in compliance with (or have contracted with a pipeline operator or transporter to transport the carbon dioxide stream in compliance with) </w:t>
      </w:r>
      <w:r w:rsidR="00734BA9" w:rsidRPr="00191843">
        <w:rPr>
          <w:rFonts w:ascii="Times New Roman" w:hAnsi="Times New Roman" w:cs="Times New Roman"/>
          <w:sz w:val="24"/>
          <w:szCs w:val="24"/>
          <w:u w:val="single"/>
        </w:rPr>
        <w:t xml:space="preserve">U.S. Department of Transportation </w:t>
      </w:r>
      <w:r w:rsidRPr="00191843">
        <w:rPr>
          <w:rFonts w:ascii="Times New Roman" w:hAnsi="Times New Roman" w:cs="Times New Roman"/>
          <w:sz w:val="24"/>
          <w:szCs w:val="24"/>
          <w:u w:val="single"/>
        </w:rPr>
        <w:t xml:space="preserve">requirements, including the pipeline safety laws (49 U.S.C. 60101 et seq.) and </w:t>
      </w:r>
      <w:r w:rsidRPr="00191843">
        <w:rPr>
          <w:rFonts w:ascii="Times New Roman" w:hAnsi="Times New Roman" w:cs="Times New Roman"/>
          <w:sz w:val="24"/>
          <w:szCs w:val="24"/>
          <w:u w:val="single"/>
        </w:rPr>
        <w:lastRenderedPageBreak/>
        <w:t xml:space="preserve">regulations (49 CFR Parts 190-199) of the U.S. Department of Transportation, </w:t>
      </w:r>
      <w:r w:rsidR="00A8308D" w:rsidRPr="00191843">
        <w:rPr>
          <w:rFonts w:ascii="Times New Roman" w:hAnsi="Times New Roman" w:cs="Times New Roman"/>
          <w:sz w:val="24"/>
          <w:szCs w:val="24"/>
          <w:u w:val="single"/>
        </w:rPr>
        <w:t>and pipeline safety regulations (LAC 33:V.Subpart 2.Chapter 301) adopted and administered by the Louisiana Department of Natural Resources, Office of Conservation, pursuant to a certification under 49 U.S.C. 60105, as applicable</w:t>
      </w:r>
      <w:r w:rsidRPr="00191843">
        <w:rPr>
          <w:rFonts w:ascii="Times New Roman" w:hAnsi="Times New Roman" w:cs="Times New Roman"/>
          <w:sz w:val="24"/>
          <w:szCs w:val="24"/>
          <w:u w:val="single"/>
        </w:rPr>
        <w:t>, for injection into a well subject to the requirements for the Class VI Underground Injection Control Program of the Safe Drinking Water Act.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ii</w:t>
      </w:r>
      <w:r w:rsidR="004113D7"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ab/>
        <w:t xml:space="preserve">Any Class VI Underground Injection Control well owner or operator, who claims that a carbon dioxide stream is excluded under </w:t>
      </w:r>
      <w:r w:rsidR="0036744E" w:rsidRPr="00191843">
        <w:rPr>
          <w:rFonts w:ascii="Times New Roman" w:hAnsi="Times New Roman" w:cs="Times New Roman"/>
          <w:sz w:val="24"/>
          <w:szCs w:val="24"/>
          <w:u w:val="single"/>
        </w:rPr>
        <w:t xml:space="preserve">Paragraph </w:t>
      </w:r>
      <w:r w:rsidR="004113D7" w:rsidRPr="00191843">
        <w:rPr>
          <w:rFonts w:ascii="Times New Roman" w:hAnsi="Times New Roman" w:cs="Times New Roman"/>
          <w:sz w:val="24"/>
          <w:szCs w:val="24"/>
          <w:u w:val="single"/>
        </w:rPr>
        <w:t>D.10</w:t>
      </w:r>
      <w:r w:rsidR="000A0E40" w:rsidRPr="00191843">
        <w:rPr>
          <w:rFonts w:ascii="Times New Roman" w:hAnsi="Times New Roman" w:cs="Times New Roman"/>
          <w:sz w:val="24"/>
          <w:szCs w:val="24"/>
          <w:u w:val="single"/>
        </w:rPr>
        <w:t xml:space="preserve"> of this Section</w:t>
      </w:r>
      <w:r w:rsidR="004113D7" w:rsidRPr="00191843">
        <w:rPr>
          <w:rFonts w:ascii="Times New Roman" w:hAnsi="Times New Roman" w:cs="Times New Roman"/>
          <w:sz w:val="24"/>
          <w:szCs w:val="24"/>
          <w:u w:val="single"/>
        </w:rPr>
        <w:t xml:space="preserve">,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have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as defined </w:t>
      </w:r>
      <w:r w:rsidR="005725DA" w:rsidRPr="00191843">
        <w:rPr>
          <w:rFonts w:ascii="Times New Roman" w:hAnsi="Times New Roman" w:cs="Times New Roman"/>
          <w:sz w:val="24"/>
          <w:szCs w:val="24"/>
          <w:u w:val="single"/>
        </w:rPr>
        <w:t>in LAC 33:V.109</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sign a certification statement worded as follows:</w:t>
      </w:r>
    </w:p>
    <w:p w:rsidR="004113D7" w:rsidRPr="00191843" w:rsidRDefault="004113D7" w:rsidP="00DE5204">
      <w:pPr>
        <w:tabs>
          <w:tab w:val="left" w:pos="720"/>
        </w:tabs>
        <w:spacing w:after="0" w:line="480" w:lineRule="auto"/>
        <w:ind w:left="720" w:right="720"/>
        <w:rPr>
          <w:rFonts w:ascii="Times New Roman" w:hAnsi="Times New Roman" w:cs="Times New Roman"/>
          <w:sz w:val="24"/>
          <w:szCs w:val="24"/>
          <w:u w:val="single"/>
        </w:rPr>
      </w:pPr>
      <w:r w:rsidRPr="00191843">
        <w:rPr>
          <w:rFonts w:ascii="Times New Roman" w:hAnsi="Times New Roman" w:cs="Times New Roman"/>
          <w:sz w:val="24"/>
          <w:szCs w:val="24"/>
          <w:u w:val="single"/>
        </w:rPr>
        <w:t xml:space="preserve">I certify under penalty of law that the carbon dioxide stream that I am claiming to be excluded under </w:t>
      </w:r>
      <w:r w:rsidR="005725DA" w:rsidRPr="00191843">
        <w:rPr>
          <w:rFonts w:ascii="Times New Roman" w:hAnsi="Times New Roman" w:cs="Times New Roman"/>
          <w:sz w:val="24"/>
          <w:szCs w:val="24"/>
          <w:u w:val="single"/>
        </w:rPr>
        <w:t xml:space="preserve">LAC 33:V.105.D.10 </w:t>
      </w:r>
      <w:r w:rsidRPr="00191843">
        <w:rPr>
          <w:rFonts w:ascii="Times New Roman" w:hAnsi="Times New Roman" w:cs="Times New Roman"/>
          <w:sz w:val="24"/>
          <w:szCs w:val="24"/>
          <w:u w:val="single"/>
        </w:rPr>
        <w:t>has not been mixed with, or otherwise co-injected with, hazardous waste at the Underground Injection Control (UIC) Class VI permitted facility, and that injection of the carbon dioxide stream is in compliance with the applicable requirements for UIC Class VI wells, including the applicable requirements in 40 CFR Parts 144 and 146</w:t>
      </w:r>
      <w:r w:rsidR="00E51573"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 LAC 43:XVII</w:t>
      </w:r>
      <w:r w:rsidR="00ED4BAE" w:rsidRPr="00191843">
        <w:rPr>
          <w:rFonts w:ascii="Times New Roman" w:hAnsi="Times New Roman" w:cs="Times New Roman"/>
          <w:sz w:val="24"/>
          <w:szCs w:val="24"/>
          <w:u w:val="single"/>
        </w:rPr>
        <w:t>.</w:t>
      </w:r>
      <w:r w:rsidR="000B537C" w:rsidRPr="00191843">
        <w:rPr>
          <w:rFonts w:ascii="Times New Roman" w:hAnsi="Times New Roman" w:cs="Times New Roman"/>
          <w:sz w:val="24"/>
          <w:szCs w:val="24"/>
          <w:u w:val="single"/>
        </w:rPr>
        <w:t>Subpart 6</w:t>
      </w:r>
      <w:r w:rsidR="00ED4BAE" w:rsidRPr="00191843">
        <w:rPr>
          <w:rFonts w:ascii="Times New Roman" w:hAnsi="Times New Roman" w:cs="Times New Roman"/>
          <w:sz w:val="24"/>
          <w:szCs w:val="24"/>
          <w:u w:val="single"/>
        </w:rPr>
        <w:t>.</w:t>
      </w:r>
      <w:r w:rsidR="000B537C" w:rsidRPr="00191843">
        <w:rPr>
          <w:rFonts w:ascii="Times New Roman" w:hAnsi="Times New Roman" w:cs="Times New Roman"/>
          <w:sz w:val="24"/>
          <w:szCs w:val="24"/>
          <w:u w:val="single"/>
        </w:rPr>
        <w:t>Chapter 36 of the Louisiana Underground Injection Control Program for underground injection wells located in Louisiana)</w:t>
      </w:r>
      <w:r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iii</w:t>
      </w:r>
      <w:r w:rsidR="004113D7"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ab/>
        <w:t xml:space="preserve">The signed certification statement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kept on-site for no less than three years, and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made available within 72 hours of a written request from </w:t>
      </w:r>
      <w:r w:rsidR="00784E45" w:rsidRPr="00191843">
        <w:rPr>
          <w:rFonts w:ascii="Times New Roman" w:hAnsi="Times New Roman" w:cs="Times New Roman"/>
          <w:sz w:val="24"/>
          <w:szCs w:val="24"/>
          <w:u w:val="single"/>
        </w:rPr>
        <w:t>a</w:t>
      </w:r>
      <w:r w:rsidR="004113D7" w:rsidRPr="00191843">
        <w:rPr>
          <w:rFonts w:ascii="Times New Roman" w:hAnsi="Times New Roman" w:cs="Times New Roman"/>
          <w:sz w:val="24"/>
          <w:szCs w:val="24"/>
          <w:u w:val="single"/>
        </w:rPr>
        <w:t xml:space="preserve"> </w:t>
      </w:r>
      <w:r w:rsidR="00114F73" w:rsidRPr="00191843">
        <w:rPr>
          <w:rFonts w:ascii="Times New Roman" w:hAnsi="Times New Roman" w:cs="Times New Roman"/>
          <w:sz w:val="24"/>
          <w:szCs w:val="24"/>
          <w:u w:val="single"/>
        </w:rPr>
        <w:t xml:space="preserve">duly designated </w:t>
      </w:r>
      <w:r w:rsidR="00784E45" w:rsidRPr="00191843">
        <w:rPr>
          <w:rFonts w:ascii="Times New Roman" w:hAnsi="Times New Roman" w:cs="Times New Roman"/>
          <w:sz w:val="24"/>
          <w:szCs w:val="24"/>
          <w:u w:val="single"/>
        </w:rPr>
        <w:t>representative of the department</w:t>
      </w:r>
      <w:r w:rsidR="004113D7" w:rsidRPr="00191843">
        <w:rPr>
          <w:rFonts w:ascii="Times New Roman" w:hAnsi="Times New Roman" w:cs="Times New Roman"/>
          <w:sz w:val="24"/>
          <w:szCs w:val="24"/>
          <w:u w:val="single"/>
        </w:rPr>
        <w:t xml:space="preserve">. The signed certification statement </w:t>
      </w:r>
      <w:proofErr w:type="gramStart"/>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renewed</w:t>
      </w:r>
      <w:proofErr w:type="gramEnd"/>
      <w:r w:rsidR="004113D7" w:rsidRPr="00191843">
        <w:rPr>
          <w:rFonts w:ascii="Times New Roman" w:hAnsi="Times New Roman" w:cs="Times New Roman"/>
          <w:sz w:val="24"/>
          <w:szCs w:val="24"/>
          <w:u w:val="single"/>
        </w:rPr>
        <w:t xml:space="preserve"> every year that the exclusion is claimed, by having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as defined in </w:t>
      </w:r>
      <w:r w:rsidR="005725DA" w:rsidRPr="00191843">
        <w:rPr>
          <w:rFonts w:ascii="Times New Roman" w:hAnsi="Times New Roman" w:cs="Times New Roman"/>
          <w:sz w:val="24"/>
          <w:szCs w:val="24"/>
          <w:u w:val="single"/>
        </w:rPr>
        <w:t>LAC 33:V.109</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annually prepare and sign a new copy of the certification statement </w:t>
      </w:r>
      <w:r w:rsidR="004113D7" w:rsidRPr="00191843">
        <w:rPr>
          <w:rFonts w:ascii="Times New Roman" w:hAnsi="Times New Roman" w:cs="Times New Roman"/>
          <w:sz w:val="24"/>
          <w:szCs w:val="24"/>
          <w:u w:val="single"/>
        </w:rPr>
        <w:lastRenderedPageBreak/>
        <w:t xml:space="preserve">within one year of the date of the previous statement. The signed certification statement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also be readily accessible on the facility’s publicly-available website</w:t>
      </w:r>
      <w:r w:rsidR="00784E45"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if such website exists</w:t>
      </w:r>
      <w:r w:rsidR="00784E45"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as a public notification with the title of "Carbon Dioxide Stream Certification" at the time the exclusion is claimed.</w:t>
      </w:r>
    </w:p>
    <w:p w:rsidR="00FD0B69" w:rsidRPr="00191843" w:rsidRDefault="00FD0B69" w:rsidP="00DE5204">
      <w:pPr>
        <w:tabs>
          <w:tab w:val="left" w:pos="720"/>
        </w:tabs>
        <w:spacing w:after="0" w:line="480" w:lineRule="auto"/>
        <w:rPr>
          <w:rFonts w:ascii="Times New Roman" w:hAnsi="Times New Roman" w:cs="Times New Roman"/>
          <w:sz w:val="24"/>
          <w:szCs w:val="24"/>
        </w:rPr>
      </w:pPr>
      <w:r w:rsidRPr="00191843">
        <w:rPr>
          <w:rFonts w:ascii="Times New Roman" w:hAnsi="Times New Roman" w:cs="Times New Roman"/>
          <w:sz w:val="24"/>
          <w:szCs w:val="24"/>
        </w:rPr>
        <w:t>E.</w:t>
      </w:r>
      <w:r w:rsidR="00CA2CC3">
        <w:rPr>
          <w:rFonts w:ascii="Times New Roman" w:hAnsi="Times New Roman" w:cs="Times New Roman"/>
          <w:sz w:val="24"/>
          <w:szCs w:val="24"/>
        </w:rPr>
        <w:t xml:space="preserve"> — R.8.h.</w:t>
      </w:r>
      <w:r w:rsidRPr="00191843">
        <w:rPr>
          <w:rFonts w:ascii="Times New Roman" w:hAnsi="Times New Roman" w:cs="Times New Roman"/>
          <w:sz w:val="24"/>
          <w:szCs w:val="24"/>
        </w:rPr>
        <w:tab/>
        <w:t>…</w:t>
      </w:r>
    </w:p>
    <w:p w:rsidR="00FD0B69" w:rsidRPr="00191843" w:rsidRDefault="00FD0B69" w:rsidP="00102422">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AUTHORITY NOTE:</w:t>
      </w:r>
      <w:r w:rsidRPr="00191843">
        <w:rPr>
          <w:rFonts w:ascii="Times New Roman" w:hAnsi="Times New Roman" w:cs="Times New Roman"/>
          <w:sz w:val="24"/>
          <w:szCs w:val="24"/>
        </w:rPr>
        <w:tab/>
        <w:t>Promulgated in accordance with R.S. 30:2180 et seq., and in particular, 2186(A)(2).</w:t>
      </w:r>
    </w:p>
    <w:p w:rsidR="00575489" w:rsidRPr="00191843" w:rsidRDefault="00FD0B69" w:rsidP="00102422">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HISTORICAL NOTE:</w:t>
      </w:r>
      <w:r w:rsidRPr="00191843">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 LR 40:1336 (July 2014), LR 42:2178, 2181 (December 2016), LR 43:1151 (June 2017), repromulgated by the Office of the Secretary, Legal Affairs and Criminal Investigation Division, LR 43:1523 (August 2017), amended by the Office of the Secretary, Legal Affairs and Criminal Investigations </w:t>
      </w:r>
      <w:r w:rsidR="00534599" w:rsidRPr="00191843">
        <w:rPr>
          <w:rFonts w:ascii="Times New Roman" w:hAnsi="Times New Roman" w:cs="Times New Roman"/>
          <w:sz w:val="24"/>
          <w:szCs w:val="24"/>
        </w:rPr>
        <w:t xml:space="preserve">Division, LR 46:896 (July 2020), LR </w:t>
      </w:r>
      <w:r w:rsidR="00DE5204">
        <w:rPr>
          <w:rFonts w:ascii="Times New Roman" w:hAnsi="Times New Roman" w:cs="Times New Roman"/>
          <w:sz w:val="24"/>
          <w:szCs w:val="24"/>
        </w:rPr>
        <w:t>47</w:t>
      </w:r>
      <w:r w:rsidR="00534599" w:rsidRPr="00191843">
        <w:rPr>
          <w:rFonts w:ascii="Times New Roman" w:hAnsi="Times New Roman" w:cs="Times New Roman"/>
          <w:sz w:val="24"/>
          <w:szCs w:val="24"/>
        </w:rPr>
        <w:t>:</w:t>
      </w:r>
    </w:p>
    <w:p w:rsidR="00102422" w:rsidRPr="00191843" w:rsidRDefault="00102422" w:rsidP="00102422">
      <w:pPr>
        <w:spacing w:after="0" w:line="240" w:lineRule="auto"/>
        <w:rPr>
          <w:rFonts w:ascii="Times New Roman" w:hAnsi="Times New Roman" w:cs="Times New Roman"/>
          <w:sz w:val="24"/>
          <w:szCs w:val="24"/>
        </w:rPr>
      </w:pPr>
    </w:p>
    <w:p w:rsidR="005725DA" w:rsidRPr="00191843" w:rsidRDefault="005725DA" w:rsidP="00102422">
      <w:pPr>
        <w:tabs>
          <w:tab w:val="left" w:pos="720"/>
        </w:tabs>
        <w:spacing w:after="0" w:line="480" w:lineRule="auto"/>
        <w:rPr>
          <w:rFonts w:ascii="Times New Roman" w:hAnsi="Times New Roman" w:cs="Times New Roman"/>
          <w:b/>
          <w:sz w:val="24"/>
          <w:szCs w:val="24"/>
        </w:rPr>
      </w:pPr>
      <w:bookmarkStart w:id="6" w:name="TOC_Sect1145"/>
      <w:r w:rsidRPr="00191843">
        <w:rPr>
          <w:rFonts w:ascii="Times New Roman" w:hAnsi="Times New Roman" w:cs="Times New Roman"/>
          <w:b/>
          <w:sz w:val="24"/>
          <w:szCs w:val="24"/>
        </w:rPr>
        <w:t>§109.</w:t>
      </w:r>
      <w:r w:rsidRPr="00191843">
        <w:rPr>
          <w:rFonts w:ascii="Times New Roman" w:hAnsi="Times New Roman" w:cs="Times New Roman"/>
          <w:b/>
          <w:sz w:val="24"/>
          <w:szCs w:val="24"/>
        </w:rPr>
        <w:tab/>
        <w:t>Definitions</w:t>
      </w:r>
      <w:bookmarkEnd w:id="6"/>
    </w:p>
    <w:p w:rsidR="005725DA" w:rsidRPr="00191843" w:rsidRDefault="005725DA" w:rsidP="00102422">
      <w:pPr>
        <w:tabs>
          <w:tab w:val="left" w:pos="720"/>
        </w:tabs>
        <w:spacing w:after="0" w:line="480" w:lineRule="auto"/>
        <w:rPr>
          <w:rFonts w:ascii="Times New Roman" w:hAnsi="Times New Roman" w:cs="Times New Roman"/>
          <w:sz w:val="24"/>
          <w:szCs w:val="24"/>
        </w:rPr>
      </w:pPr>
      <w:r w:rsidRPr="00191843">
        <w:rPr>
          <w:rFonts w:ascii="Times New Roman" w:hAnsi="Times New Roman" w:cs="Times New Roman"/>
          <w:sz w:val="24"/>
          <w:szCs w:val="24"/>
        </w:rPr>
        <w:tab/>
        <w:t>For all purposes of these rules and regulations, the terms defined in this Chapter shall have the following meanings, unless the context of use clearly indicates otherwise.</w:t>
      </w:r>
    </w:p>
    <w:p w:rsidR="005725DA" w:rsidRPr="00191843" w:rsidRDefault="005725DA" w:rsidP="00102422">
      <w:pPr>
        <w:tabs>
          <w:tab w:val="left" w:pos="720"/>
        </w:tabs>
        <w:spacing w:after="0" w:line="480" w:lineRule="auto"/>
        <w:jc w:val="center"/>
        <w:rPr>
          <w:rFonts w:ascii="Times New Roman" w:hAnsi="Times New Roman" w:cs="Times New Roman"/>
          <w:sz w:val="24"/>
          <w:szCs w:val="24"/>
        </w:rPr>
      </w:pPr>
      <w:r w:rsidRPr="00191843">
        <w:rPr>
          <w:rFonts w:ascii="Times New Roman" w:hAnsi="Times New Roman" w:cs="Times New Roman"/>
          <w:sz w:val="24"/>
          <w:szCs w:val="24"/>
        </w:rPr>
        <w:lastRenderedPageBreak/>
        <w:t>* * *</w:t>
      </w:r>
    </w:p>
    <w:p w:rsidR="005725DA" w:rsidRPr="00191843" w:rsidRDefault="005725DA" w:rsidP="00102422">
      <w:pPr>
        <w:tabs>
          <w:tab w:val="left" w:pos="720"/>
        </w:tabs>
        <w:spacing w:after="0" w:line="480" w:lineRule="auto"/>
        <w:jc w:val="both"/>
        <w:rPr>
          <w:rFonts w:ascii="Times New Roman" w:hAnsi="Times New Roman" w:cs="Times New Roman"/>
          <w:i/>
          <w:sz w:val="24"/>
          <w:szCs w:val="24"/>
          <w:u w:val="single"/>
        </w:rPr>
      </w:pPr>
      <w:r w:rsidRPr="00191843">
        <w:rPr>
          <w:rFonts w:ascii="Times New Roman" w:hAnsi="Times New Roman" w:cs="Times New Roman"/>
          <w:i/>
          <w:sz w:val="24"/>
          <w:szCs w:val="24"/>
        </w:rPr>
        <w:tab/>
      </w:r>
      <w:r w:rsidRPr="00191843">
        <w:rPr>
          <w:rFonts w:ascii="Times New Roman" w:hAnsi="Times New Roman" w:cs="Times New Roman"/>
          <w:i/>
          <w:sz w:val="24"/>
          <w:szCs w:val="24"/>
          <w:u w:val="single"/>
        </w:rPr>
        <w:t>Carbon</w:t>
      </w:r>
      <w:r w:rsidR="002670C5" w:rsidRPr="00191843">
        <w:rPr>
          <w:rFonts w:ascii="Times New Roman" w:hAnsi="Times New Roman" w:cs="Times New Roman"/>
          <w:i/>
          <w:sz w:val="24"/>
          <w:szCs w:val="24"/>
          <w:u w:val="single"/>
        </w:rPr>
        <w:t xml:space="preserve"> D</w:t>
      </w:r>
      <w:r w:rsidRPr="00191843">
        <w:rPr>
          <w:rFonts w:ascii="Times New Roman" w:hAnsi="Times New Roman" w:cs="Times New Roman"/>
          <w:i/>
          <w:sz w:val="24"/>
          <w:szCs w:val="24"/>
          <w:u w:val="single"/>
        </w:rPr>
        <w:t xml:space="preserve">ioxide </w:t>
      </w:r>
      <w:r w:rsidR="002670C5" w:rsidRPr="00191843">
        <w:rPr>
          <w:rFonts w:ascii="Times New Roman" w:hAnsi="Times New Roman" w:cs="Times New Roman"/>
          <w:i/>
          <w:sz w:val="24"/>
          <w:szCs w:val="24"/>
          <w:u w:val="single"/>
        </w:rPr>
        <w:t>S</w:t>
      </w:r>
      <w:r w:rsidRPr="00191843">
        <w:rPr>
          <w:rFonts w:ascii="Times New Roman" w:hAnsi="Times New Roman" w:cs="Times New Roman"/>
          <w:i/>
          <w:sz w:val="24"/>
          <w:szCs w:val="24"/>
          <w:u w:val="single"/>
        </w:rPr>
        <w:t>tream</w:t>
      </w:r>
      <w:r w:rsidR="009C29BD" w:rsidRPr="00191843">
        <w:rPr>
          <w:rFonts w:ascii="Times New Roman" w:hAnsi="Times New Roman" w:cs="Times New Roman"/>
          <w:sz w:val="24"/>
          <w:szCs w:val="24"/>
          <w:u w:val="single"/>
        </w:rPr>
        <w:t>—</w:t>
      </w:r>
      <w:r w:rsidRPr="00191843">
        <w:rPr>
          <w:rFonts w:ascii="Times New Roman" w:hAnsi="Times New Roman" w:cs="Times New Roman"/>
          <w:sz w:val="24"/>
          <w:szCs w:val="24"/>
          <w:u w:val="single"/>
        </w:rPr>
        <w:t>carbon dioxide that has been captured from an emission source (e.g., power plant), plus incidental associated substances derived from the source materials and the capture process, and any substances added to the stream to enable or improve the injection process.</w:t>
      </w:r>
    </w:p>
    <w:p w:rsidR="005725DA" w:rsidRPr="00191843" w:rsidRDefault="005725DA" w:rsidP="00102422">
      <w:pPr>
        <w:tabs>
          <w:tab w:val="left" w:pos="720"/>
        </w:tabs>
        <w:spacing w:after="0" w:line="480" w:lineRule="auto"/>
        <w:jc w:val="center"/>
        <w:rPr>
          <w:rFonts w:ascii="Times New Roman" w:hAnsi="Times New Roman" w:cs="Times New Roman"/>
          <w:i/>
          <w:sz w:val="24"/>
          <w:szCs w:val="24"/>
        </w:rPr>
      </w:pPr>
      <w:r w:rsidRPr="00191843">
        <w:rPr>
          <w:rFonts w:ascii="Times New Roman" w:hAnsi="Times New Roman" w:cs="Times New Roman"/>
          <w:i/>
          <w:sz w:val="24"/>
          <w:szCs w:val="24"/>
        </w:rPr>
        <w:t>* * *</w:t>
      </w:r>
    </w:p>
    <w:p w:rsidR="00E43AE7" w:rsidRPr="00191843" w:rsidRDefault="00E43AE7" w:rsidP="0066583E">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AUTHORITY NOTE:</w:t>
      </w:r>
      <w:r w:rsidRPr="00191843">
        <w:rPr>
          <w:rFonts w:ascii="Times New Roman" w:hAnsi="Times New Roman" w:cs="Times New Roman"/>
          <w:sz w:val="24"/>
          <w:szCs w:val="24"/>
        </w:rPr>
        <w:tab/>
        <w:t>Promulgated in accordance with R.S. 30:2180 et seq.</w:t>
      </w:r>
    </w:p>
    <w:p w:rsidR="005725DA" w:rsidRPr="004113D7" w:rsidRDefault="00E43AE7" w:rsidP="0066583E">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HISTORICAL NOTE:</w:t>
      </w:r>
      <w:r w:rsidRPr="00191843">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 LR 41:2600 (December 2015), LR 42:565 (April 2016), LR 42:2178 (December 2016), LR 43:1138 (June 2017), repromulgated by the Office of the Secretary, Legal Affairs and Criminal Investigation Division, LR 43:1531 (August 2017), amended by the Office of the Secretary, Legal Affairs and Criminal Investigations Division, LR 46:898 (July 2020)</w:t>
      </w:r>
      <w:r w:rsidR="00534599" w:rsidRPr="00191843">
        <w:rPr>
          <w:rFonts w:ascii="Times New Roman" w:hAnsi="Times New Roman" w:cs="Times New Roman"/>
          <w:sz w:val="24"/>
          <w:szCs w:val="24"/>
        </w:rPr>
        <w:t xml:space="preserve">, LR </w:t>
      </w:r>
      <w:r w:rsidR="00DE5204">
        <w:rPr>
          <w:rFonts w:ascii="Times New Roman" w:hAnsi="Times New Roman" w:cs="Times New Roman"/>
          <w:sz w:val="24"/>
          <w:szCs w:val="24"/>
        </w:rPr>
        <w:t>47</w:t>
      </w:r>
      <w:r w:rsidR="00534599" w:rsidRPr="00191843">
        <w:rPr>
          <w:rFonts w:ascii="Times New Roman" w:hAnsi="Times New Roman" w:cs="Times New Roman"/>
          <w:sz w:val="24"/>
          <w:szCs w:val="24"/>
        </w:rPr>
        <w:t>:</w:t>
      </w:r>
    </w:p>
    <w:sectPr w:rsidR="005725DA" w:rsidRPr="004113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92" w:rsidRDefault="00154492" w:rsidP="00960B9A">
      <w:pPr>
        <w:spacing w:after="0" w:line="240" w:lineRule="auto"/>
      </w:pPr>
      <w:r>
        <w:separator/>
      </w:r>
    </w:p>
  </w:endnote>
  <w:endnote w:type="continuationSeparator" w:id="0">
    <w:p w:rsidR="00154492" w:rsidRDefault="00154492" w:rsidP="0096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D5" w:rsidRPr="00146E30" w:rsidRDefault="00F250D5">
    <w:pPr>
      <w:pStyle w:val="Footer"/>
      <w:jc w:val="center"/>
      <w:rPr>
        <w:rFonts w:ascii="Times New Roman" w:hAnsi="Times New Roman" w:cs="Times New Roman"/>
        <w:sz w:val="24"/>
        <w:szCs w:val="24"/>
      </w:rPr>
    </w:pPr>
  </w:p>
  <w:p w:rsidR="00F250D5" w:rsidRDefault="00F25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92" w:rsidRDefault="00154492" w:rsidP="00960B9A">
      <w:pPr>
        <w:spacing w:after="0" w:line="240" w:lineRule="auto"/>
      </w:pPr>
      <w:r>
        <w:separator/>
      </w:r>
    </w:p>
  </w:footnote>
  <w:footnote w:type="continuationSeparator" w:id="0">
    <w:p w:rsidR="00154492" w:rsidRDefault="00154492" w:rsidP="00960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D7"/>
    <w:rsid w:val="00010150"/>
    <w:rsid w:val="000A0E40"/>
    <w:rsid w:val="000B537C"/>
    <w:rsid w:val="00102422"/>
    <w:rsid w:val="0010337A"/>
    <w:rsid w:val="00106810"/>
    <w:rsid w:val="00114F73"/>
    <w:rsid w:val="00146E30"/>
    <w:rsid w:val="00154492"/>
    <w:rsid w:val="00191843"/>
    <w:rsid w:val="001A6CD3"/>
    <w:rsid w:val="001C3A2C"/>
    <w:rsid w:val="001D1A62"/>
    <w:rsid w:val="001E4BA0"/>
    <w:rsid w:val="00260C82"/>
    <w:rsid w:val="002670C5"/>
    <w:rsid w:val="002811BB"/>
    <w:rsid w:val="00316B0C"/>
    <w:rsid w:val="0036744E"/>
    <w:rsid w:val="004113D7"/>
    <w:rsid w:val="00453B55"/>
    <w:rsid w:val="00466CC0"/>
    <w:rsid w:val="0051066A"/>
    <w:rsid w:val="00513B8B"/>
    <w:rsid w:val="00534599"/>
    <w:rsid w:val="005725DA"/>
    <w:rsid w:val="00575489"/>
    <w:rsid w:val="005D76C8"/>
    <w:rsid w:val="00631294"/>
    <w:rsid w:val="0066583E"/>
    <w:rsid w:val="00673413"/>
    <w:rsid w:val="006B28EF"/>
    <w:rsid w:val="006D1AEE"/>
    <w:rsid w:val="0072512B"/>
    <w:rsid w:val="00734BA9"/>
    <w:rsid w:val="00780B06"/>
    <w:rsid w:val="00784E45"/>
    <w:rsid w:val="008844C2"/>
    <w:rsid w:val="008C2306"/>
    <w:rsid w:val="00960B9A"/>
    <w:rsid w:val="00993A1A"/>
    <w:rsid w:val="009C29BD"/>
    <w:rsid w:val="00A07ED6"/>
    <w:rsid w:val="00A22B0A"/>
    <w:rsid w:val="00A8308D"/>
    <w:rsid w:val="00AC76E1"/>
    <w:rsid w:val="00B22719"/>
    <w:rsid w:val="00B24693"/>
    <w:rsid w:val="00B324EB"/>
    <w:rsid w:val="00B65CE5"/>
    <w:rsid w:val="00B92726"/>
    <w:rsid w:val="00BA1575"/>
    <w:rsid w:val="00BF0471"/>
    <w:rsid w:val="00CA2CC3"/>
    <w:rsid w:val="00D002C0"/>
    <w:rsid w:val="00D1506B"/>
    <w:rsid w:val="00D24117"/>
    <w:rsid w:val="00DD4E79"/>
    <w:rsid w:val="00DE5204"/>
    <w:rsid w:val="00DF3800"/>
    <w:rsid w:val="00E02CB1"/>
    <w:rsid w:val="00E43AE7"/>
    <w:rsid w:val="00E51573"/>
    <w:rsid w:val="00E7663A"/>
    <w:rsid w:val="00E81DD8"/>
    <w:rsid w:val="00E82825"/>
    <w:rsid w:val="00E96673"/>
    <w:rsid w:val="00ED4BAE"/>
    <w:rsid w:val="00EE0A9F"/>
    <w:rsid w:val="00F1156F"/>
    <w:rsid w:val="00F12AB8"/>
    <w:rsid w:val="00F250D5"/>
    <w:rsid w:val="00F4175E"/>
    <w:rsid w:val="00F57534"/>
    <w:rsid w:val="00FB1DD7"/>
    <w:rsid w:val="00FC0F4C"/>
    <w:rsid w:val="00FD0B69"/>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85D130-7F7B-45E0-A5D1-AA5604C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B9A"/>
  </w:style>
  <w:style w:type="paragraph" w:styleId="Footer">
    <w:name w:val="footer"/>
    <w:basedOn w:val="Normal"/>
    <w:link w:val="FooterChar"/>
    <w:uiPriority w:val="99"/>
    <w:unhideWhenUsed/>
    <w:rsid w:val="0096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B9A"/>
  </w:style>
  <w:style w:type="paragraph" w:styleId="BalloonText">
    <w:name w:val="Balloon Text"/>
    <w:basedOn w:val="Normal"/>
    <w:link w:val="BalloonTextChar"/>
    <w:uiPriority w:val="99"/>
    <w:semiHidden/>
    <w:unhideWhenUsed/>
    <w:rsid w:val="00A8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9097</Characters>
  <Application>Microsoft Office Word</Application>
  <DocSecurity>2</DocSecurity>
  <Lines>197</Lines>
  <Paragraphs>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Cheatham</dc:creator>
  <cp:keywords/>
  <dc:description/>
  <cp:lastModifiedBy>Laura Almond</cp:lastModifiedBy>
  <cp:revision>3</cp:revision>
  <cp:lastPrinted>2021-06-10T12:23:00Z</cp:lastPrinted>
  <dcterms:created xsi:type="dcterms:W3CDTF">2021-12-02T16:56:00Z</dcterms:created>
  <dcterms:modified xsi:type="dcterms:W3CDTF">2021-12-02T16:56:00Z</dcterms:modified>
</cp:coreProperties>
</file>