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C56" w:rsidRPr="00877C56" w:rsidRDefault="00877C56" w:rsidP="00877C56">
      <w:pPr>
        <w:spacing w:after="0" w:line="240" w:lineRule="auto"/>
        <w:jc w:val="center"/>
        <w:rPr>
          <w:rFonts w:ascii="Times New Roman" w:hAnsi="Times New Roman" w:cs="Times New Roman"/>
          <w:color w:val="000000" w:themeColor="text1"/>
          <w:sz w:val="24"/>
          <w:szCs w:val="24"/>
        </w:rPr>
      </w:pPr>
      <w:bookmarkStart w:id="0" w:name="TOC_Chap152"/>
      <w:bookmarkStart w:id="1" w:name="_Toc435609354"/>
      <w:bookmarkStart w:id="2" w:name="TOC_Chap248"/>
      <w:bookmarkStart w:id="3" w:name="_Toc435609512"/>
      <w:r w:rsidRPr="00877C56">
        <w:rPr>
          <w:rFonts w:ascii="Times New Roman" w:hAnsi="Times New Roman" w:cs="Times New Roman"/>
          <w:color w:val="000000" w:themeColor="text1"/>
          <w:sz w:val="24"/>
          <w:szCs w:val="24"/>
        </w:rPr>
        <w:t>POTPOURRI</w:t>
      </w:r>
    </w:p>
    <w:p w:rsidR="00877C56" w:rsidRPr="00877C56" w:rsidRDefault="00877C56" w:rsidP="00877C56">
      <w:pPr>
        <w:spacing w:after="0" w:line="240" w:lineRule="auto"/>
        <w:jc w:val="center"/>
        <w:rPr>
          <w:rFonts w:ascii="Times New Roman" w:hAnsi="Times New Roman" w:cs="Times New Roman"/>
          <w:color w:val="000000" w:themeColor="text1"/>
          <w:sz w:val="24"/>
          <w:szCs w:val="24"/>
        </w:rPr>
      </w:pPr>
      <w:r w:rsidRPr="00877C56">
        <w:rPr>
          <w:rFonts w:ascii="Times New Roman" w:hAnsi="Times New Roman" w:cs="Times New Roman"/>
          <w:color w:val="000000" w:themeColor="text1"/>
          <w:sz w:val="24"/>
          <w:szCs w:val="24"/>
        </w:rPr>
        <w:t>Department of Environmental Quality</w:t>
      </w:r>
    </w:p>
    <w:p w:rsidR="00877C56" w:rsidRPr="00877C56" w:rsidRDefault="00877C56" w:rsidP="00877C56">
      <w:pPr>
        <w:spacing w:after="0" w:line="240" w:lineRule="auto"/>
        <w:jc w:val="center"/>
        <w:rPr>
          <w:rFonts w:ascii="Times New Roman" w:hAnsi="Times New Roman" w:cs="Times New Roman"/>
          <w:color w:val="000000" w:themeColor="text1"/>
          <w:sz w:val="24"/>
          <w:szCs w:val="24"/>
        </w:rPr>
      </w:pPr>
      <w:r w:rsidRPr="00877C56">
        <w:rPr>
          <w:rFonts w:ascii="Times New Roman" w:hAnsi="Times New Roman" w:cs="Times New Roman"/>
          <w:color w:val="000000" w:themeColor="text1"/>
          <w:sz w:val="24"/>
          <w:szCs w:val="24"/>
        </w:rPr>
        <w:t>Office of the Secretary</w:t>
      </w:r>
    </w:p>
    <w:p w:rsidR="00877C56" w:rsidRPr="00877C56" w:rsidRDefault="00877C56" w:rsidP="00877C56">
      <w:pPr>
        <w:spacing w:after="0" w:line="240" w:lineRule="auto"/>
        <w:jc w:val="center"/>
        <w:rPr>
          <w:rFonts w:ascii="Times New Roman" w:hAnsi="Times New Roman" w:cs="Times New Roman"/>
          <w:color w:val="000000" w:themeColor="text1"/>
          <w:sz w:val="24"/>
          <w:szCs w:val="24"/>
          <w:highlight w:val="yellow"/>
        </w:rPr>
      </w:pPr>
      <w:r w:rsidRPr="00877C56">
        <w:rPr>
          <w:rFonts w:ascii="Times New Roman" w:hAnsi="Times New Roman" w:cs="Times New Roman"/>
          <w:color w:val="000000" w:themeColor="text1"/>
          <w:sz w:val="24"/>
          <w:szCs w:val="24"/>
        </w:rPr>
        <w:t>Legal Affairs and Criminal Investigations Division</w:t>
      </w:r>
    </w:p>
    <w:p w:rsidR="00877C56" w:rsidRPr="00877C56" w:rsidRDefault="00877C56" w:rsidP="00877C56">
      <w:pPr>
        <w:jc w:val="center"/>
        <w:rPr>
          <w:rFonts w:ascii="Times New Roman" w:hAnsi="Times New Roman" w:cs="Times New Roman"/>
          <w:color w:val="000000" w:themeColor="text1"/>
          <w:sz w:val="24"/>
          <w:szCs w:val="24"/>
          <w:highlight w:val="yellow"/>
        </w:rPr>
      </w:pPr>
    </w:p>
    <w:p w:rsidR="00877C56" w:rsidRPr="00877C56" w:rsidRDefault="00877C56" w:rsidP="00877C56">
      <w:pPr>
        <w:spacing w:after="0" w:line="240" w:lineRule="auto"/>
        <w:jc w:val="center"/>
        <w:rPr>
          <w:rFonts w:ascii="Times New Roman" w:hAnsi="Times New Roman" w:cs="Times New Roman"/>
          <w:color w:val="000000" w:themeColor="text1"/>
          <w:sz w:val="24"/>
          <w:szCs w:val="24"/>
        </w:rPr>
      </w:pPr>
      <w:r w:rsidRPr="00877C56">
        <w:rPr>
          <w:rFonts w:ascii="Times New Roman" w:hAnsi="Times New Roman" w:cs="Times New Roman"/>
          <w:color w:val="000000" w:themeColor="text1"/>
          <w:sz w:val="24"/>
          <w:szCs w:val="24"/>
        </w:rPr>
        <w:t>Notice of Public Hearing</w:t>
      </w:r>
    </w:p>
    <w:p w:rsidR="00877C56" w:rsidRPr="00877C56" w:rsidRDefault="00877C56" w:rsidP="00877C56">
      <w:pPr>
        <w:spacing w:after="0" w:line="240" w:lineRule="auto"/>
        <w:jc w:val="center"/>
        <w:rPr>
          <w:rFonts w:ascii="Times New Roman" w:hAnsi="Times New Roman" w:cs="Times New Roman"/>
          <w:color w:val="000000" w:themeColor="text1"/>
          <w:sz w:val="24"/>
          <w:szCs w:val="24"/>
        </w:rPr>
      </w:pPr>
      <w:r w:rsidRPr="00877C56">
        <w:rPr>
          <w:rFonts w:ascii="Times New Roman" w:hAnsi="Times New Roman" w:cs="Times New Roman"/>
          <w:color w:val="000000" w:themeColor="text1"/>
          <w:sz w:val="24"/>
          <w:szCs w:val="24"/>
        </w:rPr>
        <w:t>Substantive Changes to Proposed Rule RP067</w:t>
      </w:r>
    </w:p>
    <w:p w:rsidR="00877C56" w:rsidRPr="008B4D32" w:rsidRDefault="008B4D32" w:rsidP="00877C56">
      <w:pPr>
        <w:spacing w:after="0" w:line="240" w:lineRule="auto"/>
        <w:jc w:val="center"/>
        <w:rPr>
          <w:rFonts w:ascii="Times New Roman" w:hAnsi="Times New Roman" w:cs="Times New Roman"/>
          <w:noProof/>
          <w:color w:val="000000" w:themeColor="text1"/>
          <w:sz w:val="24"/>
          <w:szCs w:val="24"/>
        </w:rPr>
      </w:pPr>
      <w:r w:rsidRPr="008B4D32">
        <w:rPr>
          <w:rFonts w:ascii="Times New Roman" w:hAnsi="Times New Roman" w:cs="Times New Roman"/>
          <w:noProof/>
          <w:color w:val="000000" w:themeColor="text1"/>
          <w:sz w:val="24"/>
          <w:szCs w:val="24"/>
        </w:rPr>
        <w:t>Regulation and Licensing of Naturally Occurring Radioactive Material (NORM)</w:t>
      </w:r>
    </w:p>
    <w:p w:rsidR="00877C56" w:rsidRPr="008B4D32" w:rsidRDefault="00877C56" w:rsidP="00877C56">
      <w:pPr>
        <w:spacing w:after="0" w:line="240" w:lineRule="auto"/>
        <w:jc w:val="center"/>
        <w:rPr>
          <w:rFonts w:ascii="Times New Roman" w:hAnsi="Times New Roman" w:cs="Times New Roman"/>
          <w:noProof/>
          <w:color w:val="000000" w:themeColor="text1"/>
          <w:sz w:val="24"/>
          <w:szCs w:val="24"/>
        </w:rPr>
      </w:pPr>
      <w:r w:rsidRPr="008B4D32">
        <w:rPr>
          <w:rFonts w:ascii="Times New Roman" w:hAnsi="Times New Roman" w:cs="Times New Roman"/>
          <w:noProof/>
          <w:color w:val="000000" w:themeColor="text1"/>
          <w:sz w:val="24"/>
          <w:szCs w:val="24"/>
        </w:rPr>
        <w:t>(LAC 33:</w:t>
      </w:r>
      <w:r w:rsidR="008B4D32" w:rsidRPr="008B4D32">
        <w:rPr>
          <w:rFonts w:ascii="Times New Roman" w:hAnsi="Times New Roman" w:cs="Times New Roman"/>
          <w:noProof/>
          <w:color w:val="000000" w:themeColor="text1"/>
          <w:sz w:val="24"/>
          <w:szCs w:val="24"/>
        </w:rPr>
        <w:t xml:space="preserve">XV.1403, 1410, 1411, </w:t>
      </w:r>
      <w:r w:rsidR="000712D9">
        <w:rPr>
          <w:rFonts w:ascii="Times New Roman" w:hAnsi="Times New Roman" w:cs="Times New Roman"/>
          <w:noProof/>
          <w:color w:val="000000" w:themeColor="text1"/>
          <w:sz w:val="24"/>
          <w:szCs w:val="24"/>
        </w:rPr>
        <w:t xml:space="preserve">1412 </w:t>
      </w:r>
      <w:r w:rsidR="008B4D32" w:rsidRPr="008B4D32">
        <w:rPr>
          <w:rFonts w:ascii="Times New Roman" w:hAnsi="Times New Roman" w:cs="Times New Roman"/>
          <w:noProof/>
          <w:color w:val="000000" w:themeColor="text1"/>
          <w:sz w:val="24"/>
          <w:szCs w:val="24"/>
        </w:rPr>
        <w:t>and 14</w:t>
      </w:r>
      <w:r w:rsidR="000712D9">
        <w:rPr>
          <w:rFonts w:ascii="Times New Roman" w:hAnsi="Times New Roman" w:cs="Times New Roman"/>
          <w:noProof/>
          <w:color w:val="000000" w:themeColor="text1"/>
          <w:sz w:val="24"/>
          <w:szCs w:val="24"/>
        </w:rPr>
        <w:t>20</w:t>
      </w:r>
      <w:r w:rsidR="008B4D32" w:rsidRPr="008B4D32">
        <w:rPr>
          <w:rFonts w:ascii="Times New Roman" w:hAnsi="Times New Roman" w:cs="Times New Roman"/>
          <w:noProof/>
          <w:color w:val="000000" w:themeColor="text1"/>
          <w:sz w:val="24"/>
          <w:szCs w:val="24"/>
        </w:rPr>
        <w:t>)</w:t>
      </w:r>
    </w:p>
    <w:p w:rsidR="00877C56" w:rsidRPr="00877C56" w:rsidRDefault="00877C56" w:rsidP="00877C56">
      <w:pPr>
        <w:jc w:val="center"/>
        <w:rPr>
          <w:rFonts w:ascii="Times New Roman" w:hAnsi="Times New Roman" w:cs="Times New Roman"/>
          <w:noProof/>
          <w:color w:val="000000" w:themeColor="text1"/>
          <w:sz w:val="24"/>
          <w:szCs w:val="24"/>
          <w:highlight w:val="yellow"/>
        </w:rPr>
      </w:pPr>
      <w:bookmarkStart w:id="4" w:name="_GoBack"/>
      <w:bookmarkEnd w:id="4"/>
    </w:p>
    <w:p w:rsidR="00877C56" w:rsidRPr="00877C56" w:rsidRDefault="00877C56" w:rsidP="00877C56">
      <w:pPr>
        <w:ind w:firstLine="720"/>
        <w:rPr>
          <w:rFonts w:ascii="Times New Roman" w:hAnsi="Times New Roman" w:cs="Times New Roman"/>
          <w:color w:val="000000" w:themeColor="text1"/>
          <w:sz w:val="24"/>
          <w:szCs w:val="24"/>
          <w:highlight w:val="yellow"/>
        </w:rPr>
      </w:pPr>
      <w:proofErr w:type="gramStart"/>
      <w:r w:rsidRPr="00877C56">
        <w:rPr>
          <w:rFonts w:ascii="Times New Roman" w:hAnsi="Times New Roman" w:cs="Times New Roman"/>
          <w:color w:val="000000" w:themeColor="text1"/>
          <w:sz w:val="24"/>
          <w:szCs w:val="24"/>
        </w:rPr>
        <w:t xml:space="preserve">Under the authority of the Environmental Quality Act, R.S. 30:2001 et seq., and in accordance with the provisions of the Administrative Procedure Act, R.S. 49:950 et seq., the secretary gives notice that the department is seeking to incorporate substantive changes to proposed regulation </w:t>
      </w:r>
      <w:r w:rsidRPr="008B4D32">
        <w:rPr>
          <w:rFonts w:ascii="Times New Roman" w:hAnsi="Times New Roman" w:cs="Times New Roman"/>
          <w:color w:val="000000" w:themeColor="text1"/>
          <w:sz w:val="24"/>
          <w:szCs w:val="24"/>
        </w:rPr>
        <w:t>(LAC 33:</w:t>
      </w:r>
      <w:r w:rsidR="008B4D32">
        <w:rPr>
          <w:rFonts w:ascii="Times New Roman" w:hAnsi="Times New Roman" w:cs="Times New Roman"/>
          <w:color w:val="000000" w:themeColor="text1"/>
          <w:sz w:val="24"/>
          <w:szCs w:val="24"/>
        </w:rPr>
        <w:t>XV.</w:t>
      </w:r>
      <w:r w:rsidR="008B4D32" w:rsidRPr="008B4D32">
        <w:rPr>
          <w:rFonts w:ascii="Times New Roman" w:hAnsi="Times New Roman" w:cs="Times New Roman"/>
          <w:color w:val="000000" w:themeColor="text1"/>
          <w:sz w:val="24"/>
          <w:szCs w:val="24"/>
        </w:rPr>
        <w:t>1403, 1410, 1411, 1412)</w:t>
      </w:r>
      <w:r w:rsidRPr="00877C56">
        <w:rPr>
          <w:rFonts w:ascii="Times New Roman" w:hAnsi="Times New Roman" w:cs="Times New Roman"/>
          <w:color w:val="000000" w:themeColor="text1"/>
          <w:sz w:val="24"/>
          <w:szCs w:val="24"/>
        </w:rPr>
        <w:t xml:space="preserve"> (Log # RP067S), which was originally noticed as </w:t>
      </w:r>
      <w:r>
        <w:rPr>
          <w:rFonts w:ascii="Times New Roman" w:hAnsi="Times New Roman" w:cs="Times New Roman"/>
          <w:color w:val="000000" w:themeColor="text1"/>
          <w:sz w:val="24"/>
          <w:szCs w:val="24"/>
        </w:rPr>
        <w:t>RP067</w:t>
      </w:r>
      <w:r w:rsidRPr="00877C56">
        <w:rPr>
          <w:rFonts w:ascii="Times New Roman" w:hAnsi="Times New Roman" w:cs="Times New Roman"/>
          <w:color w:val="000000" w:themeColor="text1"/>
          <w:sz w:val="24"/>
          <w:szCs w:val="24"/>
        </w:rPr>
        <w:t xml:space="preserve"> in the August 20, 2021, issue of the </w:t>
      </w:r>
      <w:r w:rsidRPr="00877C56">
        <w:rPr>
          <w:rFonts w:ascii="Times New Roman" w:hAnsi="Times New Roman" w:cs="Times New Roman"/>
          <w:i/>
          <w:color w:val="000000" w:themeColor="text1"/>
          <w:sz w:val="24"/>
          <w:szCs w:val="24"/>
        </w:rPr>
        <w:t>Louisiana Register</w:t>
      </w:r>
      <w:r w:rsidRPr="00877C56">
        <w:rPr>
          <w:rFonts w:ascii="Times New Roman" w:hAnsi="Times New Roman" w:cs="Times New Roman"/>
          <w:color w:val="000000" w:themeColor="text1"/>
          <w:sz w:val="24"/>
          <w:szCs w:val="24"/>
        </w:rPr>
        <w:t>.</w:t>
      </w:r>
      <w:proofErr w:type="gramEnd"/>
      <w:r w:rsidRPr="00877C56">
        <w:rPr>
          <w:rFonts w:ascii="Times New Roman" w:hAnsi="Times New Roman" w:cs="Times New Roman"/>
          <w:color w:val="000000" w:themeColor="text1"/>
          <w:sz w:val="24"/>
          <w:szCs w:val="24"/>
        </w:rPr>
        <w:t xml:space="preserve"> </w:t>
      </w:r>
      <w:r w:rsidRPr="002B5534">
        <w:rPr>
          <w:rFonts w:ascii="Times New Roman" w:hAnsi="Times New Roman" w:cs="Times New Roman"/>
          <w:noProof/>
          <w:color w:val="000000" w:themeColor="text1"/>
          <w:sz w:val="24"/>
          <w:szCs w:val="24"/>
        </w:rPr>
        <w:t>(2</w:t>
      </w:r>
      <w:r w:rsidR="008B4D32" w:rsidRPr="002B5534">
        <w:rPr>
          <w:rFonts w:ascii="Times New Roman" w:hAnsi="Times New Roman" w:cs="Times New Roman"/>
          <w:noProof/>
          <w:color w:val="000000" w:themeColor="text1"/>
          <w:sz w:val="24"/>
          <w:szCs w:val="24"/>
        </w:rPr>
        <w:t>2</w:t>
      </w:r>
      <w:r w:rsidRPr="002B5534">
        <w:rPr>
          <w:rFonts w:ascii="Times New Roman" w:hAnsi="Times New Roman" w:cs="Times New Roman"/>
          <w:noProof/>
          <w:color w:val="000000" w:themeColor="text1"/>
          <w:sz w:val="24"/>
          <w:szCs w:val="24"/>
        </w:rPr>
        <w:t>0</w:t>
      </w:r>
      <w:r w:rsidR="008B4D32" w:rsidRPr="002B5534">
        <w:rPr>
          <w:rFonts w:ascii="Times New Roman" w:hAnsi="Times New Roman" w:cs="Times New Roman"/>
          <w:noProof/>
          <w:color w:val="000000" w:themeColor="text1"/>
          <w:sz w:val="24"/>
          <w:szCs w:val="24"/>
        </w:rPr>
        <w:t>4</w:t>
      </w:r>
      <w:r w:rsidRPr="002B5534">
        <w:rPr>
          <w:rFonts w:ascii="Times New Roman" w:hAnsi="Times New Roman" w:cs="Times New Roman"/>
          <w:noProof/>
          <w:color w:val="000000" w:themeColor="text1"/>
          <w:sz w:val="24"/>
          <w:szCs w:val="24"/>
        </w:rPr>
        <w:t>Pot1)</w:t>
      </w:r>
    </w:p>
    <w:p w:rsidR="00877C56" w:rsidRPr="00877C56" w:rsidRDefault="00877C56" w:rsidP="00877C56">
      <w:pPr>
        <w:rPr>
          <w:rFonts w:ascii="Times New Roman" w:hAnsi="Times New Roman" w:cs="Times New Roman"/>
          <w:color w:val="000000" w:themeColor="text1"/>
          <w:sz w:val="24"/>
          <w:szCs w:val="24"/>
        </w:rPr>
      </w:pPr>
      <w:r w:rsidRPr="00877C56">
        <w:rPr>
          <w:rFonts w:ascii="Times New Roman" w:hAnsi="Times New Roman" w:cs="Times New Roman"/>
          <w:color w:val="000000" w:themeColor="text1"/>
          <w:sz w:val="24"/>
          <w:szCs w:val="24"/>
        </w:rPr>
        <w:tab/>
        <w:t xml:space="preserve">The department has proposed substantive changes to address comments received during the public comment period of proposed rule RP067. </w:t>
      </w:r>
      <w:r w:rsidRPr="002B5534">
        <w:rPr>
          <w:rFonts w:ascii="Times New Roman" w:hAnsi="Times New Roman" w:cs="Times New Roman"/>
          <w:color w:val="000000" w:themeColor="text1"/>
          <w:sz w:val="24"/>
          <w:szCs w:val="24"/>
        </w:rPr>
        <w:t xml:space="preserve">The changes clarify the proposed rule language. </w:t>
      </w:r>
      <w:r w:rsidRPr="00877C56">
        <w:rPr>
          <w:rFonts w:ascii="Times New Roman" w:hAnsi="Times New Roman" w:cs="Times New Roman"/>
          <w:color w:val="000000" w:themeColor="text1"/>
          <w:sz w:val="24"/>
          <w:szCs w:val="24"/>
        </w:rPr>
        <w:t>In the interest of clarity and transparency, the department is providing public notice and opportunity to comment on the proposed changes to the amendments of the regulation in question. The department is also providing an interim response to comments received on the initial regulation proposal.</w:t>
      </w:r>
    </w:p>
    <w:p w:rsidR="00877C56" w:rsidRPr="00877C56" w:rsidRDefault="00877C56" w:rsidP="00877C56">
      <w:pPr>
        <w:rPr>
          <w:rFonts w:ascii="Times New Roman" w:hAnsi="Times New Roman" w:cs="Times New Roman"/>
          <w:color w:val="000000" w:themeColor="text1"/>
          <w:sz w:val="24"/>
          <w:szCs w:val="24"/>
        </w:rPr>
      </w:pPr>
      <w:r w:rsidRPr="00877C56">
        <w:rPr>
          <w:rFonts w:ascii="Times New Roman" w:hAnsi="Times New Roman" w:cs="Times New Roman"/>
          <w:color w:val="000000" w:themeColor="text1"/>
          <w:sz w:val="24"/>
          <w:szCs w:val="24"/>
        </w:rPr>
        <w:tab/>
        <w:t>A strikeout/underline/shaded version of the proposed rule that distinguishes original proposed language from language changed by this proposal and the interim response to comments are available on the department’s website under Rules and Regulations at http://deq.louisiana.gov/page/rules-regulations.</w:t>
      </w:r>
    </w:p>
    <w:p w:rsidR="00877C56" w:rsidRPr="00877C56" w:rsidRDefault="00877C56" w:rsidP="00877C56">
      <w:pPr>
        <w:rPr>
          <w:rFonts w:ascii="Times New Roman" w:hAnsi="Times New Roman" w:cs="Times New Roman"/>
          <w:color w:val="000000" w:themeColor="text1"/>
          <w:sz w:val="24"/>
          <w:szCs w:val="24"/>
        </w:rPr>
      </w:pPr>
      <w:r w:rsidRPr="00877C56">
        <w:rPr>
          <w:rFonts w:ascii="Times New Roman" w:hAnsi="Times New Roman" w:cs="Times New Roman"/>
          <w:color w:val="000000" w:themeColor="text1"/>
          <w:sz w:val="24"/>
          <w:szCs w:val="24"/>
        </w:rPr>
        <w:tab/>
        <w:t xml:space="preserve">The following changes are to </w:t>
      </w:r>
      <w:proofErr w:type="gramStart"/>
      <w:r w:rsidRPr="00877C56">
        <w:rPr>
          <w:rFonts w:ascii="Times New Roman" w:hAnsi="Times New Roman" w:cs="Times New Roman"/>
          <w:color w:val="000000" w:themeColor="text1"/>
          <w:sz w:val="24"/>
          <w:szCs w:val="24"/>
        </w:rPr>
        <w:t>be incorporated</w:t>
      </w:r>
      <w:proofErr w:type="gramEnd"/>
      <w:r w:rsidRPr="00877C56">
        <w:rPr>
          <w:rFonts w:ascii="Times New Roman" w:hAnsi="Times New Roman" w:cs="Times New Roman"/>
          <w:color w:val="000000" w:themeColor="text1"/>
          <w:sz w:val="24"/>
          <w:szCs w:val="24"/>
        </w:rPr>
        <w:t xml:space="preserve"> into the Notice of Intent:</w:t>
      </w:r>
    </w:p>
    <w:p w:rsidR="00E22721" w:rsidRPr="007357AE" w:rsidRDefault="00E22721" w:rsidP="006772E4">
      <w:pPr>
        <w:pStyle w:val="Title1"/>
        <w:pageBreakBefore w:val="0"/>
        <w:widowControl w:val="0"/>
        <w:tabs>
          <w:tab w:val="left" w:pos="720"/>
          <w:tab w:val="left" w:pos="1440"/>
          <w:tab w:val="left" w:pos="2160"/>
          <w:tab w:val="left" w:pos="2880"/>
          <w:tab w:val="left" w:pos="3600"/>
        </w:tabs>
        <w:spacing w:after="0" w:line="240" w:lineRule="auto"/>
        <w:rPr>
          <w:rFonts w:ascii="Times New Roman" w:hAnsi="Times New Roman" w:cs="Times New Roman"/>
        </w:rPr>
      </w:pPr>
      <w:r w:rsidRPr="007357AE">
        <w:rPr>
          <w:rFonts w:ascii="Times New Roman" w:hAnsi="Times New Roman" w:cs="Times New Roman"/>
          <w:sz w:val="24"/>
          <w:szCs w:val="24"/>
        </w:rPr>
        <w:t>Title 33</w:t>
      </w:r>
    </w:p>
    <w:p w:rsidR="00E22721" w:rsidRPr="007357AE" w:rsidRDefault="00E22721" w:rsidP="006772E4">
      <w:pPr>
        <w:pStyle w:val="Part"/>
        <w:keepNext w:val="0"/>
        <w:keepLines w:val="0"/>
        <w:widowControl w:val="0"/>
        <w:tabs>
          <w:tab w:val="left" w:pos="720"/>
          <w:tab w:val="left" w:pos="1440"/>
          <w:tab w:val="left" w:pos="2160"/>
          <w:tab w:val="left" w:pos="2880"/>
          <w:tab w:val="left" w:pos="3600"/>
        </w:tabs>
        <w:spacing w:after="0" w:line="240" w:lineRule="auto"/>
        <w:rPr>
          <w:rFonts w:ascii="Times New Roman" w:hAnsi="Times New Roman" w:cs="Times New Roman"/>
          <w:sz w:val="24"/>
          <w:szCs w:val="24"/>
        </w:rPr>
      </w:pPr>
      <w:bookmarkStart w:id="5" w:name="TitleName"/>
      <w:bookmarkStart w:id="6" w:name="PlaceKeeper"/>
      <w:r w:rsidRPr="007357AE">
        <w:rPr>
          <w:rFonts w:ascii="Times New Roman" w:hAnsi="Times New Roman" w:cs="Times New Roman"/>
          <w:sz w:val="24"/>
          <w:szCs w:val="24"/>
        </w:rPr>
        <w:t>ENVIRONMENTAL QUALITY</w:t>
      </w:r>
      <w:bookmarkEnd w:id="5"/>
      <w:bookmarkEnd w:id="6"/>
    </w:p>
    <w:p w:rsidR="00E22721" w:rsidRDefault="00E22721" w:rsidP="006772E4">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center"/>
        <w:rPr>
          <w:rFonts w:ascii="Times New Roman" w:hAnsi="Times New Roman" w:cs="Times New Roman"/>
          <w:b/>
          <w:sz w:val="24"/>
          <w:szCs w:val="24"/>
        </w:rPr>
      </w:pPr>
      <w:bookmarkStart w:id="7" w:name="TOC_Part0"/>
      <w:r w:rsidRPr="007357AE">
        <w:rPr>
          <w:rFonts w:ascii="Times New Roman" w:hAnsi="Times New Roman" w:cs="Times New Roman"/>
          <w:b/>
          <w:sz w:val="24"/>
          <w:szCs w:val="24"/>
        </w:rPr>
        <w:t>Part XV.  Radiation Protection</w:t>
      </w:r>
      <w:bookmarkEnd w:id="7"/>
    </w:p>
    <w:p w:rsidR="006772E4" w:rsidRPr="007357AE" w:rsidRDefault="006772E4" w:rsidP="006772E4">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center"/>
        <w:rPr>
          <w:rFonts w:ascii="Times New Roman" w:hAnsi="Times New Roman" w:cs="Times New Roman"/>
          <w:b/>
          <w:sz w:val="24"/>
          <w:szCs w:val="24"/>
        </w:rPr>
      </w:pPr>
    </w:p>
    <w:p w:rsidR="000B4F66" w:rsidRPr="00F87D4C" w:rsidRDefault="00E22721" w:rsidP="006772E4">
      <w:pPr>
        <w:pStyle w:val="Chapter"/>
        <w:keepNext w:val="0"/>
        <w:keepLines w:val="0"/>
        <w:widowControl w:val="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outlineLvl w:val="9"/>
        <w:rPr>
          <w:rFonts w:ascii="Times New Roman" w:hAnsi="Times New Roman" w:cs="Times New Roman"/>
          <w:sz w:val="24"/>
          <w:szCs w:val="24"/>
        </w:rPr>
      </w:pPr>
      <w:r w:rsidRPr="0048481B">
        <w:rPr>
          <w:rFonts w:ascii="Times New Roman" w:hAnsi="Times New Roman" w:cs="Times New Roman"/>
          <w:sz w:val="24"/>
          <w:szCs w:val="24"/>
        </w:rPr>
        <w:t>C</w:t>
      </w:r>
      <w:bookmarkEnd w:id="0"/>
      <w:bookmarkEnd w:id="1"/>
      <w:r w:rsidR="000B4F66" w:rsidRPr="00F87D4C">
        <w:rPr>
          <w:rFonts w:ascii="Times New Roman" w:hAnsi="Times New Roman" w:cs="Times New Roman"/>
          <w:sz w:val="24"/>
          <w:szCs w:val="24"/>
        </w:rPr>
        <w:t>hapter 14.</w:t>
      </w:r>
      <w:bookmarkStart w:id="8" w:name="TOCT_Chap248"/>
      <w:bookmarkEnd w:id="2"/>
      <w:r w:rsidR="006772E4">
        <w:rPr>
          <w:rFonts w:ascii="Times New Roman" w:hAnsi="Times New Roman" w:cs="Times New Roman"/>
          <w:sz w:val="24"/>
          <w:szCs w:val="24"/>
        </w:rPr>
        <w:tab/>
      </w:r>
      <w:r w:rsidR="000B4F66" w:rsidRPr="00F87D4C">
        <w:rPr>
          <w:rFonts w:ascii="Times New Roman" w:hAnsi="Times New Roman" w:cs="Times New Roman"/>
          <w:sz w:val="24"/>
          <w:szCs w:val="24"/>
        </w:rPr>
        <w:t>Regulation and Licensing of Naturally Occurring Radioactive Material (NORM)</w:t>
      </w:r>
      <w:bookmarkEnd w:id="3"/>
      <w:bookmarkEnd w:id="8"/>
    </w:p>
    <w:p w:rsidR="000B4F66" w:rsidRPr="00F87D4C" w:rsidRDefault="000B4F66" w:rsidP="006772E4">
      <w:pPr>
        <w:pStyle w:val="Section"/>
        <w:keepNext w:val="0"/>
        <w:keepLines w:val="0"/>
        <w:widowControl w:val="0"/>
        <w:tabs>
          <w:tab w:val="clear" w:pos="0"/>
          <w:tab w:val="clear" w:pos="180"/>
          <w:tab w:val="clear" w:pos="36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990"/>
        </w:tabs>
        <w:spacing w:after="0" w:line="480" w:lineRule="auto"/>
        <w:ind w:left="0" w:firstLine="0"/>
        <w:outlineLvl w:val="9"/>
        <w:rPr>
          <w:rFonts w:ascii="Times New Roman" w:hAnsi="Times New Roman" w:cs="Times New Roman"/>
          <w:sz w:val="24"/>
          <w:szCs w:val="24"/>
        </w:rPr>
      </w:pPr>
      <w:bookmarkStart w:id="9" w:name="_Toc435609515"/>
      <w:bookmarkStart w:id="10" w:name="TOC_Sect656"/>
      <w:r w:rsidRPr="00F87D4C">
        <w:rPr>
          <w:rFonts w:ascii="Times New Roman" w:hAnsi="Times New Roman" w:cs="Times New Roman"/>
          <w:sz w:val="24"/>
          <w:szCs w:val="24"/>
        </w:rPr>
        <w:t>§1403.</w:t>
      </w:r>
      <w:r w:rsidRPr="00F87D4C">
        <w:rPr>
          <w:rFonts w:ascii="Times New Roman" w:hAnsi="Times New Roman" w:cs="Times New Roman"/>
          <w:sz w:val="24"/>
          <w:szCs w:val="24"/>
        </w:rPr>
        <w:tab/>
        <w:t>Definitions</w:t>
      </w:r>
      <w:bookmarkEnd w:id="9"/>
      <w:bookmarkEnd w:id="10"/>
    </w:p>
    <w:p w:rsidR="000B4F66" w:rsidRDefault="00E859C8" w:rsidP="00EF2F8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proofErr w:type="gramStart"/>
      <w:r w:rsidR="000B4F66" w:rsidRPr="00F87D4C">
        <w:rPr>
          <w:rFonts w:ascii="Times New Roman" w:hAnsi="Times New Roman" w:cs="Times New Roman"/>
          <w:sz w:val="24"/>
          <w:szCs w:val="24"/>
        </w:rPr>
        <w:t>A.</w:t>
      </w:r>
      <w:proofErr w:type="gramEnd"/>
      <w:r w:rsidR="000B4F66" w:rsidRPr="00F87D4C">
        <w:rPr>
          <w:rFonts w:ascii="Times New Roman" w:hAnsi="Times New Roman" w:cs="Times New Roman"/>
          <w:sz w:val="24"/>
          <w:szCs w:val="24"/>
        </w:rPr>
        <w:tab/>
      </w:r>
      <w:r w:rsidR="00042112">
        <w:rPr>
          <w:rFonts w:ascii="Times New Roman" w:hAnsi="Times New Roman" w:cs="Times New Roman"/>
          <w:sz w:val="24"/>
          <w:szCs w:val="24"/>
        </w:rPr>
        <w:t>…</w:t>
      </w:r>
    </w:p>
    <w:p w:rsidR="00524EDF" w:rsidRPr="00F87D4C" w:rsidRDefault="00524EDF" w:rsidP="00E859C8">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center"/>
        <w:outlineLvl w:val="9"/>
        <w:rPr>
          <w:rFonts w:ascii="Times New Roman" w:hAnsi="Times New Roman" w:cs="Times New Roman"/>
          <w:sz w:val="24"/>
          <w:szCs w:val="24"/>
        </w:rPr>
      </w:pPr>
      <w:r>
        <w:rPr>
          <w:rFonts w:ascii="Times New Roman" w:hAnsi="Times New Roman" w:cs="Times New Roman"/>
          <w:sz w:val="24"/>
          <w:szCs w:val="24"/>
        </w:rPr>
        <w:t>*</w:t>
      </w:r>
      <w:r w:rsidR="006772E4">
        <w:rPr>
          <w:rFonts w:ascii="Times New Roman" w:hAnsi="Times New Roman" w:cs="Times New Roman"/>
          <w:sz w:val="24"/>
          <w:szCs w:val="24"/>
        </w:rPr>
        <w:t xml:space="preserve"> </w:t>
      </w:r>
      <w:r>
        <w:rPr>
          <w:rFonts w:ascii="Times New Roman" w:hAnsi="Times New Roman" w:cs="Times New Roman"/>
          <w:sz w:val="24"/>
          <w:szCs w:val="24"/>
        </w:rPr>
        <w:t>*</w:t>
      </w:r>
      <w:r w:rsidR="006772E4">
        <w:rPr>
          <w:rFonts w:ascii="Times New Roman" w:hAnsi="Times New Roman" w:cs="Times New Roman"/>
          <w:sz w:val="24"/>
          <w:szCs w:val="24"/>
        </w:rPr>
        <w:t xml:space="preserve"> </w:t>
      </w:r>
      <w:r>
        <w:rPr>
          <w:rFonts w:ascii="Times New Roman" w:hAnsi="Times New Roman" w:cs="Times New Roman"/>
          <w:sz w:val="24"/>
          <w:szCs w:val="24"/>
        </w:rPr>
        <w:t>*</w:t>
      </w:r>
    </w:p>
    <w:p w:rsidR="00A35B67" w:rsidRPr="00257CEB" w:rsidRDefault="00EF2F8D" w:rsidP="008B4D32">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i/>
          <w:sz w:val="24"/>
          <w:szCs w:val="24"/>
        </w:rPr>
      </w:pPr>
      <w:r>
        <w:rPr>
          <w:rFonts w:ascii="Times New Roman" w:hAnsi="Times New Roman" w:cs="Times New Roman"/>
          <w:i/>
          <w:sz w:val="24"/>
          <w:szCs w:val="24"/>
        </w:rPr>
        <w:tab/>
      </w:r>
    </w:p>
    <w:p w:rsidR="00E01A25" w:rsidRPr="00257CEB" w:rsidRDefault="00E859C8" w:rsidP="00257CEB">
      <w:pPr>
        <w:pStyle w:val="1"/>
        <w:tabs>
          <w:tab w:val="clear" w:pos="979"/>
          <w:tab w:val="clear" w:pos="1152"/>
          <w:tab w:val="clear" w:pos="4500"/>
          <w:tab w:val="clear" w:pos="4680"/>
          <w:tab w:val="clear" w:pos="4860"/>
          <w:tab w:val="clear" w:pos="5040"/>
          <w:tab w:val="clear" w:pos="7200"/>
        </w:tabs>
        <w:spacing w:line="480" w:lineRule="auto"/>
        <w:ind w:firstLine="0"/>
        <w:jc w:val="left"/>
        <w:rPr>
          <w:rFonts w:ascii="Times New Roman" w:hAnsi="Times New Roman" w:cs="Times New Roman"/>
          <w:sz w:val="24"/>
          <w:szCs w:val="24"/>
        </w:rPr>
      </w:pPr>
      <w:r>
        <w:rPr>
          <w:rFonts w:ascii="Times New Roman" w:hAnsi="Times New Roman" w:cs="Times New Roman"/>
          <w:i/>
          <w:sz w:val="24"/>
          <w:szCs w:val="24"/>
        </w:rPr>
        <w:lastRenderedPageBreak/>
        <w:tab/>
      </w:r>
      <w:r>
        <w:rPr>
          <w:rFonts w:ascii="Times New Roman" w:hAnsi="Times New Roman" w:cs="Times New Roman"/>
          <w:i/>
          <w:sz w:val="24"/>
          <w:szCs w:val="24"/>
        </w:rPr>
        <w:tab/>
      </w:r>
      <w:r w:rsidR="00635C5B" w:rsidRPr="002B5534">
        <w:rPr>
          <w:rFonts w:ascii="Times New Roman" w:hAnsi="Times New Roman" w:cs="Times New Roman"/>
          <w:i/>
          <w:sz w:val="24"/>
          <w:szCs w:val="24"/>
        </w:rPr>
        <w:t>NORM Waste</w:t>
      </w:r>
      <w:r w:rsidR="00635C5B" w:rsidRPr="002B5534">
        <w:rPr>
          <w:rFonts w:ascii="Times New Roman" w:hAnsi="Times New Roman" w:cs="Times New Roman"/>
          <w:iCs/>
          <w:sz w:val="24"/>
          <w:szCs w:val="24"/>
        </w:rPr>
        <w:t>―</w:t>
      </w:r>
      <w:r w:rsidR="00635C5B" w:rsidRPr="00257CEB">
        <w:rPr>
          <w:rFonts w:ascii="Times New Roman" w:hAnsi="Times New Roman" w:cs="Times New Roman"/>
          <w:sz w:val="24"/>
          <w:szCs w:val="24"/>
        </w:rPr>
        <w:t>any solid, liquid, or gaseous material or combination of materials, excluding source material, special nuclear material and by-product material, that:</w:t>
      </w:r>
    </w:p>
    <w:p w:rsidR="00635C5B" w:rsidRPr="00257CEB" w:rsidRDefault="00E859C8" w:rsidP="00E01A25">
      <w:pPr>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E01A25" w:rsidRPr="00257CEB">
        <w:rPr>
          <w:rFonts w:ascii="Times New Roman" w:hAnsi="Times New Roman" w:cs="Times New Roman"/>
          <w:sz w:val="24"/>
          <w:szCs w:val="24"/>
        </w:rPr>
        <w:t>a</w:t>
      </w:r>
      <w:proofErr w:type="gramEnd"/>
      <w:r w:rsidR="00E01A25" w:rsidRPr="00257CEB">
        <w:rPr>
          <w:rFonts w:ascii="Times New Roman" w:hAnsi="Times New Roman" w:cs="Times New Roman"/>
          <w:sz w:val="24"/>
          <w:szCs w:val="24"/>
        </w:rPr>
        <w:t>.</w:t>
      </w:r>
      <w:r w:rsidR="00E01A25" w:rsidRPr="00257CEB">
        <w:rPr>
          <w:rFonts w:ascii="Times New Roman" w:hAnsi="Times New Roman" w:cs="Times New Roman"/>
          <w:sz w:val="24"/>
          <w:szCs w:val="24"/>
        </w:rPr>
        <w:tab/>
      </w:r>
      <w:r w:rsidR="00635C5B" w:rsidRPr="00257CEB">
        <w:rPr>
          <w:rFonts w:ascii="Times New Roman" w:hAnsi="Times New Roman" w:cs="Times New Roman"/>
          <w:sz w:val="24"/>
          <w:szCs w:val="24"/>
        </w:rPr>
        <w:t>in its natural physical state emits radiation;</w:t>
      </w:r>
    </w:p>
    <w:p w:rsidR="00635C5B" w:rsidRPr="00257CEB" w:rsidRDefault="00E859C8" w:rsidP="00E01A25">
      <w:pPr>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E01A25" w:rsidRPr="00257CEB">
        <w:rPr>
          <w:rFonts w:ascii="Times New Roman" w:hAnsi="Times New Roman" w:cs="Times New Roman"/>
          <w:sz w:val="24"/>
          <w:szCs w:val="24"/>
        </w:rPr>
        <w:t>b</w:t>
      </w:r>
      <w:proofErr w:type="gramEnd"/>
      <w:r w:rsidR="00E01A25" w:rsidRPr="00257CEB">
        <w:rPr>
          <w:rFonts w:ascii="Times New Roman" w:hAnsi="Times New Roman" w:cs="Times New Roman"/>
          <w:sz w:val="24"/>
          <w:szCs w:val="24"/>
        </w:rPr>
        <w:t>.</w:t>
      </w:r>
      <w:r w:rsidR="00E01A25" w:rsidRPr="00257CEB">
        <w:rPr>
          <w:rFonts w:ascii="Times New Roman" w:hAnsi="Times New Roman" w:cs="Times New Roman"/>
          <w:sz w:val="24"/>
          <w:szCs w:val="24"/>
        </w:rPr>
        <w:tab/>
      </w:r>
      <w:r w:rsidR="00635C5B" w:rsidRPr="00257CEB">
        <w:rPr>
          <w:rFonts w:ascii="Times New Roman" w:hAnsi="Times New Roman" w:cs="Times New Roman"/>
          <w:sz w:val="24"/>
          <w:szCs w:val="24"/>
        </w:rPr>
        <w:t>is discarded or unwanted;</w:t>
      </w:r>
    </w:p>
    <w:p w:rsidR="00635C5B" w:rsidRPr="00257CEB" w:rsidRDefault="00E859C8" w:rsidP="00E01A25">
      <w:pPr>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E01A25" w:rsidRPr="00257CEB">
        <w:rPr>
          <w:rFonts w:ascii="Times New Roman" w:hAnsi="Times New Roman" w:cs="Times New Roman"/>
          <w:sz w:val="24"/>
          <w:szCs w:val="24"/>
        </w:rPr>
        <w:t>c</w:t>
      </w:r>
      <w:proofErr w:type="gramEnd"/>
      <w:r w:rsidR="00635C5B" w:rsidRPr="00257CEB">
        <w:rPr>
          <w:rFonts w:ascii="Times New Roman" w:hAnsi="Times New Roman" w:cs="Times New Roman"/>
          <w:sz w:val="24"/>
          <w:szCs w:val="24"/>
        </w:rPr>
        <w:t>.</w:t>
      </w:r>
      <w:r w:rsidR="00E01A25" w:rsidRPr="00257CEB">
        <w:rPr>
          <w:rFonts w:ascii="Times New Roman" w:hAnsi="Times New Roman" w:cs="Times New Roman"/>
          <w:sz w:val="24"/>
          <w:szCs w:val="24"/>
        </w:rPr>
        <w:tab/>
      </w:r>
      <w:r w:rsidR="00635C5B" w:rsidRPr="00257CEB">
        <w:rPr>
          <w:rFonts w:ascii="Times New Roman" w:hAnsi="Times New Roman" w:cs="Times New Roman"/>
          <w:sz w:val="24"/>
          <w:szCs w:val="24"/>
        </w:rPr>
        <w:t>prior to treatment or processing that reduces the radioactivity concentration, exceeds exemption criteria specified in LAC 33:XV.1404</w:t>
      </w:r>
      <w:r w:rsidR="00635C5B" w:rsidRPr="002B5534">
        <w:rPr>
          <w:rFonts w:ascii="Times New Roman" w:hAnsi="Times New Roman" w:cs="Times New Roman"/>
          <w:sz w:val="24"/>
          <w:szCs w:val="24"/>
        </w:rPr>
        <w:t>.</w:t>
      </w:r>
    </w:p>
    <w:p w:rsidR="00635C5B" w:rsidRDefault="00635C5B" w:rsidP="00E859C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center"/>
        <w:outlineLvl w:val="9"/>
        <w:rPr>
          <w:rFonts w:ascii="Times New Roman" w:hAnsi="Times New Roman" w:cs="Times New Roman"/>
          <w:sz w:val="24"/>
          <w:szCs w:val="24"/>
        </w:rPr>
      </w:pPr>
      <w:r w:rsidRPr="00877C56">
        <w:rPr>
          <w:rFonts w:ascii="Times New Roman" w:hAnsi="Times New Roman" w:cs="Times New Roman"/>
          <w:sz w:val="24"/>
          <w:szCs w:val="24"/>
        </w:rPr>
        <w:t>***</w:t>
      </w:r>
    </w:p>
    <w:p w:rsidR="000B4F66" w:rsidRPr="00F87D4C" w:rsidRDefault="00E859C8" w:rsidP="006772E4">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AUTHORITY NOTE:</w:t>
      </w:r>
      <w:r w:rsidR="000B4F66" w:rsidRPr="00F87D4C">
        <w:rPr>
          <w:rFonts w:ascii="Times New Roman" w:hAnsi="Times New Roman" w:cs="Times New Roman"/>
          <w:sz w:val="24"/>
          <w:szCs w:val="24"/>
        </w:rPr>
        <w:tab/>
      </w:r>
      <w:r w:rsidR="00257CEB">
        <w:rPr>
          <w:rFonts w:ascii="Times New Roman" w:hAnsi="Times New Roman" w:cs="Times New Roman"/>
          <w:sz w:val="24"/>
          <w:szCs w:val="24"/>
        </w:rPr>
        <w:tab/>
      </w:r>
      <w:r w:rsidR="000B4F66" w:rsidRPr="00F87D4C">
        <w:rPr>
          <w:rFonts w:ascii="Times New Roman" w:hAnsi="Times New Roman" w:cs="Times New Roman"/>
          <w:sz w:val="24"/>
          <w:szCs w:val="24"/>
        </w:rPr>
        <w:t>Promulgated in accordance with R.S. 30:2001 et seq.</w:t>
      </w:r>
      <w:r w:rsidR="00EF2F8D">
        <w:rPr>
          <w:rFonts w:ascii="Times New Roman" w:hAnsi="Times New Roman" w:cs="Times New Roman"/>
          <w:sz w:val="24"/>
          <w:szCs w:val="24"/>
        </w:rPr>
        <w:t xml:space="preserve"> and 2104.B.</w:t>
      </w:r>
    </w:p>
    <w:p w:rsidR="000B4F66" w:rsidRDefault="00E859C8" w:rsidP="006772E4">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HISTORICAL NOTE:</w:t>
      </w:r>
      <w:r w:rsidR="000B4F66" w:rsidRPr="00F87D4C">
        <w:rPr>
          <w:rFonts w:ascii="Times New Roman" w:hAnsi="Times New Roman" w:cs="Times New Roman"/>
          <w:sz w:val="24"/>
          <w:szCs w:val="24"/>
        </w:rPr>
        <w:tab/>
        <w:t>Promulgated by the Department of Environmental Quality, Office of Air Quality and Nuclear Energy, Nuclear Energy Division, LR 15:736 (September 1989), amended by the Office of Air Quality and Radiation Protection, Radiation Protection Division, LR 18:604 (June 1992), LR 21:24 (January 1995)</w:t>
      </w:r>
      <w:r w:rsidR="003B14E8">
        <w:rPr>
          <w:rFonts w:ascii="Times New Roman" w:hAnsi="Times New Roman" w:cs="Times New Roman"/>
          <w:sz w:val="24"/>
          <w:szCs w:val="24"/>
        </w:rPr>
        <w:t xml:space="preserve">, amended by the Office of the Secretary, Legal Affairs and Criminal Investigations Division, LR </w:t>
      </w:r>
      <w:r w:rsidR="00E01A25">
        <w:rPr>
          <w:rFonts w:ascii="Times New Roman" w:hAnsi="Times New Roman" w:cs="Times New Roman"/>
          <w:sz w:val="24"/>
          <w:szCs w:val="24"/>
        </w:rPr>
        <w:t>48:</w:t>
      </w:r>
    </w:p>
    <w:p w:rsidR="00EF2F8D" w:rsidRPr="00F87D4C" w:rsidRDefault="00EF2F8D" w:rsidP="00EF2F8D">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rFonts w:ascii="Times New Roman" w:hAnsi="Times New Roman" w:cs="Times New Roman"/>
          <w:sz w:val="24"/>
          <w:szCs w:val="24"/>
        </w:rPr>
      </w:pPr>
    </w:p>
    <w:p w:rsidR="00D66694" w:rsidRPr="00F87D4C" w:rsidRDefault="00D66694" w:rsidP="00D66694">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rFonts w:ascii="Times New Roman" w:hAnsi="Times New Roman" w:cs="Times New Roman"/>
          <w:sz w:val="24"/>
          <w:szCs w:val="24"/>
        </w:rPr>
      </w:pPr>
    </w:p>
    <w:p w:rsidR="000B4F66" w:rsidRPr="007F2D24" w:rsidRDefault="000B4F66" w:rsidP="006772E4">
      <w:pPr>
        <w:pStyle w:val="Section"/>
        <w:keepNext w:val="0"/>
        <w:keepLines w:val="0"/>
        <w:widowControl w:val="0"/>
        <w:tabs>
          <w:tab w:val="clear" w:pos="0"/>
          <w:tab w:val="clear" w:pos="180"/>
          <w:tab w:val="clear" w:pos="36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990"/>
        </w:tabs>
        <w:spacing w:after="0" w:line="480" w:lineRule="auto"/>
        <w:ind w:left="0" w:firstLine="0"/>
        <w:outlineLvl w:val="9"/>
        <w:rPr>
          <w:rFonts w:ascii="Times New Roman" w:hAnsi="Times New Roman" w:cs="Times New Roman"/>
          <w:strike/>
          <w:sz w:val="24"/>
          <w:szCs w:val="24"/>
        </w:rPr>
      </w:pPr>
      <w:bookmarkStart w:id="11" w:name="_Toc435609520"/>
      <w:bookmarkStart w:id="12" w:name="TOC_Sect661"/>
      <w:r w:rsidRPr="00F87D4C">
        <w:rPr>
          <w:rFonts w:ascii="Times New Roman" w:hAnsi="Times New Roman" w:cs="Times New Roman"/>
          <w:sz w:val="24"/>
          <w:szCs w:val="24"/>
        </w:rPr>
        <w:t>§1410.</w:t>
      </w:r>
      <w:r w:rsidRPr="00F87D4C">
        <w:rPr>
          <w:rFonts w:ascii="Times New Roman" w:hAnsi="Times New Roman" w:cs="Times New Roman"/>
          <w:sz w:val="24"/>
          <w:szCs w:val="24"/>
        </w:rPr>
        <w:tab/>
      </w:r>
      <w:bookmarkEnd w:id="11"/>
      <w:bookmarkEnd w:id="12"/>
      <w:r w:rsidR="007F2D24" w:rsidRPr="00257CEB">
        <w:rPr>
          <w:rFonts w:ascii="Times New Roman" w:hAnsi="Times New Roman" w:cs="Times New Roman"/>
          <w:sz w:val="24"/>
          <w:szCs w:val="24"/>
        </w:rPr>
        <w:t>Specific Licenses</w:t>
      </w:r>
    </w:p>
    <w:p w:rsidR="00EA1270" w:rsidRPr="00257CEB" w:rsidRDefault="00E859C8" w:rsidP="00107D14">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B41167" w:rsidRPr="00107D14">
        <w:rPr>
          <w:rFonts w:ascii="Times New Roman" w:hAnsi="Times New Roman" w:cs="Times New Roman"/>
          <w:sz w:val="24"/>
          <w:szCs w:val="24"/>
        </w:rPr>
        <w:t>A.</w:t>
      </w:r>
      <w:r w:rsidR="00B41167" w:rsidRPr="00107D14">
        <w:rPr>
          <w:rFonts w:ascii="Times New Roman" w:hAnsi="Times New Roman" w:cs="Times New Roman"/>
          <w:sz w:val="24"/>
          <w:szCs w:val="24"/>
        </w:rPr>
        <w:tab/>
      </w:r>
      <w:r w:rsidR="004C4969" w:rsidRPr="00107D14">
        <w:rPr>
          <w:rFonts w:ascii="Times New Roman" w:hAnsi="Times New Roman" w:cs="Times New Roman"/>
          <w:sz w:val="24"/>
          <w:szCs w:val="24"/>
        </w:rPr>
        <w:t>Unless otherwise exempted in accordance with LAC 33:XV.1404, persons receiving NORM waste from other persons for storage, disposal, or processing, or persons who process NORM for other persons at temporary job sites shall be specifically licensed in accordance with the requirements of this Section</w:t>
      </w:r>
      <w:r w:rsidR="00444EB2" w:rsidRPr="002B5534">
        <w:rPr>
          <w:rFonts w:ascii="Times New Roman" w:hAnsi="Times New Roman" w:cs="Times New Roman"/>
          <w:sz w:val="24"/>
          <w:szCs w:val="24"/>
        </w:rPr>
        <w:t>.</w:t>
      </w:r>
      <w:r w:rsidR="00EA1270" w:rsidRPr="00257CEB">
        <w:rPr>
          <w:rFonts w:ascii="Times New Roman" w:hAnsi="Times New Roman" w:cs="Times New Roman"/>
          <w:sz w:val="24"/>
          <w:szCs w:val="24"/>
        </w:rPr>
        <w:t xml:space="preserve"> Persons who </w:t>
      </w:r>
      <w:proofErr w:type="gramStart"/>
      <w:r w:rsidR="00EA1270" w:rsidRPr="00257CEB">
        <w:rPr>
          <w:rFonts w:ascii="Times New Roman" w:hAnsi="Times New Roman" w:cs="Times New Roman"/>
          <w:sz w:val="24"/>
          <w:szCs w:val="24"/>
        </w:rPr>
        <w:t>are authorized</w:t>
      </w:r>
      <w:proofErr w:type="gramEnd"/>
      <w:r w:rsidR="00EA1270" w:rsidRPr="00257CEB">
        <w:rPr>
          <w:rFonts w:ascii="Times New Roman" w:hAnsi="Times New Roman" w:cs="Times New Roman"/>
          <w:sz w:val="24"/>
          <w:szCs w:val="24"/>
        </w:rPr>
        <w:t xml:space="preserve"> to treat or dispose of NORM waste and/or waste containing NORM in accordance with Section 1412.B.2 shall submit an application for a specific license pursuant to Section 1410.C within 365 days of the effective date of this rule.</w:t>
      </w:r>
    </w:p>
    <w:p w:rsidR="004C4969" w:rsidRPr="00107D14" w:rsidRDefault="00E859C8" w:rsidP="00107D14">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897D7C" w:rsidRPr="00107D14">
        <w:rPr>
          <w:rFonts w:ascii="Times New Roman" w:hAnsi="Times New Roman" w:cs="Times New Roman"/>
          <w:sz w:val="24"/>
          <w:szCs w:val="24"/>
        </w:rPr>
        <w:t>B.</w:t>
      </w:r>
      <w:r w:rsidR="00107D14" w:rsidRPr="00107D14">
        <w:rPr>
          <w:rFonts w:ascii="Times New Roman" w:hAnsi="Times New Roman" w:cs="Times New Roman"/>
          <w:sz w:val="24"/>
          <w:szCs w:val="24"/>
        </w:rPr>
        <w:t xml:space="preserve"> </w:t>
      </w:r>
      <w:r w:rsidR="00107D14">
        <w:rPr>
          <w:rFonts w:ascii="Times New Roman" w:hAnsi="Times New Roman" w:cs="Times New Roman"/>
          <w:sz w:val="24"/>
          <w:szCs w:val="24"/>
        </w:rPr>
        <w:t>—</w:t>
      </w:r>
      <w:r w:rsidR="00107D14" w:rsidRPr="00107D14">
        <w:rPr>
          <w:rFonts w:ascii="Times New Roman" w:hAnsi="Times New Roman" w:cs="Times New Roman"/>
          <w:sz w:val="24"/>
          <w:szCs w:val="24"/>
        </w:rPr>
        <w:t xml:space="preserve"> C.4.</w:t>
      </w:r>
      <w:r w:rsidR="00107D14" w:rsidRPr="00107D14">
        <w:rPr>
          <w:rFonts w:ascii="Times New Roman" w:hAnsi="Times New Roman" w:cs="Times New Roman"/>
          <w:sz w:val="24"/>
          <w:szCs w:val="24"/>
        </w:rPr>
        <w:tab/>
        <w:t>…</w:t>
      </w:r>
    </w:p>
    <w:p w:rsidR="004C4969" w:rsidRPr="00257CEB" w:rsidRDefault="00E859C8" w:rsidP="00107D14">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4C4969" w:rsidRPr="00107D14">
        <w:rPr>
          <w:rFonts w:ascii="Times New Roman" w:hAnsi="Times New Roman" w:cs="Times New Roman"/>
          <w:sz w:val="24"/>
          <w:szCs w:val="24"/>
        </w:rPr>
        <w:t>5</w:t>
      </w:r>
      <w:r w:rsidR="00107D14" w:rsidRPr="00107D14">
        <w:rPr>
          <w:rFonts w:ascii="Times New Roman" w:hAnsi="Times New Roman" w:cs="Times New Roman"/>
          <w:sz w:val="24"/>
          <w:szCs w:val="24"/>
        </w:rPr>
        <w:t>.</w:t>
      </w:r>
      <w:r w:rsidR="00107D14" w:rsidRPr="00107D14">
        <w:rPr>
          <w:rFonts w:ascii="Times New Roman" w:hAnsi="Times New Roman" w:cs="Times New Roman"/>
          <w:sz w:val="24"/>
          <w:szCs w:val="24"/>
        </w:rPr>
        <w:tab/>
      </w:r>
      <w:r w:rsidR="007C4717" w:rsidRPr="00107D14">
        <w:rPr>
          <w:rFonts w:ascii="Times New Roman" w:hAnsi="Times New Roman" w:cs="Times New Roman"/>
          <w:sz w:val="24"/>
          <w:szCs w:val="24"/>
        </w:rPr>
        <w:t xml:space="preserve">Applications and documents submitted to the department </w:t>
      </w:r>
      <w:proofErr w:type="gramStart"/>
      <w:r w:rsidR="007C4717" w:rsidRPr="00107D14">
        <w:rPr>
          <w:rFonts w:ascii="Times New Roman" w:hAnsi="Times New Roman" w:cs="Times New Roman"/>
          <w:sz w:val="24"/>
          <w:szCs w:val="24"/>
        </w:rPr>
        <w:t>may be made</w:t>
      </w:r>
      <w:proofErr w:type="gramEnd"/>
      <w:r w:rsidR="007C4717" w:rsidRPr="00107D14">
        <w:rPr>
          <w:rFonts w:ascii="Times New Roman" w:hAnsi="Times New Roman" w:cs="Times New Roman"/>
          <w:sz w:val="24"/>
          <w:szCs w:val="24"/>
        </w:rPr>
        <w:t xml:space="preserve"> available for public inspection. The department </w:t>
      </w:r>
      <w:proofErr w:type="gramStart"/>
      <w:r w:rsidR="007C4717" w:rsidRPr="00107D14">
        <w:rPr>
          <w:rFonts w:ascii="Times New Roman" w:hAnsi="Times New Roman" w:cs="Times New Roman"/>
          <w:sz w:val="24"/>
          <w:szCs w:val="24"/>
        </w:rPr>
        <w:t>may, however, withhold</w:t>
      </w:r>
      <w:proofErr w:type="gramEnd"/>
      <w:r w:rsidR="007C4717" w:rsidRPr="00107D14">
        <w:rPr>
          <w:rFonts w:ascii="Times New Roman" w:hAnsi="Times New Roman" w:cs="Times New Roman"/>
          <w:sz w:val="24"/>
          <w:szCs w:val="24"/>
        </w:rPr>
        <w:t xml:space="preserve"> any document or part thereof from public inspection</w:t>
      </w:r>
      <w:r w:rsidR="007C4717" w:rsidRPr="002B5534">
        <w:rPr>
          <w:rFonts w:ascii="Times New Roman" w:hAnsi="Times New Roman" w:cs="Times New Roman"/>
          <w:sz w:val="24"/>
          <w:szCs w:val="24"/>
        </w:rPr>
        <w:t xml:space="preserve"> </w:t>
      </w:r>
      <w:r w:rsidR="007C4717" w:rsidRPr="00107D14">
        <w:rPr>
          <w:rFonts w:ascii="Times New Roman" w:hAnsi="Times New Roman" w:cs="Times New Roman"/>
          <w:sz w:val="24"/>
          <w:szCs w:val="24"/>
        </w:rPr>
        <w:t>in accordance with LAC 33:I.Chapter 5.</w:t>
      </w:r>
    </w:p>
    <w:p w:rsidR="004C4969" w:rsidRPr="00257CEB" w:rsidRDefault="00E859C8" w:rsidP="00107D14">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107D14">
        <w:rPr>
          <w:rFonts w:ascii="Times New Roman" w:hAnsi="Times New Roman" w:cs="Times New Roman"/>
          <w:sz w:val="24"/>
          <w:szCs w:val="24"/>
        </w:rPr>
        <w:t>C.</w:t>
      </w:r>
      <w:r w:rsidR="004C4969" w:rsidRPr="00107D14">
        <w:rPr>
          <w:rFonts w:ascii="Times New Roman" w:hAnsi="Times New Roman" w:cs="Times New Roman"/>
          <w:sz w:val="24"/>
          <w:szCs w:val="24"/>
        </w:rPr>
        <w:t>6.</w:t>
      </w:r>
      <w:r w:rsidR="00107D14">
        <w:rPr>
          <w:rFonts w:ascii="Times New Roman" w:hAnsi="Times New Roman" w:cs="Times New Roman"/>
          <w:sz w:val="24"/>
          <w:szCs w:val="24"/>
        </w:rPr>
        <w:t xml:space="preserve"> — D.1.</w:t>
      </w:r>
      <w:r w:rsidR="004C4969" w:rsidRPr="00107D14">
        <w:rPr>
          <w:rFonts w:ascii="Times New Roman" w:hAnsi="Times New Roman" w:cs="Times New Roman"/>
          <w:sz w:val="24"/>
          <w:szCs w:val="24"/>
        </w:rPr>
        <w:tab/>
      </w:r>
      <w:r w:rsidR="00107D14" w:rsidRPr="00107D14">
        <w:rPr>
          <w:rFonts w:ascii="Times New Roman" w:hAnsi="Times New Roman" w:cs="Times New Roman"/>
          <w:sz w:val="24"/>
          <w:szCs w:val="24"/>
        </w:rPr>
        <w:t>…</w:t>
      </w:r>
    </w:p>
    <w:p w:rsidR="004C4969" w:rsidRPr="00257CEB" w:rsidRDefault="00E859C8" w:rsidP="00107D14">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C4969" w:rsidRPr="00107D14">
        <w:rPr>
          <w:rFonts w:ascii="Times New Roman" w:hAnsi="Times New Roman" w:cs="Times New Roman"/>
          <w:sz w:val="24"/>
          <w:szCs w:val="24"/>
        </w:rPr>
        <w:t>a.</w:t>
      </w:r>
      <w:r w:rsidR="004C4969" w:rsidRPr="00107D14">
        <w:rPr>
          <w:rFonts w:ascii="Times New Roman" w:hAnsi="Times New Roman" w:cs="Times New Roman"/>
          <w:sz w:val="24"/>
          <w:szCs w:val="24"/>
        </w:rPr>
        <w:tab/>
        <w:t xml:space="preserve">the applicant is qualified by reason of training and experience to handle the material or waste in question for the purpose requested, according to this Section, and in a manner that minimizes danger to public health and safety, property, </w:t>
      </w:r>
      <w:r w:rsidR="004E361C" w:rsidRPr="00257CEB">
        <w:rPr>
          <w:rFonts w:ascii="Times New Roman" w:hAnsi="Times New Roman" w:cs="Times New Roman"/>
          <w:sz w:val="24"/>
          <w:szCs w:val="24"/>
        </w:rPr>
        <w:t>and</w:t>
      </w:r>
      <w:r w:rsidR="004C4969" w:rsidRPr="00107D14">
        <w:rPr>
          <w:rFonts w:ascii="Times New Roman" w:hAnsi="Times New Roman" w:cs="Times New Roman"/>
          <w:sz w:val="24"/>
          <w:szCs w:val="24"/>
        </w:rPr>
        <w:t xml:space="preserve"> the environment;</w:t>
      </w:r>
    </w:p>
    <w:p w:rsidR="004C4969" w:rsidRPr="00257CEB" w:rsidRDefault="00E859C8" w:rsidP="00E859C8">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C4969" w:rsidRPr="00107D14">
        <w:rPr>
          <w:rFonts w:ascii="Times New Roman" w:hAnsi="Times New Roman" w:cs="Times New Roman"/>
          <w:sz w:val="24"/>
          <w:szCs w:val="24"/>
        </w:rPr>
        <w:t>b.</w:t>
      </w:r>
      <w:r w:rsidR="004C4969" w:rsidRPr="00107D14">
        <w:rPr>
          <w:rFonts w:ascii="Times New Roman" w:hAnsi="Times New Roman" w:cs="Times New Roman"/>
          <w:sz w:val="24"/>
          <w:szCs w:val="24"/>
        </w:rPr>
        <w:tab/>
        <w:t>the applicant’s proposed buildings, structures, equipment, and procedures are adequate to minimize danger to public health and safety, property</w:t>
      </w:r>
      <w:r w:rsidR="004C4969" w:rsidRPr="002B5534">
        <w:rPr>
          <w:rFonts w:ascii="Times New Roman" w:hAnsi="Times New Roman" w:cs="Times New Roman"/>
          <w:sz w:val="24"/>
          <w:szCs w:val="24"/>
        </w:rPr>
        <w:t xml:space="preserve">, </w:t>
      </w:r>
      <w:r w:rsidR="004E361C" w:rsidRPr="00257CEB">
        <w:rPr>
          <w:rFonts w:ascii="Times New Roman" w:hAnsi="Times New Roman" w:cs="Times New Roman"/>
          <w:sz w:val="24"/>
          <w:szCs w:val="24"/>
        </w:rPr>
        <w:t>and</w:t>
      </w:r>
      <w:r w:rsidR="004C4969" w:rsidRPr="00107D14">
        <w:rPr>
          <w:rFonts w:ascii="Times New Roman" w:hAnsi="Times New Roman" w:cs="Times New Roman"/>
          <w:sz w:val="24"/>
          <w:szCs w:val="24"/>
        </w:rPr>
        <w:t xml:space="preserve"> the environment;</w:t>
      </w:r>
    </w:p>
    <w:p w:rsidR="004C4969" w:rsidRDefault="00E859C8" w:rsidP="00107D14">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sidR="00107D14">
        <w:rPr>
          <w:rFonts w:ascii="Times New Roman" w:hAnsi="Times New Roman" w:cs="Times New Roman"/>
          <w:sz w:val="24"/>
          <w:szCs w:val="24"/>
        </w:rPr>
        <w:t>D.1.</w:t>
      </w:r>
      <w:r w:rsidR="004C4969" w:rsidRPr="00107D14">
        <w:rPr>
          <w:rFonts w:ascii="Times New Roman" w:hAnsi="Times New Roman" w:cs="Times New Roman"/>
          <w:sz w:val="24"/>
          <w:szCs w:val="24"/>
        </w:rPr>
        <w:t>c.</w:t>
      </w:r>
      <w:r w:rsidR="00107D14" w:rsidRPr="00107D14">
        <w:rPr>
          <w:rFonts w:ascii="Times New Roman" w:hAnsi="Times New Roman" w:cs="Times New Roman"/>
          <w:sz w:val="24"/>
          <w:szCs w:val="24"/>
        </w:rPr>
        <w:t xml:space="preserve"> — D.3.c.i</w:t>
      </w:r>
      <w:r w:rsidR="004C4969" w:rsidRPr="00107D14">
        <w:rPr>
          <w:rFonts w:ascii="Times New Roman" w:hAnsi="Times New Roman" w:cs="Times New Roman"/>
          <w:sz w:val="24"/>
          <w:szCs w:val="24"/>
        </w:rPr>
        <w:tab/>
      </w:r>
      <w:r w:rsidR="00107D14" w:rsidRPr="00107D14">
        <w:rPr>
          <w:rFonts w:ascii="Times New Roman" w:hAnsi="Times New Roman" w:cs="Times New Roman"/>
          <w:sz w:val="24"/>
          <w:szCs w:val="24"/>
        </w:rPr>
        <w:t>…</w:t>
      </w:r>
    </w:p>
    <w:p w:rsidR="004C4969" w:rsidRPr="00484A44" w:rsidRDefault="00E859C8" w:rsidP="004C4969">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C4969" w:rsidRPr="00107D14">
        <w:rPr>
          <w:rFonts w:ascii="Times New Roman" w:hAnsi="Times New Roman" w:cs="Times New Roman"/>
          <w:sz w:val="24"/>
          <w:szCs w:val="24"/>
        </w:rPr>
        <w:t>ii.</w:t>
      </w:r>
      <w:r w:rsidR="004C4969" w:rsidRPr="00107D14">
        <w:rPr>
          <w:rFonts w:ascii="Times New Roman" w:hAnsi="Times New Roman" w:cs="Times New Roman"/>
          <w:sz w:val="24"/>
          <w:szCs w:val="24"/>
        </w:rPr>
        <w:tab/>
      </w:r>
      <w:proofErr w:type="gramStart"/>
      <w:r w:rsidR="004E361C" w:rsidRPr="00257CEB">
        <w:rPr>
          <w:rFonts w:ascii="Times New Roman" w:hAnsi="Times New Roman" w:cs="Times New Roman"/>
          <w:sz w:val="24"/>
          <w:szCs w:val="24"/>
        </w:rPr>
        <w:t>procedures</w:t>
      </w:r>
      <w:proofErr w:type="gramEnd"/>
      <w:r w:rsidR="004E361C" w:rsidRPr="00257CEB">
        <w:rPr>
          <w:rFonts w:ascii="Times New Roman" w:hAnsi="Times New Roman" w:cs="Times New Roman"/>
          <w:sz w:val="24"/>
          <w:szCs w:val="24"/>
        </w:rPr>
        <w:t xml:space="preserve"> for</w:t>
      </w:r>
      <w:r w:rsidR="004C4969" w:rsidRPr="00257CEB">
        <w:rPr>
          <w:rFonts w:ascii="Times New Roman" w:hAnsi="Times New Roman" w:cs="Times New Roman"/>
          <w:sz w:val="24"/>
          <w:szCs w:val="24"/>
        </w:rPr>
        <w:t xml:space="preserve"> </w:t>
      </w:r>
      <w:r w:rsidR="004C4969" w:rsidRPr="00107D14">
        <w:rPr>
          <w:rFonts w:ascii="Times New Roman" w:hAnsi="Times New Roman" w:cs="Times New Roman"/>
          <w:sz w:val="24"/>
          <w:szCs w:val="24"/>
        </w:rPr>
        <w:t xml:space="preserve">groundwater and </w:t>
      </w:r>
      <w:proofErr w:type="spellStart"/>
      <w:r w:rsidR="004C4969" w:rsidRPr="00107D14">
        <w:rPr>
          <w:rFonts w:ascii="Times New Roman" w:hAnsi="Times New Roman" w:cs="Times New Roman"/>
          <w:sz w:val="24"/>
          <w:szCs w:val="24"/>
        </w:rPr>
        <w:t>stormwater</w:t>
      </w:r>
      <w:proofErr w:type="spellEnd"/>
      <w:r w:rsidR="004C4969" w:rsidRPr="00107D14">
        <w:rPr>
          <w:rFonts w:ascii="Times New Roman" w:hAnsi="Times New Roman" w:cs="Times New Roman"/>
          <w:sz w:val="24"/>
          <w:szCs w:val="24"/>
        </w:rPr>
        <w:t xml:space="preserve"> analytical testing;</w:t>
      </w:r>
    </w:p>
    <w:p w:rsidR="00506423" w:rsidRPr="00257CEB" w:rsidRDefault="00E859C8" w:rsidP="004C4969">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C4969" w:rsidRPr="00257CEB">
        <w:rPr>
          <w:rFonts w:ascii="Times New Roman" w:hAnsi="Times New Roman" w:cs="Times New Roman"/>
          <w:sz w:val="24"/>
          <w:szCs w:val="24"/>
        </w:rPr>
        <w:t>iii.</w:t>
      </w:r>
      <w:r w:rsidR="004C4969" w:rsidRPr="00257CEB">
        <w:rPr>
          <w:rFonts w:ascii="Times New Roman" w:hAnsi="Times New Roman" w:cs="Times New Roman"/>
          <w:sz w:val="24"/>
          <w:szCs w:val="24"/>
        </w:rPr>
        <w:tab/>
      </w:r>
      <w:proofErr w:type="gramStart"/>
      <w:r w:rsidR="004E361C" w:rsidRPr="00257CEB">
        <w:rPr>
          <w:rFonts w:ascii="Times New Roman" w:hAnsi="Times New Roman" w:cs="Times New Roman"/>
          <w:sz w:val="24"/>
          <w:szCs w:val="24"/>
        </w:rPr>
        <w:t>procedures</w:t>
      </w:r>
      <w:proofErr w:type="gramEnd"/>
      <w:r w:rsidR="004E361C" w:rsidRPr="00257CEB">
        <w:rPr>
          <w:rFonts w:ascii="Times New Roman" w:hAnsi="Times New Roman" w:cs="Times New Roman"/>
          <w:sz w:val="24"/>
          <w:szCs w:val="24"/>
        </w:rPr>
        <w:t xml:space="preserve"> for addressing results of groundwater and </w:t>
      </w:r>
      <w:proofErr w:type="spellStart"/>
      <w:r w:rsidR="004E361C" w:rsidRPr="00257CEB">
        <w:rPr>
          <w:rFonts w:ascii="Times New Roman" w:hAnsi="Times New Roman" w:cs="Times New Roman"/>
          <w:sz w:val="24"/>
          <w:szCs w:val="24"/>
        </w:rPr>
        <w:t>stormwater</w:t>
      </w:r>
      <w:proofErr w:type="spellEnd"/>
      <w:r w:rsidR="004E361C" w:rsidRPr="00257CEB">
        <w:rPr>
          <w:rFonts w:ascii="Times New Roman" w:hAnsi="Times New Roman" w:cs="Times New Roman"/>
          <w:sz w:val="24"/>
          <w:szCs w:val="24"/>
        </w:rPr>
        <w:t xml:space="preserve"> analytical testing that exceed LAC 33:</w:t>
      </w:r>
      <w:r w:rsidR="003219A7" w:rsidRPr="00257CEB">
        <w:rPr>
          <w:rFonts w:ascii="Times New Roman" w:hAnsi="Times New Roman" w:cs="Times New Roman"/>
          <w:sz w:val="24"/>
          <w:szCs w:val="24"/>
        </w:rPr>
        <w:t>XV.499 Table II;</w:t>
      </w:r>
    </w:p>
    <w:p w:rsidR="004E361C" w:rsidRPr="00107D14" w:rsidRDefault="00E859C8" w:rsidP="004C4969">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E361C" w:rsidRPr="00257CEB">
        <w:rPr>
          <w:rFonts w:ascii="Times New Roman" w:hAnsi="Times New Roman" w:cs="Times New Roman"/>
          <w:sz w:val="24"/>
          <w:szCs w:val="24"/>
        </w:rPr>
        <w:t>iv</w:t>
      </w:r>
      <w:r w:rsidR="004E361C" w:rsidRPr="00107D14">
        <w:rPr>
          <w:rFonts w:ascii="Times New Roman" w:hAnsi="Times New Roman" w:cs="Times New Roman"/>
          <w:sz w:val="24"/>
          <w:szCs w:val="24"/>
        </w:rPr>
        <w:t>.</w:t>
      </w:r>
      <w:r w:rsidR="004E361C" w:rsidRPr="00107D14">
        <w:rPr>
          <w:rFonts w:ascii="Times New Roman" w:hAnsi="Times New Roman" w:cs="Times New Roman"/>
          <w:sz w:val="24"/>
          <w:szCs w:val="24"/>
        </w:rPr>
        <w:tab/>
      </w:r>
      <w:proofErr w:type="gramStart"/>
      <w:r w:rsidR="004E361C" w:rsidRPr="00107D14">
        <w:rPr>
          <w:rFonts w:ascii="Times New Roman" w:hAnsi="Times New Roman" w:cs="Times New Roman"/>
          <w:sz w:val="24"/>
          <w:szCs w:val="24"/>
        </w:rPr>
        <w:t>procedures</w:t>
      </w:r>
      <w:proofErr w:type="gramEnd"/>
      <w:r w:rsidR="004E361C" w:rsidRPr="00107D14">
        <w:rPr>
          <w:rFonts w:ascii="Times New Roman" w:hAnsi="Times New Roman" w:cs="Times New Roman"/>
          <w:sz w:val="24"/>
          <w:szCs w:val="24"/>
        </w:rPr>
        <w:t xml:space="preserve"> for safely receiving the waste and on-site storage of the waste.</w:t>
      </w:r>
    </w:p>
    <w:p w:rsidR="000B4F66" w:rsidRPr="00F87D4C" w:rsidRDefault="00E859C8" w:rsidP="004634CE">
      <w:pPr>
        <w:pStyle w:val="1"/>
        <w:tabs>
          <w:tab w:val="clear" w:pos="720"/>
          <w:tab w:val="clear" w:pos="979"/>
          <w:tab w:val="clear" w:pos="1152"/>
          <w:tab w:val="clear" w:pos="4500"/>
          <w:tab w:val="clear" w:pos="4680"/>
          <w:tab w:val="clear" w:pos="4860"/>
          <w:tab w:val="clear" w:pos="5040"/>
          <w:tab w:val="clear" w:pos="7200"/>
          <w:tab w:val="left" w:pos="288"/>
        </w:tabs>
        <w:spacing w:after="0"/>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AUTHORITY NOTE:</w:t>
      </w:r>
      <w:r w:rsidR="00257CEB">
        <w:rPr>
          <w:rFonts w:ascii="Times New Roman" w:hAnsi="Times New Roman" w:cs="Times New Roman"/>
          <w:sz w:val="24"/>
          <w:szCs w:val="24"/>
        </w:rPr>
        <w:tab/>
      </w:r>
      <w:r w:rsidR="00EA5D28">
        <w:rPr>
          <w:rFonts w:ascii="Times New Roman" w:hAnsi="Times New Roman" w:cs="Times New Roman"/>
          <w:sz w:val="24"/>
          <w:szCs w:val="24"/>
        </w:rPr>
        <w:tab/>
      </w:r>
      <w:r w:rsidR="000B4F66" w:rsidRPr="00F87D4C">
        <w:rPr>
          <w:rFonts w:ascii="Times New Roman" w:hAnsi="Times New Roman" w:cs="Times New Roman"/>
          <w:sz w:val="24"/>
          <w:szCs w:val="24"/>
        </w:rPr>
        <w:t>Promulgated in accordance with R.S. 30:2001 et seq.</w:t>
      </w:r>
      <w:r w:rsidR="00EA5D28">
        <w:rPr>
          <w:rFonts w:ascii="Times New Roman" w:hAnsi="Times New Roman" w:cs="Times New Roman"/>
          <w:sz w:val="24"/>
          <w:szCs w:val="24"/>
        </w:rPr>
        <w:t xml:space="preserve"> and 2104.B.</w:t>
      </w:r>
    </w:p>
    <w:p w:rsidR="000B4F66" w:rsidRDefault="00E859C8" w:rsidP="007E0C38">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HISTORICAL NOTE:</w:t>
      </w:r>
      <w:r w:rsidR="000B4F66" w:rsidRPr="00F87D4C">
        <w:rPr>
          <w:rFonts w:ascii="Times New Roman" w:hAnsi="Times New Roman" w:cs="Times New Roman"/>
          <w:sz w:val="24"/>
          <w:szCs w:val="24"/>
        </w:rPr>
        <w:tab/>
        <w:t xml:space="preserve">Promulgated by the Department of Environmental Quality, </w:t>
      </w:r>
      <w:r w:rsidR="00162755">
        <w:rPr>
          <w:rFonts w:ascii="Times New Roman" w:hAnsi="Times New Roman" w:cs="Times New Roman"/>
          <w:sz w:val="24"/>
          <w:szCs w:val="24"/>
        </w:rPr>
        <w:t xml:space="preserve">Office of the Secretary, Legal Affairs and Criminal Investigations Division, LR </w:t>
      </w:r>
      <w:r w:rsidR="00E01A25">
        <w:rPr>
          <w:rFonts w:ascii="Times New Roman" w:hAnsi="Times New Roman" w:cs="Times New Roman"/>
          <w:sz w:val="24"/>
          <w:szCs w:val="24"/>
        </w:rPr>
        <w:t>48:</w:t>
      </w:r>
    </w:p>
    <w:p w:rsidR="00EA5D28" w:rsidRPr="00F87D4C" w:rsidRDefault="00EA5D28" w:rsidP="00EA5D28">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rFonts w:ascii="Times New Roman" w:hAnsi="Times New Roman" w:cs="Times New Roman"/>
          <w:sz w:val="24"/>
          <w:szCs w:val="24"/>
        </w:rPr>
      </w:pPr>
    </w:p>
    <w:p w:rsidR="000B4F66" w:rsidRPr="00F87D4C" w:rsidRDefault="000B4F66" w:rsidP="006772E4">
      <w:pPr>
        <w:pStyle w:val="Section"/>
        <w:keepNext w:val="0"/>
        <w:keepLines w:val="0"/>
        <w:widowControl w:val="0"/>
        <w:tabs>
          <w:tab w:val="clear" w:pos="0"/>
          <w:tab w:val="clear" w:pos="180"/>
          <w:tab w:val="clear" w:pos="36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990"/>
        </w:tabs>
        <w:spacing w:after="0" w:line="480" w:lineRule="auto"/>
        <w:ind w:left="0" w:firstLine="0"/>
        <w:outlineLvl w:val="9"/>
        <w:rPr>
          <w:rFonts w:ascii="Times New Roman" w:hAnsi="Times New Roman" w:cs="Times New Roman"/>
          <w:sz w:val="24"/>
          <w:szCs w:val="24"/>
        </w:rPr>
      </w:pPr>
      <w:bookmarkStart w:id="13" w:name="_Toc435609521"/>
      <w:bookmarkStart w:id="14" w:name="TOC_Sect662"/>
      <w:r w:rsidRPr="00F87D4C">
        <w:rPr>
          <w:rFonts w:ascii="Times New Roman" w:hAnsi="Times New Roman" w:cs="Times New Roman"/>
          <w:sz w:val="24"/>
          <w:szCs w:val="24"/>
        </w:rPr>
        <w:t>§1411.</w:t>
      </w:r>
      <w:r w:rsidRPr="00F87D4C">
        <w:rPr>
          <w:rFonts w:ascii="Times New Roman" w:hAnsi="Times New Roman" w:cs="Times New Roman"/>
          <w:sz w:val="24"/>
          <w:szCs w:val="24"/>
        </w:rPr>
        <w:tab/>
        <w:t>Protection of Workers during Operations</w:t>
      </w:r>
      <w:bookmarkEnd w:id="13"/>
      <w:bookmarkEnd w:id="14"/>
    </w:p>
    <w:p w:rsidR="000B4F66" w:rsidRPr="00F87D4C" w:rsidRDefault="00E859C8" w:rsidP="00EA5D28">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w:t>
      </w:r>
      <w:r w:rsidR="000B4F66" w:rsidRPr="00F87D4C">
        <w:rPr>
          <w:rFonts w:ascii="Times New Roman" w:hAnsi="Times New Roman" w:cs="Times New Roman"/>
          <w:sz w:val="24"/>
          <w:szCs w:val="24"/>
        </w:rPr>
        <w:tab/>
        <w:t xml:space="preserve">Each person subject to the general license requirements in LAC 33:XV.1408 or </w:t>
      </w:r>
      <w:r w:rsidR="000B4F66" w:rsidRPr="00AF48FA">
        <w:rPr>
          <w:rFonts w:ascii="Times New Roman" w:hAnsi="Times New Roman" w:cs="Times New Roman"/>
          <w:sz w:val="24"/>
          <w:szCs w:val="24"/>
        </w:rPr>
        <w:t>140</w:t>
      </w:r>
      <w:r w:rsidR="00AF48FA" w:rsidRPr="00257CEB">
        <w:rPr>
          <w:rFonts w:ascii="Times New Roman" w:hAnsi="Times New Roman" w:cs="Times New Roman"/>
          <w:sz w:val="24"/>
          <w:szCs w:val="24"/>
        </w:rPr>
        <w:t>9</w:t>
      </w:r>
      <w:r w:rsidR="000B4F66" w:rsidRPr="00F87D4C">
        <w:rPr>
          <w:rFonts w:ascii="Times New Roman" w:hAnsi="Times New Roman" w:cs="Times New Roman"/>
          <w:sz w:val="24"/>
          <w:szCs w:val="24"/>
        </w:rPr>
        <w:t xml:space="preserve"> or a specific license shall conduct operations in compliance with the </w:t>
      </w:r>
      <w:r w:rsidR="003219A7" w:rsidRPr="00257CEB">
        <w:rPr>
          <w:rFonts w:ascii="Times New Roman" w:hAnsi="Times New Roman" w:cs="Times New Roman"/>
          <w:sz w:val="24"/>
          <w:szCs w:val="24"/>
        </w:rPr>
        <w:t xml:space="preserve">radiation protection </w:t>
      </w:r>
      <w:r w:rsidR="000B4F66" w:rsidRPr="002B5534">
        <w:rPr>
          <w:rFonts w:ascii="Times New Roman" w:hAnsi="Times New Roman" w:cs="Times New Roman"/>
          <w:sz w:val="24"/>
          <w:szCs w:val="24"/>
        </w:rPr>
        <w:t xml:space="preserve">standards </w:t>
      </w:r>
      <w:r w:rsidR="000B4F66" w:rsidRPr="00F87D4C">
        <w:rPr>
          <w:rFonts w:ascii="Times New Roman" w:hAnsi="Times New Roman" w:cs="Times New Roman"/>
          <w:sz w:val="24"/>
          <w:szCs w:val="24"/>
        </w:rPr>
        <w:t xml:space="preserve">set forth in LAC 33:XV.Chapter 4 and </w:t>
      </w:r>
      <w:r w:rsidR="00992257" w:rsidRPr="00257CEB">
        <w:rPr>
          <w:rFonts w:ascii="Times New Roman" w:hAnsi="Times New Roman" w:cs="Times New Roman"/>
          <w:sz w:val="24"/>
          <w:szCs w:val="24"/>
        </w:rPr>
        <w:t>LAC 33:XV.</w:t>
      </w:r>
      <w:r w:rsidR="003219A7" w:rsidRPr="00257CEB">
        <w:rPr>
          <w:rFonts w:ascii="Times New Roman" w:hAnsi="Times New Roman" w:cs="Times New Roman"/>
          <w:sz w:val="24"/>
          <w:szCs w:val="24"/>
        </w:rPr>
        <w:t>1499</w:t>
      </w:r>
      <w:r w:rsidR="00992257" w:rsidRPr="00257CEB">
        <w:rPr>
          <w:rFonts w:ascii="Times New Roman" w:hAnsi="Times New Roman" w:cs="Times New Roman"/>
          <w:sz w:val="24"/>
          <w:szCs w:val="24"/>
        </w:rPr>
        <w:t>.</w:t>
      </w:r>
      <w:r w:rsidR="003219A7" w:rsidRPr="00257CEB">
        <w:rPr>
          <w:rFonts w:ascii="Times New Roman" w:hAnsi="Times New Roman" w:cs="Times New Roman"/>
          <w:sz w:val="24"/>
          <w:szCs w:val="24"/>
        </w:rPr>
        <w:t>Appendix B</w:t>
      </w:r>
      <w:r w:rsidR="000B4F66" w:rsidRPr="00F87D4C">
        <w:rPr>
          <w:rFonts w:ascii="Times New Roman" w:hAnsi="Times New Roman" w:cs="Times New Roman"/>
          <w:sz w:val="24"/>
          <w:szCs w:val="24"/>
        </w:rPr>
        <w:t>.</w:t>
      </w:r>
    </w:p>
    <w:p w:rsidR="000B4F66" w:rsidRPr="00F87D4C" w:rsidRDefault="00E859C8" w:rsidP="007E0C38">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AUTHORITY NOTE:</w:t>
      </w:r>
      <w:r w:rsidR="00EA5D28">
        <w:rPr>
          <w:rFonts w:ascii="Times New Roman" w:hAnsi="Times New Roman" w:cs="Times New Roman"/>
          <w:sz w:val="24"/>
          <w:szCs w:val="24"/>
        </w:rPr>
        <w:tab/>
      </w:r>
      <w:r w:rsidR="000B4F66" w:rsidRPr="00F87D4C">
        <w:rPr>
          <w:rFonts w:ascii="Times New Roman" w:hAnsi="Times New Roman" w:cs="Times New Roman"/>
          <w:sz w:val="24"/>
          <w:szCs w:val="24"/>
        </w:rPr>
        <w:t>Promulgated in accordance with R.S. 30:2001 et seq.</w:t>
      </w:r>
      <w:r w:rsidR="00EA5D28">
        <w:rPr>
          <w:rFonts w:ascii="Times New Roman" w:hAnsi="Times New Roman" w:cs="Times New Roman"/>
          <w:sz w:val="24"/>
          <w:szCs w:val="24"/>
        </w:rPr>
        <w:t xml:space="preserve"> and 2104.B.</w:t>
      </w:r>
    </w:p>
    <w:p w:rsidR="000B4F66" w:rsidRDefault="00E859C8" w:rsidP="007E0C38">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HISTORICAL NOTE:</w:t>
      </w:r>
      <w:r w:rsidR="000B4F66" w:rsidRPr="00F87D4C">
        <w:rPr>
          <w:rFonts w:ascii="Times New Roman" w:hAnsi="Times New Roman" w:cs="Times New Roman"/>
          <w:sz w:val="24"/>
          <w:szCs w:val="24"/>
        </w:rPr>
        <w:tab/>
        <w:t>Promulgated by the Department of Environmental Quality, Office of Air Quality and Nuclear Energy, Nuclear Energy Division, LR 15:737 (September 1989), amended by the Office of Air Quality and Radiation Protection, Radiation Protection Division, LR 18:606 (June 1992), LR 21:27 (January 1995)</w:t>
      </w:r>
      <w:r w:rsidR="00942105">
        <w:rPr>
          <w:rFonts w:ascii="Times New Roman" w:hAnsi="Times New Roman" w:cs="Times New Roman"/>
          <w:sz w:val="24"/>
          <w:szCs w:val="24"/>
        </w:rPr>
        <w:t xml:space="preserve">, amended by the Office of the Secretary, Legal Affairs and Criminal Investigations Division, LR </w:t>
      </w:r>
      <w:r w:rsidR="00E01A25">
        <w:rPr>
          <w:rFonts w:ascii="Times New Roman" w:hAnsi="Times New Roman" w:cs="Times New Roman"/>
          <w:sz w:val="24"/>
          <w:szCs w:val="24"/>
        </w:rPr>
        <w:t>48:</w:t>
      </w:r>
    </w:p>
    <w:p w:rsidR="00EA5D28" w:rsidRPr="00F87D4C" w:rsidRDefault="00EA5D28" w:rsidP="00EA5D28">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rFonts w:ascii="Times New Roman" w:hAnsi="Times New Roman" w:cs="Times New Roman"/>
          <w:sz w:val="24"/>
          <w:szCs w:val="24"/>
        </w:rPr>
      </w:pPr>
    </w:p>
    <w:p w:rsidR="000B4F66" w:rsidRPr="00F87D4C" w:rsidRDefault="000B4F66" w:rsidP="006772E4">
      <w:pPr>
        <w:pStyle w:val="Section"/>
        <w:keepNext w:val="0"/>
        <w:keepLines w:val="0"/>
        <w:widowControl w:val="0"/>
        <w:tabs>
          <w:tab w:val="clear" w:pos="0"/>
          <w:tab w:val="clear" w:pos="180"/>
          <w:tab w:val="clear" w:pos="36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990"/>
        </w:tabs>
        <w:spacing w:after="0" w:line="480" w:lineRule="auto"/>
        <w:ind w:left="0" w:firstLine="0"/>
        <w:outlineLvl w:val="9"/>
        <w:rPr>
          <w:rFonts w:ascii="Times New Roman" w:hAnsi="Times New Roman" w:cs="Times New Roman"/>
          <w:sz w:val="24"/>
          <w:szCs w:val="24"/>
        </w:rPr>
      </w:pPr>
      <w:bookmarkStart w:id="15" w:name="_Toc435609522"/>
      <w:bookmarkStart w:id="16" w:name="TOC_Sect663"/>
      <w:r w:rsidRPr="00F87D4C">
        <w:rPr>
          <w:rFonts w:ascii="Times New Roman" w:hAnsi="Times New Roman" w:cs="Times New Roman"/>
          <w:sz w:val="24"/>
          <w:szCs w:val="24"/>
        </w:rPr>
        <w:t>§1412.</w:t>
      </w:r>
      <w:r w:rsidRPr="00F87D4C">
        <w:rPr>
          <w:rFonts w:ascii="Times New Roman" w:hAnsi="Times New Roman" w:cs="Times New Roman"/>
          <w:sz w:val="24"/>
          <w:szCs w:val="24"/>
        </w:rPr>
        <w:tab/>
        <w:t>Treatment, Transfer, and Disposal</w:t>
      </w:r>
      <w:bookmarkEnd w:id="15"/>
      <w:bookmarkEnd w:id="16"/>
    </w:p>
    <w:p w:rsidR="000B4F66" w:rsidRPr="00F87D4C" w:rsidRDefault="00E859C8" w:rsidP="006772E4">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w:t>
      </w:r>
      <w:r w:rsidR="000B4F66" w:rsidRPr="00F87D4C">
        <w:rPr>
          <w:rFonts w:ascii="Times New Roman" w:hAnsi="Times New Roman" w:cs="Times New Roman"/>
          <w:sz w:val="24"/>
          <w:szCs w:val="24"/>
        </w:rPr>
        <w:tab/>
        <w:t xml:space="preserve">Each person subject to the general license requirements in LAC 33:XV.1408 </w:t>
      </w:r>
      <w:r w:rsidR="00942105" w:rsidRPr="00257CEB">
        <w:rPr>
          <w:rFonts w:ascii="Times New Roman" w:hAnsi="Times New Roman" w:cs="Times New Roman"/>
          <w:sz w:val="24"/>
          <w:szCs w:val="24"/>
        </w:rPr>
        <w:t>or</w:t>
      </w:r>
      <w:r w:rsidR="000B4F66" w:rsidRPr="00F87D4C">
        <w:rPr>
          <w:rFonts w:ascii="Times New Roman" w:hAnsi="Times New Roman" w:cs="Times New Roman"/>
          <w:sz w:val="24"/>
          <w:szCs w:val="24"/>
        </w:rPr>
        <w:t xml:space="preserve"> 140</w:t>
      </w:r>
      <w:r w:rsidR="009254F4" w:rsidRPr="00257CEB">
        <w:rPr>
          <w:rFonts w:ascii="Times New Roman" w:hAnsi="Times New Roman" w:cs="Times New Roman"/>
          <w:sz w:val="24"/>
          <w:szCs w:val="24"/>
        </w:rPr>
        <w:t>9</w:t>
      </w:r>
      <w:r w:rsidR="000B4F66" w:rsidRPr="00F87D4C">
        <w:rPr>
          <w:rFonts w:ascii="Times New Roman" w:hAnsi="Times New Roman" w:cs="Times New Roman"/>
          <w:sz w:val="24"/>
          <w:szCs w:val="24"/>
        </w:rPr>
        <w:t xml:space="preserve"> or subject to a specific license shall manage, treat or dispose of wastes containing NORM </w:t>
      </w:r>
      <w:proofErr w:type="gramStart"/>
      <w:r w:rsidR="000B4F66" w:rsidRPr="00F87D4C">
        <w:rPr>
          <w:rFonts w:ascii="Times New Roman" w:hAnsi="Times New Roman" w:cs="Times New Roman"/>
          <w:sz w:val="24"/>
          <w:szCs w:val="24"/>
        </w:rPr>
        <w:t>in accordance with</w:t>
      </w:r>
      <w:proofErr w:type="gramEnd"/>
      <w:r w:rsidR="000B4F66" w:rsidRPr="00F87D4C">
        <w:rPr>
          <w:rFonts w:ascii="Times New Roman" w:hAnsi="Times New Roman" w:cs="Times New Roman"/>
          <w:sz w:val="24"/>
          <w:szCs w:val="24"/>
        </w:rPr>
        <w:t>:</w:t>
      </w:r>
    </w:p>
    <w:p w:rsidR="000B4F66" w:rsidRPr="00484A44" w:rsidRDefault="00E859C8" w:rsidP="001B23D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1B23DE">
        <w:rPr>
          <w:rFonts w:ascii="Times New Roman" w:hAnsi="Times New Roman" w:cs="Times New Roman"/>
          <w:sz w:val="24"/>
          <w:szCs w:val="24"/>
        </w:rPr>
        <w:t xml:space="preserve">A. </w:t>
      </w:r>
      <w:r w:rsidR="007E0C38">
        <w:rPr>
          <w:rFonts w:ascii="Times New Roman" w:hAnsi="Times New Roman" w:cs="Times New Roman"/>
          <w:sz w:val="24"/>
          <w:szCs w:val="24"/>
        </w:rPr>
        <w:t xml:space="preserve">— </w:t>
      </w:r>
      <w:r w:rsidR="003C4653">
        <w:rPr>
          <w:rFonts w:ascii="Times New Roman" w:hAnsi="Times New Roman" w:cs="Times New Roman"/>
          <w:sz w:val="24"/>
          <w:szCs w:val="24"/>
        </w:rPr>
        <w:t>E</w:t>
      </w:r>
      <w:r w:rsidR="007E0C38">
        <w:rPr>
          <w:rFonts w:ascii="Times New Roman" w:hAnsi="Times New Roman" w:cs="Times New Roman"/>
          <w:sz w:val="24"/>
          <w:szCs w:val="24"/>
        </w:rPr>
        <w:t>.</w:t>
      </w:r>
      <w:r w:rsidR="007E0C38">
        <w:rPr>
          <w:rFonts w:ascii="Times New Roman" w:hAnsi="Times New Roman" w:cs="Times New Roman"/>
          <w:sz w:val="24"/>
          <w:szCs w:val="24"/>
        </w:rPr>
        <w:tab/>
      </w:r>
      <w:r w:rsidR="001B23DE">
        <w:rPr>
          <w:rFonts w:ascii="Times New Roman" w:hAnsi="Times New Roman" w:cs="Times New Roman"/>
          <w:sz w:val="24"/>
          <w:szCs w:val="24"/>
        </w:rPr>
        <w:t>…</w:t>
      </w:r>
    </w:p>
    <w:p w:rsidR="002B5534" w:rsidRPr="00257CEB" w:rsidRDefault="00E859C8" w:rsidP="002B5534">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7269B" w:rsidRPr="003C4653">
        <w:rPr>
          <w:rFonts w:ascii="Times New Roman" w:hAnsi="Times New Roman" w:cs="Times New Roman"/>
          <w:sz w:val="24"/>
          <w:szCs w:val="24"/>
        </w:rPr>
        <w:t>1.</w:t>
      </w:r>
      <w:r w:rsidR="0077269B" w:rsidRPr="003C4653">
        <w:rPr>
          <w:rFonts w:ascii="Times New Roman" w:hAnsi="Times New Roman" w:cs="Times New Roman"/>
          <w:sz w:val="24"/>
          <w:szCs w:val="24"/>
        </w:rPr>
        <w:tab/>
      </w:r>
      <w:r w:rsidR="002B5534" w:rsidRPr="00257CEB">
        <w:rPr>
          <w:rFonts w:ascii="Times New Roman" w:hAnsi="Times New Roman" w:cs="Times New Roman"/>
          <w:sz w:val="24"/>
          <w:szCs w:val="24"/>
        </w:rPr>
        <w:t>The disposal facility shall notify the department if a shipment is rejected</w:t>
      </w:r>
      <w:r w:rsidR="00EE49D6" w:rsidRPr="00257CEB">
        <w:rPr>
          <w:rFonts w:ascii="Times New Roman" w:hAnsi="Times New Roman" w:cs="Times New Roman"/>
          <w:sz w:val="24"/>
          <w:szCs w:val="24"/>
        </w:rPr>
        <w:t>, based on rejection procedures approved by the department during application process,</w:t>
      </w:r>
      <w:r w:rsidR="002B5534" w:rsidRPr="00257CEB">
        <w:rPr>
          <w:rFonts w:ascii="Times New Roman" w:hAnsi="Times New Roman" w:cs="Times New Roman"/>
          <w:sz w:val="24"/>
          <w:szCs w:val="24"/>
        </w:rPr>
        <w:t xml:space="preserve"> after </w:t>
      </w:r>
      <w:proofErr w:type="gramStart"/>
      <w:r w:rsidR="002B5534" w:rsidRPr="00257CEB">
        <w:rPr>
          <w:rFonts w:ascii="Times New Roman" w:hAnsi="Times New Roman" w:cs="Times New Roman"/>
          <w:sz w:val="24"/>
          <w:szCs w:val="24"/>
        </w:rPr>
        <w:t>its occurrence becomes known to the licensee</w:t>
      </w:r>
      <w:proofErr w:type="gramEnd"/>
      <w:r w:rsidR="002B5534" w:rsidRPr="00257CEB">
        <w:rPr>
          <w:rFonts w:ascii="Times New Roman" w:hAnsi="Times New Roman" w:cs="Times New Roman"/>
          <w:sz w:val="24"/>
          <w:szCs w:val="24"/>
        </w:rPr>
        <w:t xml:space="preserve">. Notification </w:t>
      </w:r>
      <w:proofErr w:type="gramStart"/>
      <w:r w:rsidR="002B5534" w:rsidRPr="00257CEB">
        <w:rPr>
          <w:rFonts w:ascii="Times New Roman" w:hAnsi="Times New Roman" w:cs="Times New Roman"/>
          <w:sz w:val="24"/>
          <w:szCs w:val="24"/>
        </w:rPr>
        <w:t>shall be made</w:t>
      </w:r>
      <w:proofErr w:type="gramEnd"/>
      <w:r w:rsidR="002B5534" w:rsidRPr="00257CEB">
        <w:rPr>
          <w:rFonts w:ascii="Times New Roman" w:hAnsi="Times New Roman" w:cs="Times New Roman"/>
          <w:sz w:val="24"/>
          <w:szCs w:val="24"/>
        </w:rPr>
        <w:t xml:space="preserve"> by telephone</w:t>
      </w:r>
      <w:r w:rsidR="002B5534" w:rsidRPr="002B5534">
        <w:t xml:space="preserve"> </w:t>
      </w:r>
      <w:r w:rsidR="002B5534" w:rsidRPr="00257CEB">
        <w:rPr>
          <w:rFonts w:ascii="Times New Roman" w:hAnsi="Times New Roman" w:cs="Times New Roman"/>
          <w:sz w:val="24"/>
          <w:szCs w:val="24"/>
        </w:rPr>
        <w:t>at (225) 765-0160 in accordance with LAC 33:I.3923.  Within 30 days after making the telephone report, make a written report to the Office of Environmental Compliance using the procedures provided in LAC 33:I.3925.B.</w:t>
      </w:r>
    </w:p>
    <w:p w:rsidR="000B4F66" w:rsidRPr="00F87D4C" w:rsidRDefault="00E859C8" w:rsidP="002B5534">
      <w:pPr>
        <w:pStyle w:val="A"/>
        <w:tabs>
          <w:tab w:val="clear" w:pos="187"/>
          <w:tab w:val="clear" w:pos="540"/>
          <w:tab w:val="clear" w:pos="4500"/>
          <w:tab w:val="clear" w:pos="4680"/>
          <w:tab w:val="clear" w:pos="4860"/>
          <w:tab w:val="clear" w:pos="5040"/>
          <w:tab w:val="clear" w:pos="7200"/>
          <w:tab w:val="left" w:pos="270"/>
          <w:tab w:val="left" w:pos="1440"/>
          <w:tab w:val="left" w:pos="2160"/>
          <w:tab w:val="left" w:pos="2880"/>
          <w:tab w:val="left" w:pos="3600"/>
        </w:tabs>
        <w:spacing w:after="0"/>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0B4F66" w:rsidRPr="00484A44">
        <w:rPr>
          <w:rFonts w:ascii="Times New Roman" w:hAnsi="Times New Roman" w:cs="Times New Roman"/>
          <w:sz w:val="24"/>
          <w:szCs w:val="24"/>
        </w:rPr>
        <w:t>AUTHORITY NOTE:</w:t>
      </w:r>
      <w:r w:rsidR="00257CEB">
        <w:rPr>
          <w:rFonts w:ascii="Times New Roman" w:hAnsi="Times New Roman" w:cs="Times New Roman"/>
          <w:sz w:val="24"/>
          <w:szCs w:val="24"/>
        </w:rPr>
        <w:tab/>
      </w:r>
      <w:r w:rsidR="000B4F66" w:rsidRPr="00F87D4C">
        <w:rPr>
          <w:rFonts w:ascii="Times New Roman" w:hAnsi="Times New Roman" w:cs="Times New Roman"/>
          <w:sz w:val="24"/>
          <w:szCs w:val="24"/>
        </w:rPr>
        <w:tab/>
        <w:t>Promulgated in accordance with R.S. 30:2001 et seq.</w:t>
      </w:r>
      <w:r w:rsidR="00211DED">
        <w:rPr>
          <w:rFonts w:ascii="Times New Roman" w:hAnsi="Times New Roman" w:cs="Times New Roman"/>
          <w:sz w:val="24"/>
          <w:szCs w:val="24"/>
        </w:rPr>
        <w:t xml:space="preserve"> and 2104.B.</w:t>
      </w:r>
    </w:p>
    <w:p w:rsidR="000B4F66" w:rsidRDefault="00E859C8" w:rsidP="007E0C38">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HISTORICAL NOTE:</w:t>
      </w:r>
      <w:r w:rsidR="000B4F66" w:rsidRPr="00F87D4C">
        <w:rPr>
          <w:rFonts w:ascii="Times New Roman" w:hAnsi="Times New Roman" w:cs="Times New Roman"/>
          <w:sz w:val="24"/>
          <w:szCs w:val="24"/>
        </w:rPr>
        <w:tab/>
        <w:t>Promulgated by the Department of Environmental Quality, Office of Air Quality and Radiation Protection, Radiation Protection Division, LR 18:606 (June 1992), amended LR 21:27 (January 1995), amended by the Office of Environmental Assessment, Environmental Planning Division, LR 26:2600 (November 2000)</w:t>
      </w:r>
      <w:r w:rsidR="00942105">
        <w:rPr>
          <w:rFonts w:ascii="Times New Roman" w:hAnsi="Times New Roman" w:cs="Times New Roman"/>
          <w:sz w:val="24"/>
          <w:szCs w:val="24"/>
        </w:rPr>
        <w:t xml:space="preserve">, amended by the Office of the Secretary, Legal Affairs and Criminal Investigations Division, LR </w:t>
      </w:r>
      <w:r w:rsidR="00E01A25">
        <w:rPr>
          <w:rFonts w:ascii="Times New Roman" w:hAnsi="Times New Roman" w:cs="Times New Roman"/>
          <w:sz w:val="24"/>
          <w:szCs w:val="24"/>
        </w:rPr>
        <w:t>48:</w:t>
      </w:r>
    </w:p>
    <w:p w:rsidR="00211DED" w:rsidRDefault="00211DED" w:rsidP="00211DED">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rFonts w:ascii="Times New Roman" w:hAnsi="Times New Roman" w:cs="Times New Roman"/>
          <w:sz w:val="24"/>
          <w:szCs w:val="24"/>
        </w:rPr>
      </w:pPr>
    </w:p>
    <w:p w:rsidR="00211DED" w:rsidRPr="00F87D4C" w:rsidRDefault="00211DED" w:rsidP="00E22721">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s>
        <w:rPr>
          <w:rFonts w:ascii="Times New Roman" w:hAnsi="Times New Roman" w:cs="Times New Roman"/>
          <w:sz w:val="24"/>
          <w:szCs w:val="24"/>
        </w:rPr>
      </w:pPr>
    </w:p>
    <w:p w:rsidR="000B4F66" w:rsidRPr="00257CEB" w:rsidRDefault="000B4F66" w:rsidP="006772E4">
      <w:pPr>
        <w:pStyle w:val="Section"/>
        <w:keepNext w:val="0"/>
        <w:keepLines w:val="0"/>
        <w:widowControl w:val="0"/>
        <w:tabs>
          <w:tab w:val="clear" w:pos="0"/>
          <w:tab w:val="clear" w:pos="180"/>
          <w:tab w:val="clear" w:pos="36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990"/>
        </w:tabs>
        <w:spacing w:after="0" w:line="480" w:lineRule="auto"/>
        <w:ind w:left="0" w:firstLine="0"/>
        <w:outlineLvl w:val="9"/>
        <w:rPr>
          <w:rFonts w:ascii="Times New Roman" w:hAnsi="Times New Roman" w:cs="Times New Roman"/>
          <w:sz w:val="24"/>
          <w:szCs w:val="24"/>
        </w:rPr>
      </w:pPr>
      <w:bookmarkStart w:id="17" w:name="_Toc435609529"/>
      <w:bookmarkStart w:id="18" w:name="TOC_Sect670"/>
      <w:r w:rsidRPr="00F87D4C">
        <w:rPr>
          <w:rFonts w:ascii="Times New Roman" w:hAnsi="Times New Roman" w:cs="Times New Roman"/>
          <w:sz w:val="24"/>
          <w:szCs w:val="24"/>
        </w:rPr>
        <w:t>§1420.</w:t>
      </w:r>
      <w:r w:rsidRPr="00F87D4C">
        <w:rPr>
          <w:rFonts w:ascii="Times New Roman" w:hAnsi="Times New Roman" w:cs="Times New Roman"/>
          <w:sz w:val="24"/>
          <w:szCs w:val="24"/>
        </w:rPr>
        <w:tab/>
        <w:t xml:space="preserve">Financial Security Requirements for NORM </w:t>
      </w:r>
      <w:bookmarkEnd w:id="17"/>
      <w:bookmarkEnd w:id="18"/>
      <w:r w:rsidR="00E8698F" w:rsidRPr="00257CEB">
        <w:rPr>
          <w:rFonts w:ascii="Times New Roman" w:hAnsi="Times New Roman" w:cs="Times New Roman"/>
          <w:sz w:val="24"/>
          <w:szCs w:val="24"/>
        </w:rPr>
        <w:t>Treatment, Storage, or Disposal</w:t>
      </w:r>
    </w:p>
    <w:p w:rsidR="000B4F66" w:rsidRPr="00F87D4C" w:rsidRDefault="00E859C8" w:rsidP="00A204AE">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proofErr w:type="gramStart"/>
      <w:r w:rsidR="000B4F66" w:rsidRPr="002B5534">
        <w:rPr>
          <w:rFonts w:ascii="Times New Roman" w:hAnsi="Times New Roman" w:cs="Times New Roman"/>
          <w:sz w:val="24"/>
          <w:szCs w:val="24"/>
        </w:rPr>
        <w:t>A.</w:t>
      </w:r>
      <w:r w:rsidR="006772E4" w:rsidRPr="002B5534">
        <w:rPr>
          <w:rFonts w:ascii="Times New Roman" w:hAnsi="Times New Roman" w:cs="Times New Roman"/>
          <w:sz w:val="24"/>
          <w:szCs w:val="24"/>
        </w:rPr>
        <w:tab/>
      </w:r>
      <w:r w:rsidR="00E8698F" w:rsidRPr="002B5534">
        <w:rPr>
          <w:rFonts w:ascii="Times New Roman" w:hAnsi="Times New Roman" w:cs="Times New Roman"/>
          <w:sz w:val="24"/>
          <w:szCs w:val="24"/>
        </w:rPr>
        <w:t xml:space="preserve">Each general </w:t>
      </w:r>
      <w:r w:rsidR="00E8698F" w:rsidRPr="00257CEB">
        <w:rPr>
          <w:rFonts w:ascii="Times New Roman" w:hAnsi="Times New Roman" w:cs="Times New Roman"/>
          <w:sz w:val="24"/>
          <w:szCs w:val="24"/>
        </w:rPr>
        <w:t xml:space="preserve">or specific </w:t>
      </w:r>
      <w:r w:rsidR="00E8698F" w:rsidRPr="002B5534">
        <w:rPr>
          <w:rFonts w:ascii="Times New Roman" w:hAnsi="Times New Roman" w:cs="Times New Roman"/>
          <w:sz w:val="24"/>
          <w:szCs w:val="24"/>
        </w:rPr>
        <w:t>licensee that stores NORM or NORM waste for greater than 90 days, and each specific licensee that leases or owns a physical location and that physically or chemically treats or stores NORM or NORM waste shall post with the department financial security to ensure the protection of the public health and safety and the environment in the event of abandonment, default, or other inability or unwillingness of the licensee to meet the requirements of the Act and these rules.</w:t>
      </w:r>
      <w:proofErr w:type="gramEnd"/>
      <w:r w:rsidR="00E8698F" w:rsidRPr="002B5534">
        <w:rPr>
          <w:rFonts w:ascii="Times New Roman" w:hAnsi="Times New Roman" w:cs="Times New Roman"/>
          <w:sz w:val="24"/>
          <w:szCs w:val="24"/>
        </w:rPr>
        <w:t xml:space="preserve"> Financial security shall:</w:t>
      </w:r>
    </w:p>
    <w:p w:rsidR="000B4F66" w:rsidRPr="00F87D4C" w:rsidRDefault="00E859C8" w:rsidP="005C2D94">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5C2D94">
        <w:rPr>
          <w:rFonts w:ascii="Times New Roman" w:hAnsi="Times New Roman" w:cs="Times New Roman"/>
          <w:sz w:val="24"/>
          <w:szCs w:val="24"/>
        </w:rPr>
        <w:t>A.</w:t>
      </w:r>
      <w:r w:rsidR="00877C56">
        <w:rPr>
          <w:rFonts w:ascii="Times New Roman" w:hAnsi="Times New Roman" w:cs="Times New Roman"/>
          <w:sz w:val="24"/>
          <w:szCs w:val="24"/>
        </w:rPr>
        <w:t>1</w:t>
      </w:r>
      <w:r w:rsidR="000B4F66" w:rsidRPr="00F87D4C">
        <w:rPr>
          <w:rFonts w:ascii="Times New Roman" w:hAnsi="Times New Roman" w:cs="Times New Roman"/>
          <w:sz w:val="24"/>
          <w:szCs w:val="24"/>
        </w:rPr>
        <w:t>.</w:t>
      </w:r>
      <w:r w:rsidR="006772E4">
        <w:rPr>
          <w:rFonts w:ascii="Times New Roman" w:hAnsi="Times New Roman" w:cs="Times New Roman"/>
          <w:sz w:val="24"/>
          <w:szCs w:val="24"/>
        </w:rPr>
        <w:t xml:space="preserve"> </w:t>
      </w:r>
      <w:r w:rsidR="00926FE4">
        <w:rPr>
          <w:rFonts w:ascii="Times New Roman" w:hAnsi="Times New Roman" w:cs="Times New Roman"/>
          <w:sz w:val="24"/>
          <w:szCs w:val="24"/>
        </w:rPr>
        <w:t>—</w:t>
      </w:r>
      <w:r w:rsidR="006772E4">
        <w:rPr>
          <w:rFonts w:ascii="Times New Roman" w:hAnsi="Times New Roman" w:cs="Times New Roman"/>
          <w:sz w:val="24"/>
          <w:szCs w:val="24"/>
        </w:rPr>
        <w:t xml:space="preserve"> E.</w:t>
      </w:r>
      <w:r w:rsidR="006772E4">
        <w:rPr>
          <w:rFonts w:ascii="Times New Roman" w:hAnsi="Times New Roman" w:cs="Times New Roman"/>
          <w:sz w:val="24"/>
          <w:szCs w:val="24"/>
        </w:rPr>
        <w:tab/>
      </w:r>
      <w:r w:rsidR="005C2D94">
        <w:rPr>
          <w:rFonts w:ascii="Times New Roman" w:hAnsi="Times New Roman" w:cs="Times New Roman"/>
          <w:sz w:val="24"/>
          <w:szCs w:val="24"/>
        </w:rPr>
        <w:t>…</w:t>
      </w:r>
    </w:p>
    <w:p w:rsidR="000B4F66" w:rsidRPr="00F87D4C" w:rsidRDefault="00E859C8" w:rsidP="00926FE4">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lastRenderedPageBreak/>
        <w:tab/>
      </w:r>
      <w:r w:rsidR="000B4F66" w:rsidRPr="00F87D4C">
        <w:rPr>
          <w:rFonts w:ascii="Times New Roman" w:hAnsi="Times New Roman" w:cs="Times New Roman"/>
          <w:sz w:val="24"/>
          <w:szCs w:val="24"/>
        </w:rPr>
        <w:t>AUTHORITY NOTE:</w:t>
      </w:r>
      <w:r w:rsidR="000B4F66" w:rsidRPr="00F87D4C">
        <w:rPr>
          <w:rFonts w:ascii="Times New Roman" w:hAnsi="Times New Roman" w:cs="Times New Roman"/>
          <w:sz w:val="24"/>
          <w:szCs w:val="24"/>
        </w:rPr>
        <w:tab/>
      </w:r>
      <w:r w:rsidR="00257CEB">
        <w:rPr>
          <w:rFonts w:ascii="Times New Roman" w:hAnsi="Times New Roman" w:cs="Times New Roman"/>
          <w:sz w:val="24"/>
          <w:szCs w:val="24"/>
        </w:rPr>
        <w:tab/>
      </w:r>
      <w:r w:rsidR="000B4F66" w:rsidRPr="00F87D4C">
        <w:rPr>
          <w:rFonts w:ascii="Times New Roman" w:hAnsi="Times New Roman" w:cs="Times New Roman"/>
          <w:sz w:val="24"/>
          <w:szCs w:val="24"/>
        </w:rPr>
        <w:t>Promulgated in accordance with R.S. 30:2001 et seq.</w:t>
      </w:r>
      <w:r w:rsidR="008E6DC6">
        <w:rPr>
          <w:rFonts w:ascii="Times New Roman" w:hAnsi="Times New Roman" w:cs="Times New Roman"/>
          <w:sz w:val="24"/>
          <w:szCs w:val="24"/>
        </w:rPr>
        <w:t xml:space="preserve"> and 2104.B.</w:t>
      </w:r>
    </w:p>
    <w:p w:rsidR="005C2D94" w:rsidRDefault="00E859C8" w:rsidP="00926FE4">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proofErr w:type="gramStart"/>
      <w:r w:rsidR="000B4F66" w:rsidRPr="00F87D4C">
        <w:rPr>
          <w:rFonts w:ascii="Times New Roman" w:hAnsi="Times New Roman" w:cs="Times New Roman"/>
          <w:sz w:val="24"/>
          <w:szCs w:val="24"/>
        </w:rPr>
        <w:t>HISTORICAL NOTE:</w:t>
      </w:r>
      <w:r w:rsidR="000B4F66" w:rsidRPr="00F87D4C">
        <w:rPr>
          <w:rFonts w:ascii="Times New Roman" w:hAnsi="Times New Roman" w:cs="Times New Roman"/>
          <w:sz w:val="24"/>
          <w:szCs w:val="24"/>
        </w:rPr>
        <w:tab/>
        <w:t xml:space="preserve">Promulgated by the Department of Environmental Quality, Office of </w:t>
      </w:r>
      <w:r w:rsidR="002A1219">
        <w:rPr>
          <w:rFonts w:ascii="Times New Roman" w:hAnsi="Times New Roman" w:cs="Times New Roman"/>
          <w:sz w:val="24"/>
          <w:szCs w:val="24"/>
        </w:rPr>
        <w:t xml:space="preserve"> A</w:t>
      </w:r>
      <w:r w:rsidR="000B4F66" w:rsidRPr="00F87D4C">
        <w:rPr>
          <w:rFonts w:ascii="Times New Roman" w:hAnsi="Times New Roman" w:cs="Times New Roman"/>
          <w:sz w:val="24"/>
          <w:szCs w:val="24"/>
        </w:rPr>
        <w:t>ir Quality and Radiation Protection, Radiation Protection Division, LR 18:609 (June 1992), amended LR 21:30 (January 1995), amended by the Office of Environmental Assessment, Environmental Planning Division, LR 26:2601 (November 2000), amended by the Office of the Secretary, Legal Affairs Division, LR 31:2537 (October 2005), LR 33:2189 (October 2007).</w:t>
      </w:r>
      <w:bookmarkStart w:id="19" w:name="_Toc435609530"/>
      <w:bookmarkStart w:id="20" w:name="TOC_Sect671"/>
      <w:r w:rsidR="005C2D94">
        <w:rPr>
          <w:rFonts w:ascii="Times New Roman" w:hAnsi="Times New Roman" w:cs="Times New Roman"/>
          <w:sz w:val="24"/>
          <w:szCs w:val="24"/>
        </w:rPr>
        <w:t xml:space="preserve">, amended by the Office of the Secretary, Legal Affairs and Criminal Investigations Division, LR </w:t>
      </w:r>
      <w:r w:rsidR="00E01A25">
        <w:rPr>
          <w:rFonts w:ascii="Times New Roman" w:hAnsi="Times New Roman" w:cs="Times New Roman"/>
          <w:sz w:val="24"/>
          <w:szCs w:val="24"/>
        </w:rPr>
        <w:t>48:</w:t>
      </w:r>
      <w:proofErr w:type="gramEnd"/>
    </w:p>
    <w:bookmarkEnd w:id="19"/>
    <w:bookmarkEnd w:id="20"/>
    <w:p w:rsidR="00877C56" w:rsidRDefault="00877C56" w:rsidP="00926FE4">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p>
    <w:p w:rsidR="005841A2" w:rsidRPr="005841A2" w:rsidRDefault="005841A2" w:rsidP="005841A2">
      <w:pPr>
        <w:ind w:firstLine="720"/>
        <w:rPr>
          <w:rFonts w:ascii="Times New Roman" w:hAnsi="Times New Roman" w:cs="Times New Roman"/>
          <w:sz w:val="24"/>
          <w:szCs w:val="24"/>
        </w:rPr>
      </w:pPr>
      <w:r w:rsidRPr="005841A2">
        <w:rPr>
          <w:rFonts w:ascii="Times New Roman" w:hAnsi="Times New Roman" w:cs="Times New Roman"/>
          <w:sz w:val="24"/>
          <w:szCs w:val="24"/>
        </w:rPr>
        <w:t xml:space="preserve">A public hearing </w:t>
      </w:r>
      <w:r>
        <w:rPr>
          <w:rFonts w:ascii="Times New Roman" w:hAnsi="Times New Roman" w:cs="Times New Roman"/>
          <w:sz w:val="24"/>
          <w:szCs w:val="24"/>
        </w:rPr>
        <w:t xml:space="preserve">on the substantive changes </w:t>
      </w:r>
      <w:r w:rsidRPr="005841A2">
        <w:rPr>
          <w:rFonts w:ascii="Times New Roman" w:hAnsi="Times New Roman" w:cs="Times New Roman"/>
          <w:sz w:val="24"/>
          <w:szCs w:val="24"/>
        </w:rPr>
        <w:t xml:space="preserve">will be held via Zoom on May 26, 2022, at 1:30 p.m. Interested persons are invited to attend and submit oral comments via PC, Mac, Linux, iOS or Android at https://deqlouisiana.zoom.us/j/9373792954 or by telephone by dialing 636-651-3182 using the conference code 725573. </w:t>
      </w:r>
      <w:r>
        <w:rPr>
          <w:rFonts w:ascii="Times New Roman" w:hAnsi="Times New Roman" w:cs="Times New Roman"/>
          <w:sz w:val="24"/>
          <w:szCs w:val="24"/>
        </w:rPr>
        <w:t xml:space="preserve">Interested persons </w:t>
      </w:r>
      <w:proofErr w:type="gramStart"/>
      <w:r>
        <w:rPr>
          <w:rFonts w:ascii="Times New Roman" w:hAnsi="Times New Roman" w:cs="Times New Roman"/>
          <w:sz w:val="24"/>
          <w:szCs w:val="24"/>
        </w:rPr>
        <w:t>are invited</w:t>
      </w:r>
      <w:proofErr w:type="gramEnd"/>
      <w:r>
        <w:rPr>
          <w:rFonts w:ascii="Times New Roman" w:hAnsi="Times New Roman" w:cs="Times New Roman"/>
          <w:sz w:val="24"/>
          <w:szCs w:val="24"/>
        </w:rPr>
        <w:t xml:space="preserve"> to attend and submit oral comments on the substantive changes. </w:t>
      </w:r>
      <w:r w:rsidRPr="005841A2">
        <w:rPr>
          <w:rFonts w:ascii="Times New Roman" w:hAnsi="Times New Roman" w:cs="Times New Roman"/>
          <w:sz w:val="24"/>
          <w:szCs w:val="24"/>
        </w:rPr>
        <w:t>Should individuals with a disability need an accommodation in order to participate, contact Deidra Johnson at the address given below or at (225) 219-</w:t>
      </w:r>
      <w:proofErr w:type="gramStart"/>
      <w:r w:rsidRPr="005841A2">
        <w:rPr>
          <w:rFonts w:ascii="Times New Roman" w:hAnsi="Times New Roman" w:cs="Times New Roman"/>
          <w:sz w:val="24"/>
          <w:szCs w:val="24"/>
        </w:rPr>
        <w:t>3985.</w:t>
      </w:r>
      <w:proofErr w:type="gramEnd"/>
    </w:p>
    <w:p w:rsidR="00877C56" w:rsidRPr="00877C56" w:rsidRDefault="00877C56" w:rsidP="005841A2">
      <w:pPr>
        <w:ind w:firstLine="720"/>
        <w:rPr>
          <w:rFonts w:ascii="Times New Roman" w:hAnsi="Times New Roman" w:cs="Times New Roman"/>
          <w:color w:val="000000" w:themeColor="text1"/>
          <w:sz w:val="24"/>
          <w:szCs w:val="24"/>
          <w:highlight w:val="yellow"/>
        </w:rPr>
      </w:pPr>
      <w:r w:rsidRPr="005841A2">
        <w:rPr>
          <w:rFonts w:ascii="Times New Roman" w:hAnsi="Times New Roman" w:cs="Times New Roman"/>
          <w:color w:val="000000" w:themeColor="text1"/>
          <w:sz w:val="24"/>
          <w:szCs w:val="24"/>
        </w:rPr>
        <w:t xml:space="preserve">All interested persons </w:t>
      </w:r>
      <w:proofErr w:type="gramStart"/>
      <w:r w:rsidRPr="005841A2">
        <w:rPr>
          <w:rFonts w:ascii="Times New Roman" w:hAnsi="Times New Roman" w:cs="Times New Roman"/>
          <w:color w:val="000000" w:themeColor="text1"/>
          <w:sz w:val="24"/>
          <w:szCs w:val="24"/>
        </w:rPr>
        <w:t>are also invited</w:t>
      </w:r>
      <w:proofErr w:type="gramEnd"/>
      <w:r w:rsidRPr="005841A2">
        <w:rPr>
          <w:rFonts w:ascii="Times New Roman" w:hAnsi="Times New Roman" w:cs="Times New Roman"/>
          <w:color w:val="000000" w:themeColor="text1"/>
          <w:sz w:val="24"/>
          <w:szCs w:val="24"/>
        </w:rPr>
        <w:t xml:space="preserve"> to submit written comments on the substantive changes. Persons commenting should reference this proposed regulation as </w:t>
      </w:r>
      <w:r w:rsidR="005841A2" w:rsidRPr="005841A2">
        <w:rPr>
          <w:rFonts w:ascii="Times New Roman" w:hAnsi="Times New Roman" w:cs="Times New Roman"/>
          <w:color w:val="000000" w:themeColor="text1"/>
          <w:sz w:val="24"/>
          <w:szCs w:val="24"/>
        </w:rPr>
        <w:t>RP067S</w:t>
      </w:r>
      <w:r w:rsidRPr="005841A2">
        <w:rPr>
          <w:rFonts w:ascii="Times New Roman" w:hAnsi="Times New Roman" w:cs="Times New Roman"/>
          <w:color w:val="000000" w:themeColor="text1"/>
          <w:sz w:val="24"/>
          <w:szCs w:val="24"/>
        </w:rPr>
        <w:t xml:space="preserve">. Such comments </w:t>
      </w:r>
      <w:proofErr w:type="gramStart"/>
      <w:r w:rsidRPr="005841A2">
        <w:rPr>
          <w:rFonts w:ascii="Times New Roman" w:hAnsi="Times New Roman" w:cs="Times New Roman"/>
          <w:color w:val="000000" w:themeColor="text1"/>
          <w:sz w:val="24"/>
          <w:szCs w:val="24"/>
        </w:rPr>
        <w:t>must be received</w:t>
      </w:r>
      <w:proofErr w:type="gramEnd"/>
      <w:r w:rsidRPr="005841A2">
        <w:rPr>
          <w:rFonts w:ascii="Times New Roman" w:hAnsi="Times New Roman" w:cs="Times New Roman"/>
          <w:color w:val="000000" w:themeColor="text1"/>
          <w:sz w:val="24"/>
          <w:szCs w:val="24"/>
        </w:rPr>
        <w:t xml:space="preserve"> no later than </w:t>
      </w:r>
      <w:r w:rsidR="005841A2" w:rsidRPr="005841A2">
        <w:rPr>
          <w:rFonts w:ascii="Times New Roman" w:hAnsi="Times New Roman" w:cs="Times New Roman"/>
          <w:color w:val="000000" w:themeColor="text1"/>
          <w:sz w:val="24"/>
          <w:szCs w:val="24"/>
        </w:rPr>
        <w:t>May 26, 2022</w:t>
      </w:r>
      <w:r w:rsidRPr="005841A2">
        <w:rPr>
          <w:rFonts w:ascii="Times New Roman" w:hAnsi="Times New Roman" w:cs="Times New Roman"/>
          <w:color w:val="000000" w:themeColor="text1"/>
          <w:sz w:val="24"/>
          <w:szCs w:val="24"/>
        </w:rPr>
        <w:t xml:space="preserve">, at 4:30 p.m., and should be sent to Deidra Johnson, Attorney Supervisor, Office of the Secretary, Legal Affairs and Criminal Investigations Division, P.O. Box 4302, Baton Rouge, LA 70821-4302, by fax (225) 219-4068, or emailed to DEQ.Reg.Dev.Comments@la.gov. The comment period for the substantive changes ends on the same date as the public hearing. Copies of these substantive changes </w:t>
      </w:r>
      <w:proofErr w:type="gramStart"/>
      <w:r w:rsidRPr="005841A2">
        <w:rPr>
          <w:rFonts w:ascii="Times New Roman" w:hAnsi="Times New Roman" w:cs="Times New Roman"/>
          <w:color w:val="000000" w:themeColor="text1"/>
          <w:sz w:val="24"/>
          <w:szCs w:val="24"/>
        </w:rPr>
        <w:t>can be purchased</w:t>
      </w:r>
      <w:proofErr w:type="gramEnd"/>
      <w:r w:rsidRPr="005841A2">
        <w:rPr>
          <w:rFonts w:ascii="Times New Roman" w:hAnsi="Times New Roman" w:cs="Times New Roman"/>
          <w:color w:val="000000" w:themeColor="text1"/>
          <w:sz w:val="24"/>
          <w:szCs w:val="24"/>
        </w:rPr>
        <w:t xml:space="preserve"> by contacting the DEQ Public Records Center at (225) 219-3168. Check or money order is required in advance for each copy of </w:t>
      </w:r>
      <w:r w:rsidR="00257CEB">
        <w:rPr>
          <w:rFonts w:ascii="Times New Roman" w:hAnsi="Times New Roman" w:cs="Times New Roman"/>
          <w:color w:val="000000" w:themeColor="text1"/>
          <w:sz w:val="24"/>
          <w:szCs w:val="24"/>
        </w:rPr>
        <w:t>RP067</w:t>
      </w:r>
      <w:r w:rsidRPr="005841A2">
        <w:rPr>
          <w:rFonts w:ascii="Times New Roman" w:hAnsi="Times New Roman" w:cs="Times New Roman"/>
          <w:color w:val="000000" w:themeColor="text1"/>
          <w:sz w:val="24"/>
          <w:szCs w:val="24"/>
        </w:rPr>
        <w:t>S. These proposed regulations are available on the internet at http://deq.louisiana.gov/page/rules-regulations.</w:t>
      </w:r>
    </w:p>
    <w:p w:rsidR="00877C56" w:rsidRPr="00877C56" w:rsidRDefault="00877C56" w:rsidP="00877C56">
      <w:pPr>
        <w:ind w:firstLine="720"/>
        <w:rPr>
          <w:rFonts w:ascii="Times New Roman" w:hAnsi="Times New Roman" w:cs="Times New Roman"/>
          <w:color w:val="000000" w:themeColor="text1"/>
          <w:sz w:val="24"/>
          <w:szCs w:val="24"/>
          <w:highlight w:val="yellow"/>
        </w:rPr>
      </w:pPr>
      <w:proofErr w:type="gramStart"/>
      <w:r w:rsidRPr="000F0E51">
        <w:rPr>
          <w:rFonts w:ascii="Times New Roman" w:hAnsi="Times New Roman" w:cs="Times New Roman"/>
          <w:color w:val="000000" w:themeColor="text1"/>
          <w:sz w:val="24"/>
          <w:szCs w:val="24"/>
        </w:rPr>
        <w:t xml:space="preserve">These substantive changes to </w:t>
      </w:r>
      <w:r w:rsidR="000F0E51" w:rsidRPr="000F0E51">
        <w:rPr>
          <w:rFonts w:ascii="Times New Roman" w:hAnsi="Times New Roman" w:cs="Times New Roman"/>
          <w:color w:val="000000" w:themeColor="text1"/>
          <w:sz w:val="24"/>
          <w:szCs w:val="24"/>
        </w:rPr>
        <w:t>RP067</w:t>
      </w:r>
      <w:r w:rsidRPr="000F0E51">
        <w:rPr>
          <w:rFonts w:ascii="Times New Roman" w:hAnsi="Times New Roman" w:cs="Times New Roman"/>
          <w:color w:val="000000" w:themeColor="text1"/>
          <w:sz w:val="24"/>
          <w:szCs w:val="24"/>
        </w:rPr>
        <w:t xml:space="preserve"> are available for inspection at the following LDEQ office locations from 8:00 a.m. until 4:30 p.m.: 602 N. Fifth Street, Baton Rouge, LA 70802; 1823 Highway 546, West Monroe, LA 71292; State Office Building, 1525 Fairfield Avenue, Shreveport, LA 71101; 1301 Gadwall Street, Lake Charles, LA 70615; 111 New Center Drive, Lafayette, LA 70508; 110 </w:t>
      </w:r>
      <w:proofErr w:type="spellStart"/>
      <w:r w:rsidRPr="000F0E51">
        <w:rPr>
          <w:rFonts w:ascii="Times New Roman" w:hAnsi="Times New Roman" w:cs="Times New Roman"/>
          <w:color w:val="000000" w:themeColor="text1"/>
          <w:sz w:val="24"/>
          <w:szCs w:val="24"/>
        </w:rPr>
        <w:t>Barataria</w:t>
      </w:r>
      <w:proofErr w:type="spellEnd"/>
      <w:r w:rsidRPr="000F0E51">
        <w:rPr>
          <w:rFonts w:ascii="Times New Roman" w:hAnsi="Times New Roman" w:cs="Times New Roman"/>
          <w:color w:val="000000" w:themeColor="text1"/>
          <w:sz w:val="24"/>
          <w:szCs w:val="24"/>
        </w:rPr>
        <w:t xml:space="preserve"> Street, Lockport, LA 70374; and 201 Evans Road, Bldg. 4, Suite 420, New Orleans, LA 70123.</w:t>
      </w:r>
      <w:proofErr w:type="gramEnd"/>
    </w:p>
    <w:p w:rsidR="00877C56" w:rsidRPr="00877C56" w:rsidRDefault="00877C56" w:rsidP="00877C56">
      <w:pPr>
        <w:rPr>
          <w:rFonts w:ascii="Times New Roman" w:hAnsi="Times New Roman" w:cs="Times New Roman"/>
          <w:color w:val="000000" w:themeColor="text1"/>
          <w:sz w:val="24"/>
          <w:szCs w:val="24"/>
          <w:highlight w:val="yellow"/>
        </w:rPr>
      </w:pPr>
    </w:p>
    <w:p w:rsidR="009A54F8" w:rsidRDefault="00877C56" w:rsidP="009A54F8">
      <w:pPr>
        <w:spacing w:after="0" w:line="240" w:lineRule="auto"/>
        <w:rPr>
          <w:rFonts w:ascii="Times New Roman" w:hAnsi="Times New Roman" w:cs="Times New Roman"/>
          <w:color w:val="000000" w:themeColor="text1"/>
          <w:sz w:val="24"/>
          <w:szCs w:val="24"/>
        </w:rPr>
      </w:pPr>
      <w:r w:rsidRPr="005841A2">
        <w:rPr>
          <w:rFonts w:ascii="Times New Roman" w:hAnsi="Times New Roman" w:cs="Times New Roman"/>
          <w:color w:val="000000" w:themeColor="text1"/>
          <w:sz w:val="24"/>
          <w:szCs w:val="24"/>
        </w:rPr>
        <w:tab/>
      </w:r>
      <w:r w:rsidRPr="005841A2">
        <w:rPr>
          <w:rFonts w:ascii="Times New Roman" w:hAnsi="Times New Roman" w:cs="Times New Roman"/>
          <w:color w:val="000000" w:themeColor="text1"/>
          <w:sz w:val="24"/>
          <w:szCs w:val="24"/>
        </w:rPr>
        <w:tab/>
      </w:r>
      <w:r w:rsidRPr="005841A2">
        <w:rPr>
          <w:rFonts w:ascii="Times New Roman" w:hAnsi="Times New Roman" w:cs="Times New Roman"/>
          <w:color w:val="000000" w:themeColor="text1"/>
          <w:sz w:val="24"/>
          <w:szCs w:val="24"/>
        </w:rPr>
        <w:tab/>
      </w:r>
      <w:r w:rsidRPr="005841A2">
        <w:rPr>
          <w:rFonts w:ascii="Times New Roman" w:hAnsi="Times New Roman" w:cs="Times New Roman"/>
          <w:color w:val="000000" w:themeColor="text1"/>
          <w:sz w:val="24"/>
          <w:szCs w:val="24"/>
        </w:rPr>
        <w:tab/>
        <w:t>Courtney J. Burdette</w:t>
      </w:r>
    </w:p>
    <w:p w:rsidR="00877C56" w:rsidRPr="00877C56" w:rsidRDefault="00877C56" w:rsidP="009A54F8">
      <w:pPr>
        <w:spacing w:after="0" w:line="240" w:lineRule="auto"/>
        <w:rPr>
          <w:rFonts w:ascii="Times New Roman" w:hAnsi="Times New Roman" w:cs="Times New Roman"/>
          <w:color w:val="000000" w:themeColor="text1"/>
          <w:sz w:val="24"/>
          <w:szCs w:val="24"/>
        </w:rPr>
      </w:pPr>
      <w:r w:rsidRPr="005841A2">
        <w:rPr>
          <w:rFonts w:ascii="Times New Roman" w:hAnsi="Times New Roman" w:cs="Times New Roman"/>
          <w:color w:val="000000" w:themeColor="text1"/>
          <w:sz w:val="24"/>
          <w:szCs w:val="24"/>
        </w:rPr>
        <w:tab/>
      </w:r>
      <w:r w:rsidRPr="005841A2">
        <w:rPr>
          <w:rFonts w:ascii="Times New Roman" w:hAnsi="Times New Roman" w:cs="Times New Roman"/>
          <w:color w:val="000000" w:themeColor="text1"/>
          <w:sz w:val="24"/>
          <w:szCs w:val="24"/>
        </w:rPr>
        <w:tab/>
      </w:r>
      <w:r w:rsidRPr="005841A2">
        <w:rPr>
          <w:rFonts w:ascii="Times New Roman" w:hAnsi="Times New Roman" w:cs="Times New Roman"/>
          <w:color w:val="000000" w:themeColor="text1"/>
          <w:sz w:val="24"/>
          <w:szCs w:val="24"/>
        </w:rPr>
        <w:tab/>
      </w:r>
      <w:r w:rsidRPr="005841A2">
        <w:rPr>
          <w:rFonts w:ascii="Times New Roman" w:hAnsi="Times New Roman" w:cs="Times New Roman"/>
          <w:color w:val="000000" w:themeColor="text1"/>
          <w:sz w:val="24"/>
          <w:szCs w:val="24"/>
        </w:rPr>
        <w:tab/>
        <w:t>General Counsel</w:t>
      </w:r>
    </w:p>
    <w:p w:rsidR="00877C56" w:rsidRPr="00877C56" w:rsidRDefault="00877C56" w:rsidP="00926FE4">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p>
    <w:sectPr w:rsidR="00877C56" w:rsidRPr="00877C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F6A" w:rsidRDefault="00CA0F6A" w:rsidP="007B2ADF">
      <w:pPr>
        <w:spacing w:after="0" w:line="240" w:lineRule="auto"/>
      </w:pPr>
      <w:r>
        <w:separator/>
      </w:r>
    </w:p>
  </w:endnote>
  <w:endnote w:type="continuationSeparator" w:id="0">
    <w:p w:rsidR="00CA0F6A" w:rsidRDefault="00CA0F6A" w:rsidP="007B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F11" w:rsidRDefault="00470F11">
    <w:pPr>
      <w:pStyle w:val="Footer"/>
      <w:jc w:val="center"/>
    </w:pPr>
  </w:p>
  <w:p w:rsidR="00470F11" w:rsidRDefault="00470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F6A" w:rsidRDefault="00CA0F6A" w:rsidP="007B2ADF">
      <w:pPr>
        <w:spacing w:after="0" w:line="240" w:lineRule="auto"/>
      </w:pPr>
      <w:r>
        <w:separator/>
      </w:r>
    </w:p>
  </w:footnote>
  <w:footnote w:type="continuationSeparator" w:id="0">
    <w:p w:rsidR="00CA0F6A" w:rsidRDefault="00CA0F6A" w:rsidP="007B2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32766"/>
    <w:multiLevelType w:val="hybridMultilevel"/>
    <w:tmpl w:val="3878AAB2"/>
    <w:lvl w:ilvl="0" w:tplc="64544E46">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50A1A86"/>
    <w:multiLevelType w:val="hybridMultilevel"/>
    <w:tmpl w:val="86FCD9EA"/>
    <w:lvl w:ilvl="0" w:tplc="FBFEC8B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A022F6"/>
    <w:multiLevelType w:val="hybridMultilevel"/>
    <w:tmpl w:val="CABC391A"/>
    <w:lvl w:ilvl="0" w:tplc="A8903DDE">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66"/>
    <w:rsid w:val="00023C3C"/>
    <w:rsid w:val="00040767"/>
    <w:rsid w:val="000409B9"/>
    <w:rsid w:val="00042112"/>
    <w:rsid w:val="00050FF5"/>
    <w:rsid w:val="00051B17"/>
    <w:rsid w:val="00056A33"/>
    <w:rsid w:val="00067925"/>
    <w:rsid w:val="000712D9"/>
    <w:rsid w:val="000A353F"/>
    <w:rsid w:val="000B4F66"/>
    <w:rsid w:val="000C5AAA"/>
    <w:rsid w:val="000F0E51"/>
    <w:rsid w:val="00101829"/>
    <w:rsid w:val="00107D14"/>
    <w:rsid w:val="001200BD"/>
    <w:rsid w:val="001221C0"/>
    <w:rsid w:val="00124440"/>
    <w:rsid w:val="00133603"/>
    <w:rsid w:val="00162755"/>
    <w:rsid w:val="001A50FF"/>
    <w:rsid w:val="001B23DE"/>
    <w:rsid w:val="001B3D02"/>
    <w:rsid w:val="001D10EA"/>
    <w:rsid w:val="00211691"/>
    <w:rsid w:val="00211DED"/>
    <w:rsid w:val="0021357B"/>
    <w:rsid w:val="00214A50"/>
    <w:rsid w:val="00257CEB"/>
    <w:rsid w:val="00273002"/>
    <w:rsid w:val="002963FC"/>
    <w:rsid w:val="002A1219"/>
    <w:rsid w:val="002A2553"/>
    <w:rsid w:val="002B1FA0"/>
    <w:rsid w:val="002B5534"/>
    <w:rsid w:val="002C52B5"/>
    <w:rsid w:val="002F1939"/>
    <w:rsid w:val="003059C3"/>
    <w:rsid w:val="0031675E"/>
    <w:rsid w:val="003219A7"/>
    <w:rsid w:val="0034094F"/>
    <w:rsid w:val="00367D28"/>
    <w:rsid w:val="003944DB"/>
    <w:rsid w:val="003A01A1"/>
    <w:rsid w:val="003A1E0B"/>
    <w:rsid w:val="003A6B10"/>
    <w:rsid w:val="003B14E8"/>
    <w:rsid w:val="003C4653"/>
    <w:rsid w:val="003D54F2"/>
    <w:rsid w:val="00407E65"/>
    <w:rsid w:val="00417303"/>
    <w:rsid w:val="00444EB2"/>
    <w:rsid w:val="00462A80"/>
    <w:rsid w:val="004634CE"/>
    <w:rsid w:val="00470F11"/>
    <w:rsid w:val="00484A44"/>
    <w:rsid w:val="004934B6"/>
    <w:rsid w:val="004C0244"/>
    <w:rsid w:val="004C4969"/>
    <w:rsid w:val="004E33C1"/>
    <w:rsid w:val="004E361C"/>
    <w:rsid w:val="004E4C58"/>
    <w:rsid w:val="0050259F"/>
    <w:rsid w:val="00506423"/>
    <w:rsid w:val="00524EDF"/>
    <w:rsid w:val="005325FF"/>
    <w:rsid w:val="005448F8"/>
    <w:rsid w:val="005537BA"/>
    <w:rsid w:val="00561263"/>
    <w:rsid w:val="005717BA"/>
    <w:rsid w:val="00572635"/>
    <w:rsid w:val="005841A2"/>
    <w:rsid w:val="005C2D94"/>
    <w:rsid w:val="00632219"/>
    <w:rsid w:val="00635C5B"/>
    <w:rsid w:val="006772E4"/>
    <w:rsid w:val="006918AB"/>
    <w:rsid w:val="006A538D"/>
    <w:rsid w:val="006A5D13"/>
    <w:rsid w:val="006B0913"/>
    <w:rsid w:val="006E0406"/>
    <w:rsid w:val="00706DC0"/>
    <w:rsid w:val="00715E97"/>
    <w:rsid w:val="007230E9"/>
    <w:rsid w:val="00741027"/>
    <w:rsid w:val="0077269B"/>
    <w:rsid w:val="00772F24"/>
    <w:rsid w:val="00775B20"/>
    <w:rsid w:val="007A5347"/>
    <w:rsid w:val="007B2ADF"/>
    <w:rsid w:val="007C4717"/>
    <w:rsid w:val="007D7868"/>
    <w:rsid w:val="007E0C38"/>
    <w:rsid w:val="007F2D24"/>
    <w:rsid w:val="00866DB1"/>
    <w:rsid w:val="008762D1"/>
    <w:rsid w:val="00877C56"/>
    <w:rsid w:val="00897D7C"/>
    <w:rsid w:val="008B4D32"/>
    <w:rsid w:val="008B6D0A"/>
    <w:rsid w:val="008C597E"/>
    <w:rsid w:val="008D2D2C"/>
    <w:rsid w:val="008E6DC6"/>
    <w:rsid w:val="008F0699"/>
    <w:rsid w:val="009254F4"/>
    <w:rsid w:val="00926FE4"/>
    <w:rsid w:val="00942105"/>
    <w:rsid w:val="00982219"/>
    <w:rsid w:val="00992257"/>
    <w:rsid w:val="009A54F8"/>
    <w:rsid w:val="009B557A"/>
    <w:rsid w:val="009C5ADD"/>
    <w:rsid w:val="009D601C"/>
    <w:rsid w:val="009E60C8"/>
    <w:rsid w:val="00A00661"/>
    <w:rsid w:val="00A13408"/>
    <w:rsid w:val="00A204AE"/>
    <w:rsid w:val="00A35B67"/>
    <w:rsid w:val="00A425AE"/>
    <w:rsid w:val="00A73154"/>
    <w:rsid w:val="00A77B89"/>
    <w:rsid w:val="00A81627"/>
    <w:rsid w:val="00AB1A40"/>
    <w:rsid w:val="00AB6ACB"/>
    <w:rsid w:val="00AC72A3"/>
    <w:rsid w:val="00AF48FA"/>
    <w:rsid w:val="00B03181"/>
    <w:rsid w:val="00B41088"/>
    <w:rsid w:val="00B41167"/>
    <w:rsid w:val="00B602B0"/>
    <w:rsid w:val="00B6204B"/>
    <w:rsid w:val="00B63964"/>
    <w:rsid w:val="00B85617"/>
    <w:rsid w:val="00BD053C"/>
    <w:rsid w:val="00BD0BAB"/>
    <w:rsid w:val="00C119CA"/>
    <w:rsid w:val="00C21B50"/>
    <w:rsid w:val="00C856DC"/>
    <w:rsid w:val="00CA0F6A"/>
    <w:rsid w:val="00CB0830"/>
    <w:rsid w:val="00CE698C"/>
    <w:rsid w:val="00D04558"/>
    <w:rsid w:val="00D305BD"/>
    <w:rsid w:val="00D44832"/>
    <w:rsid w:val="00D501E9"/>
    <w:rsid w:val="00D66694"/>
    <w:rsid w:val="00D96708"/>
    <w:rsid w:val="00DA328E"/>
    <w:rsid w:val="00DD5428"/>
    <w:rsid w:val="00DD6912"/>
    <w:rsid w:val="00E01A25"/>
    <w:rsid w:val="00E15B16"/>
    <w:rsid w:val="00E22721"/>
    <w:rsid w:val="00E30266"/>
    <w:rsid w:val="00E57A03"/>
    <w:rsid w:val="00E704E4"/>
    <w:rsid w:val="00E859C8"/>
    <w:rsid w:val="00E8698F"/>
    <w:rsid w:val="00E968C6"/>
    <w:rsid w:val="00EA1270"/>
    <w:rsid w:val="00EA5D28"/>
    <w:rsid w:val="00EC0FA7"/>
    <w:rsid w:val="00EC78A3"/>
    <w:rsid w:val="00ED6B6B"/>
    <w:rsid w:val="00EE05D5"/>
    <w:rsid w:val="00EE49D6"/>
    <w:rsid w:val="00EF2F8D"/>
    <w:rsid w:val="00F132E5"/>
    <w:rsid w:val="00F3204C"/>
    <w:rsid w:val="00F40AD4"/>
    <w:rsid w:val="00F81F0C"/>
    <w:rsid w:val="00F87D4C"/>
    <w:rsid w:val="00F92C56"/>
    <w:rsid w:val="00FB2CB2"/>
    <w:rsid w:val="00FC3EEB"/>
    <w:rsid w:val="00FC58C6"/>
    <w:rsid w:val="00FF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DD2B"/>
  <w15:chartTrackingRefBased/>
  <w15:docId w15:val="{76279A0D-F663-4799-A2E3-ECD51798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rsid w:val="000B4F6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link w:val="Chapter"/>
    <w:locked/>
    <w:rsid w:val="000B4F66"/>
    <w:rPr>
      <w:b/>
      <w:kern w:val="2"/>
      <w:sz w:val="28"/>
    </w:rPr>
  </w:style>
  <w:style w:type="paragraph" w:customStyle="1" w:styleId="Section">
    <w:name w:val="Section"/>
    <w:basedOn w:val="Normal"/>
    <w:link w:val="SectionChar"/>
    <w:rsid w:val="000B4F66"/>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0B4F66"/>
    <w:rPr>
      <w:b/>
      <w:kern w:val="2"/>
      <w:sz w:val="20"/>
    </w:rPr>
  </w:style>
  <w:style w:type="paragraph" w:customStyle="1" w:styleId="A">
    <w:name w:val="A."/>
    <w:basedOn w:val="Normal"/>
    <w:link w:val="AChar"/>
    <w:rsid w:val="000B4F66"/>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kern w:val="2"/>
      <w:sz w:val="20"/>
    </w:rPr>
  </w:style>
  <w:style w:type="character" w:customStyle="1" w:styleId="AChar">
    <w:name w:val="A. Char"/>
    <w:link w:val="A"/>
    <w:rsid w:val="000B4F66"/>
    <w:rPr>
      <w:kern w:val="2"/>
      <w:sz w:val="20"/>
    </w:rPr>
  </w:style>
  <w:style w:type="paragraph" w:customStyle="1" w:styleId="1">
    <w:name w:val="1."/>
    <w:basedOn w:val="Normal"/>
    <w:link w:val="1Char"/>
    <w:rsid w:val="000B4F66"/>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kern w:val="2"/>
      <w:sz w:val="20"/>
    </w:rPr>
  </w:style>
  <w:style w:type="character" w:customStyle="1" w:styleId="1Char">
    <w:name w:val="1. Char"/>
    <w:link w:val="1"/>
    <w:rsid w:val="000B4F66"/>
    <w:rPr>
      <w:kern w:val="2"/>
      <w:sz w:val="20"/>
    </w:rPr>
  </w:style>
  <w:style w:type="paragraph" w:customStyle="1" w:styleId="a0">
    <w:name w:val="a."/>
    <w:basedOn w:val="Normal"/>
    <w:link w:val="aChar0"/>
    <w:rsid w:val="000B4F66"/>
    <w:pPr>
      <w:tabs>
        <w:tab w:val="left" w:pos="907"/>
        <w:tab w:val="left" w:pos="4500"/>
        <w:tab w:val="left" w:pos="4680"/>
        <w:tab w:val="left" w:pos="4860"/>
        <w:tab w:val="left" w:pos="5040"/>
        <w:tab w:val="left" w:pos="7200"/>
      </w:tabs>
      <w:spacing w:after="120" w:line="240" w:lineRule="auto"/>
      <w:ind w:firstLine="547"/>
      <w:jc w:val="both"/>
      <w:outlineLvl w:val="5"/>
    </w:pPr>
    <w:rPr>
      <w:kern w:val="2"/>
      <w:sz w:val="20"/>
    </w:rPr>
  </w:style>
  <w:style w:type="character" w:customStyle="1" w:styleId="aChar0">
    <w:name w:val="a. Char"/>
    <w:link w:val="a0"/>
    <w:rsid w:val="000B4F66"/>
    <w:rPr>
      <w:kern w:val="2"/>
      <w:sz w:val="20"/>
    </w:rPr>
  </w:style>
  <w:style w:type="paragraph" w:customStyle="1" w:styleId="AuthorityNote">
    <w:name w:val="Authority Note"/>
    <w:basedOn w:val="Normal"/>
    <w:link w:val="AuthorityNoteChar"/>
    <w:rsid w:val="000B4F6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auto"/>
      <w:ind w:firstLine="187"/>
      <w:jc w:val="both"/>
    </w:pPr>
    <w:rPr>
      <w:kern w:val="2"/>
      <w:sz w:val="18"/>
    </w:rPr>
  </w:style>
  <w:style w:type="character" w:customStyle="1" w:styleId="AuthorityNoteChar">
    <w:name w:val="Authority Note Char"/>
    <w:link w:val="AuthorityNote"/>
    <w:locked/>
    <w:rsid w:val="000B4F66"/>
    <w:rPr>
      <w:kern w:val="2"/>
      <w:sz w:val="18"/>
    </w:rPr>
  </w:style>
  <w:style w:type="paragraph" w:customStyle="1" w:styleId="HistoricalNote">
    <w:name w:val="Historical Note"/>
    <w:basedOn w:val="Normal"/>
    <w:link w:val="HistoricalNoteChar"/>
    <w:rsid w:val="000B4F6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kern w:val="2"/>
      <w:sz w:val="18"/>
    </w:rPr>
  </w:style>
  <w:style w:type="character" w:customStyle="1" w:styleId="HistoricalNoteChar">
    <w:name w:val="Historical Note Char"/>
    <w:link w:val="HistoricalNote"/>
    <w:rsid w:val="000B4F66"/>
    <w:rPr>
      <w:kern w:val="2"/>
      <w:sz w:val="18"/>
    </w:rPr>
  </w:style>
  <w:style w:type="paragraph" w:customStyle="1" w:styleId="LACNote">
    <w:name w:val="LACNote"/>
    <w:basedOn w:val="Normal"/>
    <w:link w:val="LACNoteChar"/>
    <w:rsid w:val="000B4F66"/>
    <w:pPr>
      <w:spacing w:after="120"/>
      <w:ind w:firstLine="187"/>
      <w:jc w:val="both"/>
    </w:pPr>
    <w:rPr>
      <w:kern w:val="2"/>
      <w:sz w:val="16"/>
    </w:rPr>
  </w:style>
  <w:style w:type="character" w:customStyle="1" w:styleId="LACNoteChar">
    <w:name w:val="LACNote Char"/>
    <w:link w:val="LACNote"/>
    <w:rsid w:val="000B4F66"/>
    <w:rPr>
      <w:kern w:val="2"/>
      <w:sz w:val="16"/>
    </w:rPr>
  </w:style>
  <w:style w:type="paragraph" w:customStyle="1" w:styleId="Part">
    <w:name w:val="Part"/>
    <w:basedOn w:val="Title"/>
    <w:rsid w:val="00E22721"/>
    <w:pPr>
      <w:keepNext/>
      <w:keepLines/>
      <w:spacing w:after="120" w:line="259" w:lineRule="auto"/>
      <w:contextualSpacing w:val="0"/>
      <w:jc w:val="center"/>
      <w:outlineLvl w:val="0"/>
    </w:pPr>
    <w:rPr>
      <w:rFonts w:asciiTheme="minorHAnsi" w:eastAsiaTheme="minorHAnsi" w:hAnsiTheme="minorHAnsi" w:cstheme="minorBidi"/>
      <w:b/>
      <w:spacing w:val="0"/>
      <w:kern w:val="2"/>
      <w:sz w:val="28"/>
      <w:szCs w:val="22"/>
    </w:rPr>
  </w:style>
  <w:style w:type="paragraph" w:customStyle="1" w:styleId="Title1">
    <w:name w:val="Title1"/>
    <w:basedOn w:val="Title"/>
    <w:next w:val="Normal"/>
    <w:rsid w:val="00E22721"/>
    <w:pPr>
      <w:pageBreakBefore/>
      <w:spacing w:after="60" w:line="259" w:lineRule="auto"/>
      <w:contextualSpacing w:val="0"/>
      <w:jc w:val="center"/>
    </w:pPr>
    <w:rPr>
      <w:rFonts w:asciiTheme="minorHAnsi" w:eastAsiaTheme="minorHAnsi" w:hAnsiTheme="minorHAnsi" w:cstheme="minorBidi"/>
      <w:b/>
      <w:spacing w:val="0"/>
      <w:sz w:val="28"/>
      <w:szCs w:val="22"/>
    </w:rPr>
  </w:style>
  <w:style w:type="paragraph" w:styleId="Title">
    <w:name w:val="Title"/>
    <w:basedOn w:val="Normal"/>
    <w:next w:val="Normal"/>
    <w:link w:val="TitleChar"/>
    <w:uiPriority w:val="10"/>
    <w:qFormat/>
    <w:rsid w:val="00E227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72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D2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ADF"/>
  </w:style>
  <w:style w:type="paragraph" w:styleId="Footer">
    <w:name w:val="footer"/>
    <w:basedOn w:val="Normal"/>
    <w:link w:val="FooterChar"/>
    <w:uiPriority w:val="99"/>
    <w:unhideWhenUsed/>
    <w:rsid w:val="007B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ADF"/>
  </w:style>
  <w:style w:type="paragraph" w:styleId="BalloonText">
    <w:name w:val="Balloon Text"/>
    <w:basedOn w:val="Normal"/>
    <w:link w:val="BalloonTextChar"/>
    <w:uiPriority w:val="99"/>
    <w:semiHidden/>
    <w:unhideWhenUsed/>
    <w:rsid w:val="00C21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B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1453</Words>
  <Characters>8286</Characters>
  <Application>Microsoft Office Word</Application>
  <DocSecurity>2</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Schuerman</dc:creator>
  <cp:keywords/>
  <dc:description/>
  <cp:lastModifiedBy>Laura Almond</cp:lastModifiedBy>
  <cp:revision>3</cp:revision>
  <cp:lastPrinted>2022-02-21T14:56:00Z</cp:lastPrinted>
  <dcterms:created xsi:type="dcterms:W3CDTF">2022-04-04T19:18:00Z</dcterms:created>
  <dcterms:modified xsi:type="dcterms:W3CDTF">2022-04-04T19:22:00Z</dcterms:modified>
</cp:coreProperties>
</file>