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5D" w:rsidRPr="00634EFB" w:rsidRDefault="009A155D" w:rsidP="009A1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4EFB">
        <w:rPr>
          <w:rFonts w:ascii="Times New Roman" w:hAnsi="Times New Roman" w:cs="Times New Roman"/>
          <w:sz w:val="24"/>
          <w:szCs w:val="24"/>
        </w:rPr>
        <w:t>POTPOURRI</w:t>
      </w:r>
    </w:p>
    <w:p w:rsidR="009A155D" w:rsidRPr="00976AFF" w:rsidRDefault="009A155D" w:rsidP="009A1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55D" w:rsidRPr="00976AFF" w:rsidRDefault="009A155D" w:rsidP="009A1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AFF">
        <w:rPr>
          <w:rFonts w:ascii="Times New Roman" w:hAnsi="Times New Roman" w:cs="Times New Roman"/>
          <w:sz w:val="24"/>
          <w:szCs w:val="24"/>
        </w:rPr>
        <w:t>Department of Environmental Quality</w:t>
      </w:r>
    </w:p>
    <w:p w:rsidR="009A155D" w:rsidRPr="00976AFF" w:rsidRDefault="009A155D" w:rsidP="009A1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AFF">
        <w:rPr>
          <w:rFonts w:ascii="Times New Roman" w:hAnsi="Times New Roman" w:cs="Times New Roman"/>
          <w:sz w:val="24"/>
          <w:szCs w:val="24"/>
        </w:rPr>
        <w:t xml:space="preserve">Office </w:t>
      </w:r>
      <w:r w:rsidR="00B971AD">
        <w:rPr>
          <w:rFonts w:ascii="Times New Roman" w:hAnsi="Times New Roman" w:cs="Times New Roman"/>
          <w:sz w:val="24"/>
          <w:szCs w:val="24"/>
        </w:rPr>
        <w:t>of the Secretary</w:t>
      </w:r>
    </w:p>
    <w:p w:rsidR="009A155D" w:rsidRPr="00976AFF" w:rsidRDefault="00B971AD" w:rsidP="009A1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Affairs</w:t>
      </w:r>
      <w:r w:rsidR="00634EFB"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9A155D" w:rsidRPr="00976AFF" w:rsidRDefault="009A155D" w:rsidP="009A1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55D" w:rsidRPr="00976AFF" w:rsidRDefault="009A155D" w:rsidP="009A1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AFF">
        <w:rPr>
          <w:rFonts w:ascii="Times New Roman" w:hAnsi="Times New Roman" w:cs="Times New Roman"/>
          <w:sz w:val="24"/>
          <w:szCs w:val="24"/>
        </w:rPr>
        <w:t xml:space="preserve">Notice of </w:t>
      </w:r>
      <w:r w:rsidR="007376B0">
        <w:rPr>
          <w:rFonts w:ascii="Times New Roman" w:hAnsi="Times New Roman" w:cs="Times New Roman"/>
          <w:sz w:val="24"/>
          <w:szCs w:val="24"/>
        </w:rPr>
        <w:t xml:space="preserve">Report of Findings for the </w:t>
      </w:r>
    </w:p>
    <w:p w:rsidR="00634EFB" w:rsidRDefault="007376B0" w:rsidP="00634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="009A155D" w:rsidRPr="00976AFF">
        <w:rPr>
          <w:rFonts w:ascii="Times New Roman" w:hAnsi="Times New Roman" w:cs="Times New Roman"/>
          <w:sz w:val="24"/>
          <w:szCs w:val="24"/>
        </w:rPr>
        <w:t xml:space="preserve">Triennial Review of Louisiana Water Quality Standards </w:t>
      </w:r>
    </w:p>
    <w:p w:rsidR="00B971AD" w:rsidRDefault="00B971AD" w:rsidP="00634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6B0" w:rsidRDefault="007376B0" w:rsidP="00B971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C5BFC" w:rsidRPr="00CC5BFC">
        <w:rPr>
          <w:rFonts w:ascii="Times New Roman" w:hAnsi="Times New Roman" w:cs="Times New Roman"/>
          <w:sz w:val="24"/>
          <w:szCs w:val="24"/>
        </w:rPr>
        <w:t xml:space="preserve">he Louisiana Department of Environmental Quality </w:t>
      </w:r>
      <w:r>
        <w:rPr>
          <w:rFonts w:ascii="Times New Roman" w:hAnsi="Times New Roman" w:cs="Times New Roman"/>
          <w:sz w:val="24"/>
          <w:szCs w:val="24"/>
        </w:rPr>
        <w:t>has completed its</w:t>
      </w:r>
      <w:r w:rsidR="00CC5BFC" w:rsidRPr="00CC5BFC">
        <w:rPr>
          <w:rFonts w:ascii="Times New Roman" w:hAnsi="Times New Roman" w:cs="Times New Roman"/>
          <w:sz w:val="24"/>
          <w:szCs w:val="24"/>
        </w:rPr>
        <w:t xml:space="preserve"> review of Louisiana’s Water Quality Standards (WQS), which </w:t>
      </w:r>
      <w:proofErr w:type="gramStart"/>
      <w:r w:rsidR="00CC5BFC" w:rsidRPr="00CC5BFC">
        <w:rPr>
          <w:rFonts w:ascii="Times New Roman" w:hAnsi="Times New Roman" w:cs="Times New Roman"/>
          <w:sz w:val="24"/>
          <w:szCs w:val="24"/>
        </w:rPr>
        <w:t>can be found</w:t>
      </w:r>
      <w:proofErr w:type="gramEnd"/>
      <w:r w:rsidR="00CC5BFC" w:rsidRPr="00CC5BFC">
        <w:rPr>
          <w:rFonts w:ascii="Times New Roman" w:hAnsi="Times New Roman" w:cs="Times New Roman"/>
          <w:sz w:val="24"/>
          <w:szCs w:val="24"/>
        </w:rPr>
        <w:t xml:space="preserve"> in LAC 33:IX.Chapter 11. This review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CC5BFC" w:rsidRPr="00CC5BFC">
        <w:rPr>
          <w:rFonts w:ascii="Times New Roman" w:hAnsi="Times New Roman" w:cs="Times New Roman"/>
          <w:sz w:val="24"/>
          <w:szCs w:val="24"/>
        </w:rPr>
        <w:t>conducted</w:t>
      </w:r>
      <w:proofErr w:type="gramEnd"/>
      <w:r w:rsidR="00CC5BFC" w:rsidRPr="00CC5BFC">
        <w:rPr>
          <w:rFonts w:ascii="Times New Roman" w:hAnsi="Times New Roman" w:cs="Times New Roman"/>
          <w:sz w:val="24"/>
          <w:szCs w:val="24"/>
        </w:rPr>
        <w:t xml:space="preserve"> to evaluate the need to update or revise the WQS in order to remain consistent with </w:t>
      </w:r>
      <w:r w:rsidR="008A48DF">
        <w:rPr>
          <w:rFonts w:ascii="Times New Roman" w:hAnsi="Times New Roman" w:cs="Times New Roman"/>
          <w:sz w:val="24"/>
          <w:szCs w:val="24"/>
        </w:rPr>
        <w:t xml:space="preserve">federal and </w:t>
      </w:r>
      <w:r w:rsidR="00CC5BFC" w:rsidRPr="00CC5BFC">
        <w:rPr>
          <w:rFonts w:ascii="Times New Roman" w:hAnsi="Times New Roman" w:cs="Times New Roman"/>
          <w:sz w:val="24"/>
          <w:szCs w:val="24"/>
        </w:rPr>
        <w:t>state law</w:t>
      </w:r>
      <w:r>
        <w:rPr>
          <w:rFonts w:ascii="Times New Roman" w:hAnsi="Times New Roman" w:cs="Times New Roman"/>
          <w:sz w:val="24"/>
          <w:szCs w:val="24"/>
        </w:rPr>
        <w:t xml:space="preserve"> in relation to</w:t>
      </w:r>
      <w:r w:rsidR="008A48DF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Triennial Review process</w:t>
      </w:r>
      <w:r w:rsidR="00CC5BFC" w:rsidRPr="00CC5B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Report of Findings document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drafted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enumerate </w:t>
      </w:r>
      <w:r w:rsidR="008A48D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agency’s findings</w:t>
      </w:r>
      <w:r w:rsidR="008A48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8D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his report can be found </w:t>
      </w:r>
      <w:proofErr w:type="gramStart"/>
      <w:r w:rsidR="008A48DF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1AD">
        <w:rPr>
          <w:rFonts w:ascii="Times New Roman" w:hAnsi="Times New Roman" w:cs="Times New Roman"/>
          <w:sz w:val="24"/>
          <w:szCs w:val="24"/>
        </w:rPr>
        <w:t>https://www.deq.louisiana.gov/page/triennial-review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71AD">
        <w:rPr>
          <w:rFonts w:ascii="Times New Roman" w:hAnsi="Times New Roman" w:cs="Times New Roman"/>
          <w:sz w:val="24"/>
          <w:szCs w:val="24"/>
        </w:rPr>
        <w:t>(2209Pot1)</w:t>
      </w:r>
    </w:p>
    <w:p w:rsidR="009A155D" w:rsidRPr="00976AFF" w:rsidRDefault="009A155D" w:rsidP="009A1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6B0" w:rsidRPr="007376B0" w:rsidRDefault="007376B0" w:rsidP="00B971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7376B0">
        <w:rPr>
          <w:rFonts w:ascii="Times New Roman" w:hAnsi="Times New Roman" w:cs="Times New Roman"/>
          <w:sz w:val="24"/>
          <w:szCs w:val="24"/>
        </w:rPr>
        <w:t xml:space="preserve"> review identified multiple items requiring clarity and necessitating rulemaking. A notice of intent for the proposed rule </w:t>
      </w:r>
      <w:proofErr w:type="gramStart"/>
      <w:r w:rsidRPr="007376B0">
        <w:rPr>
          <w:rFonts w:ascii="Times New Roman" w:hAnsi="Times New Roman" w:cs="Times New Roman"/>
          <w:sz w:val="24"/>
          <w:szCs w:val="24"/>
        </w:rPr>
        <w:t>is anticipated to be published</w:t>
      </w:r>
      <w:proofErr w:type="gramEnd"/>
      <w:r w:rsidRPr="007376B0">
        <w:rPr>
          <w:rFonts w:ascii="Times New Roman" w:hAnsi="Times New Roman" w:cs="Times New Roman"/>
          <w:sz w:val="24"/>
          <w:szCs w:val="24"/>
        </w:rPr>
        <w:t xml:space="preserve"> in the Louisiana Register on or before the March 2023 edition. Tracking number WQ111 </w:t>
      </w:r>
      <w:proofErr w:type="gramStart"/>
      <w:r w:rsidRPr="007376B0">
        <w:rPr>
          <w:rFonts w:ascii="Times New Roman" w:hAnsi="Times New Roman" w:cs="Times New Roman"/>
          <w:sz w:val="24"/>
          <w:szCs w:val="24"/>
        </w:rPr>
        <w:t>has been assigned</w:t>
      </w:r>
      <w:proofErr w:type="gramEnd"/>
      <w:r w:rsidRPr="007376B0">
        <w:rPr>
          <w:rFonts w:ascii="Times New Roman" w:hAnsi="Times New Roman" w:cs="Times New Roman"/>
          <w:sz w:val="24"/>
          <w:szCs w:val="24"/>
        </w:rPr>
        <w:t xml:space="preserve"> for this rulemaking effort.</w:t>
      </w:r>
    </w:p>
    <w:p w:rsidR="007376B0" w:rsidRPr="007376B0" w:rsidRDefault="007376B0" w:rsidP="00737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BFC" w:rsidRDefault="007376B0" w:rsidP="00737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B0">
        <w:rPr>
          <w:rFonts w:ascii="Times New Roman" w:hAnsi="Times New Roman" w:cs="Times New Roman"/>
          <w:sz w:val="24"/>
          <w:szCs w:val="24"/>
        </w:rPr>
        <w:t xml:space="preserve">Please e-mail </w:t>
      </w:r>
      <w:r w:rsidRPr="00B971AD">
        <w:rPr>
          <w:rFonts w:ascii="Times New Roman" w:hAnsi="Times New Roman" w:cs="Times New Roman"/>
          <w:sz w:val="24"/>
          <w:szCs w:val="24"/>
        </w:rPr>
        <w:t>WQ.Standards@la.gov</w:t>
      </w:r>
      <w:r w:rsidRPr="007376B0">
        <w:rPr>
          <w:rFonts w:ascii="Times New Roman" w:hAnsi="Times New Roman" w:cs="Times New Roman"/>
          <w:sz w:val="24"/>
          <w:szCs w:val="24"/>
        </w:rPr>
        <w:t xml:space="preserve"> if you have any questions related to the triennial review.</w:t>
      </w:r>
    </w:p>
    <w:p w:rsidR="007376B0" w:rsidRDefault="007376B0" w:rsidP="00737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BFC" w:rsidRPr="00CC5BFC" w:rsidRDefault="00CC5BFC" w:rsidP="00CC5BFC">
      <w:pPr>
        <w:spacing w:after="0" w:line="240" w:lineRule="auto"/>
        <w:ind w:firstLine="4320"/>
        <w:rPr>
          <w:rFonts w:ascii="Times New Roman" w:hAnsi="Times New Roman" w:cs="Times New Roman"/>
          <w:sz w:val="24"/>
          <w:szCs w:val="24"/>
        </w:rPr>
      </w:pPr>
      <w:r w:rsidRPr="00CC5BFC">
        <w:rPr>
          <w:rFonts w:ascii="Times New Roman" w:hAnsi="Times New Roman" w:cs="Times New Roman"/>
          <w:sz w:val="24"/>
          <w:szCs w:val="24"/>
        </w:rPr>
        <w:t>Courtney J. Burdette</w:t>
      </w:r>
    </w:p>
    <w:p w:rsidR="00B971AD" w:rsidRDefault="00B971AD" w:rsidP="000678B4">
      <w:pPr>
        <w:spacing w:after="0" w:line="240" w:lineRule="auto"/>
        <w:ind w:firstLine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</w:t>
      </w:r>
      <w:r w:rsidR="00CC5BFC" w:rsidRPr="00CC5BFC">
        <w:rPr>
          <w:rFonts w:ascii="Times New Roman" w:hAnsi="Times New Roman" w:cs="Times New Roman"/>
          <w:sz w:val="24"/>
          <w:szCs w:val="24"/>
        </w:rPr>
        <w:t xml:space="preserve"> Counsel</w:t>
      </w:r>
    </w:p>
    <w:p w:rsidR="00B971AD" w:rsidRPr="00B971AD" w:rsidRDefault="00B971AD" w:rsidP="00B971AD">
      <w:pPr>
        <w:rPr>
          <w:rFonts w:ascii="Times New Roman" w:hAnsi="Times New Roman" w:cs="Times New Roman"/>
          <w:sz w:val="24"/>
          <w:szCs w:val="24"/>
        </w:rPr>
      </w:pPr>
    </w:p>
    <w:p w:rsidR="00B971AD" w:rsidRPr="00B971AD" w:rsidRDefault="00B971AD" w:rsidP="00B971AD">
      <w:pPr>
        <w:rPr>
          <w:rFonts w:ascii="Times New Roman" w:hAnsi="Times New Roman" w:cs="Times New Roman"/>
          <w:sz w:val="24"/>
          <w:szCs w:val="24"/>
        </w:rPr>
      </w:pPr>
    </w:p>
    <w:p w:rsidR="00B971AD" w:rsidRDefault="00B971AD" w:rsidP="00B971AD">
      <w:pPr>
        <w:rPr>
          <w:rFonts w:ascii="Times New Roman" w:hAnsi="Times New Roman" w:cs="Times New Roman"/>
          <w:sz w:val="24"/>
          <w:szCs w:val="24"/>
        </w:rPr>
      </w:pPr>
    </w:p>
    <w:p w:rsidR="00125BED" w:rsidRPr="00B971AD" w:rsidRDefault="00B971AD" w:rsidP="00B971AD">
      <w:pPr>
        <w:tabs>
          <w:tab w:val="left" w:pos="65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25BED" w:rsidRPr="00B97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E0"/>
    <w:rsid w:val="000338FD"/>
    <w:rsid w:val="000379A5"/>
    <w:rsid w:val="000678B4"/>
    <w:rsid w:val="00104B3F"/>
    <w:rsid w:val="00125BED"/>
    <w:rsid w:val="001D1CE9"/>
    <w:rsid w:val="00265DC9"/>
    <w:rsid w:val="00343B80"/>
    <w:rsid w:val="00583954"/>
    <w:rsid w:val="00634EFB"/>
    <w:rsid w:val="0069446E"/>
    <w:rsid w:val="007376B0"/>
    <w:rsid w:val="00826F8C"/>
    <w:rsid w:val="00842F3A"/>
    <w:rsid w:val="008A48DF"/>
    <w:rsid w:val="00976AFF"/>
    <w:rsid w:val="009A155D"/>
    <w:rsid w:val="00A42CE0"/>
    <w:rsid w:val="00B971AD"/>
    <w:rsid w:val="00CA3CB6"/>
    <w:rsid w:val="00CC5BFC"/>
    <w:rsid w:val="00C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0E98B-6801-4362-9848-5DEC101C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Helpline</dc:creator>
  <cp:lastModifiedBy>Laura Almond</cp:lastModifiedBy>
  <cp:revision>2</cp:revision>
  <dcterms:created xsi:type="dcterms:W3CDTF">2022-09-08T14:57:00Z</dcterms:created>
  <dcterms:modified xsi:type="dcterms:W3CDTF">2022-09-08T14:57:00Z</dcterms:modified>
</cp:coreProperties>
</file>