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24" w:rsidRPr="00672688" w:rsidRDefault="008A04E1" w:rsidP="00302F24">
      <w:pPr>
        <w:jc w:val="center"/>
        <w:rPr>
          <w:rFonts w:ascii="Arial" w:hAnsi="Arial" w:cs="Arial"/>
          <w:b/>
          <w:sz w:val="20"/>
          <w:szCs w:val="20"/>
        </w:rPr>
      </w:pPr>
      <w:r w:rsidRPr="00672688">
        <w:rPr>
          <w:rFonts w:ascii="Arial" w:hAnsi="Arial" w:cs="Arial"/>
          <w:b/>
          <w:sz w:val="20"/>
          <w:szCs w:val="20"/>
        </w:rPr>
        <w:t>Last up</w:t>
      </w:r>
      <w:bookmarkStart w:id="0" w:name="_GoBack"/>
      <w:bookmarkEnd w:id="0"/>
      <w:r w:rsidRPr="00672688">
        <w:rPr>
          <w:rFonts w:ascii="Arial" w:hAnsi="Arial" w:cs="Arial"/>
          <w:b/>
          <w:sz w:val="20"/>
          <w:szCs w:val="20"/>
        </w:rPr>
        <w:t xml:space="preserve">dated </w:t>
      </w:r>
      <w:r w:rsidR="00707937">
        <w:rPr>
          <w:rFonts w:ascii="Arial" w:hAnsi="Arial" w:cs="Arial"/>
          <w:b/>
          <w:sz w:val="20"/>
          <w:szCs w:val="20"/>
        </w:rPr>
        <w:t>October 7</w:t>
      </w:r>
      <w:r w:rsidR="001B6644">
        <w:rPr>
          <w:rFonts w:ascii="Arial" w:hAnsi="Arial" w:cs="Arial"/>
          <w:b/>
          <w:sz w:val="20"/>
          <w:szCs w:val="20"/>
        </w:rPr>
        <w:t>, 2021</w:t>
      </w:r>
    </w:p>
    <w:tbl>
      <w:tblPr>
        <w:tblW w:w="4936" w:type="pct"/>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top w:w="115" w:type="dxa"/>
          <w:left w:w="115" w:type="dxa"/>
          <w:bottom w:w="115" w:type="dxa"/>
          <w:right w:w="115" w:type="dxa"/>
        </w:tblCellMar>
        <w:tblLook w:val="0000" w:firstRow="0" w:lastRow="0" w:firstColumn="0" w:lastColumn="0" w:noHBand="0" w:noVBand="0"/>
      </w:tblPr>
      <w:tblGrid>
        <w:gridCol w:w="2861"/>
        <w:gridCol w:w="1444"/>
        <w:gridCol w:w="3119"/>
        <w:gridCol w:w="4323"/>
        <w:gridCol w:w="2642"/>
        <w:gridCol w:w="2640"/>
      </w:tblGrid>
      <w:tr w:rsidR="00672688" w:rsidRPr="000D04AF" w:rsidTr="00EF5971">
        <w:trPr>
          <w:cantSplit/>
          <w:trHeight w:val="390"/>
          <w:tblHeader/>
        </w:trPr>
        <w:tc>
          <w:tcPr>
            <w:tcW w:w="2861" w:type="dxa"/>
          </w:tcPr>
          <w:p w:rsidR="001A5849" w:rsidRPr="000D04AF" w:rsidRDefault="001A5849" w:rsidP="0020211D">
            <w:pPr>
              <w:pStyle w:val="NormalWeb"/>
              <w:jc w:val="center"/>
              <w:rPr>
                <w:rFonts w:ascii="Arial" w:hAnsi="Arial" w:cs="Arial"/>
                <w:b/>
                <w:bCs/>
                <w:sz w:val="20"/>
                <w:szCs w:val="20"/>
              </w:rPr>
            </w:pPr>
            <w:r w:rsidRPr="000D04AF">
              <w:rPr>
                <w:rFonts w:ascii="Arial" w:hAnsi="Arial" w:cs="Arial"/>
                <w:b/>
                <w:bCs/>
                <w:sz w:val="20"/>
                <w:szCs w:val="20"/>
              </w:rPr>
              <w:t>Name</w:t>
            </w:r>
          </w:p>
        </w:tc>
        <w:tc>
          <w:tcPr>
            <w:tcW w:w="1444" w:type="dxa"/>
          </w:tcPr>
          <w:p w:rsidR="001A5849" w:rsidRPr="000D04AF" w:rsidRDefault="001A5849" w:rsidP="0020211D">
            <w:pPr>
              <w:pStyle w:val="NormalWeb"/>
              <w:spacing w:before="0" w:beforeAutospacing="0" w:after="0" w:afterAutospacing="0"/>
              <w:jc w:val="center"/>
              <w:rPr>
                <w:rFonts w:ascii="Arial" w:hAnsi="Arial" w:cs="Arial"/>
                <w:sz w:val="20"/>
                <w:szCs w:val="20"/>
              </w:rPr>
            </w:pPr>
            <w:r w:rsidRPr="000D04AF">
              <w:rPr>
                <w:rFonts w:ascii="Arial" w:hAnsi="Arial" w:cs="Arial"/>
                <w:b/>
                <w:bCs/>
                <w:sz w:val="20"/>
                <w:szCs w:val="20"/>
              </w:rPr>
              <w:t>Causative</w:t>
            </w:r>
          </w:p>
          <w:p w:rsidR="001A5849" w:rsidRPr="000D04AF" w:rsidRDefault="001A5849" w:rsidP="0020211D">
            <w:pPr>
              <w:pStyle w:val="NormalWeb"/>
              <w:widowControl w:val="0"/>
              <w:spacing w:before="0" w:beforeAutospacing="0" w:after="0" w:afterAutospacing="0"/>
              <w:jc w:val="center"/>
              <w:rPr>
                <w:rFonts w:ascii="Arial" w:hAnsi="Arial" w:cs="Arial"/>
                <w:b/>
                <w:bCs/>
                <w:sz w:val="20"/>
                <w:szCs w:val="20"/>
              </w:rPr>
            </w:pPr>
            <w:r w:rsidRPr="000D04AF">
              <w:rPr>
                <w:rFonts w:ascii="Arial" w:hAnsi="Arial" w:cs="Arial"/>
                <w:b/>
                <w:bCs/>
                <w:sz w:val="20"/>
                <w:szCs w:val="20"/>
              </w:rPr>
              <w:t>Pollutants</w:t>
            </w:r>
          </w:p>
        </w:tc>
        <w:tc>
          <w:tcPr>
            <w:tcW w:w="3119" w:type="dxa"/>
          </w:tcPr>
          <w:p w:rsidR="001A5849" w:rsidRPr="000D04AF" w:rsidRDefault="001A5849" w:rsidP="0020211D">
            <w:pPr>
              <w:pStyle w:val="NormalWeb"/>
              <w:spacing w:before="0" w:beforeAutospacing="0" w:after="0" w:afterAutospacing="0"/>
              <w:jc w:val="center"/>
              <w:rPr>
                <w:rFonts w:ascii="Arial" w:hAnsi="Arial" w:cs="Arial"/>
                <w:sz w:val="20"/>
                <w:szCs w:val="20"/>
              </w:rPr>
            </w:pPr>
            <w:r w:rsidRPr="000D04AF">
              <w:rPr>
                <w:rFonts w:ascii="Arial" w:hAnsi="Arial" w:cs="Arial"/>
                <w:b/>
                <w:bCs/>
                <w:sz w:val="20"/>
                <w:szCs w:val="20"/>
              </w:rPr>
              <w:t>Type of</w:t>
            </w:r>
          </w:p>
          <w:p w:rsidR="001A5849" w:rsidRPr="000D04AF" w:rsidRDefault="001A5849" w:rsidP="0020211D">
            <w:pPr>
              <w:pStyle w:val="NormalWeb"/>
              <w:widowControl w:val="0"/>
              <w:spacing w:before="0" w:beforeAutospacing="0" w:after="0" w:afterAutospacing="0"/>
              <w:jc w:val="center"/>
              <w:rPr>
                <w:rFonts w:ascii="Arial" w:hAnsi="Arial" w:cs="Arial"/>
                <w:b/>
                <w:bCs/>
                <w:sz w:val="20"/>
                <w:szCs w:val="20"/>
              </w:rPr>
            </w:pPr>
            <w:r w:rsidRPr="000D04AF">
              <w:rPr>
                <w:rFonts w:ascii="Arial" w:hAnsi="Arial" w:cs="Arial"/>
                <w:b/>
                <w:bCs/>
                <w:sz w:val="20"/>
                <w:szCs w:val="20"/>
              </w:rPr>
              <w:t>Advisory</w:t>
            </w:r>
          </w:p>
        </w:tc>
        <w:tc>
          <w:tcPr>
            <w:tcW w:w="4323" w:type="dxa"/>
            <w:noWrap/>
          </w:tcPr>
          <w:p w:rsidR="001A5849" w:rsidRPr="000D04AF" w:rsidRDefault="001A5849" w:rsidP="0020211D">
            <w:pPr>
              <w:pStyle w:val="NormalWeb"/>
              <w:widowControl w:val="0"/>
              <w:jc w:val="center"/>
              <w:rPr>
                <w:rFonts w:ascii="Arial" w:hAnsi="Arial" w:cs="Arial"/>
                <w:b/>
                <w:bCs/>
                <w:sz w:val="20"/>
                <w:szCs w:val="20"/>
              </w:rPr>
            </w:pPr>
            <w:r w:rsidRPr="000D04AF">
              <w:rPr>
                <w:rFonts w:ascii="Arial" w:hAnsi="Arial" w:cs="Arial"/>
                <w:b/>
                <w:bCs/>
                <w:sz w:val="20"/>
                <w:szCs w:val="20"/>
              </w:rPr>
              <w:t>Recommendations</w:t>
            </w:r>
          </w:p>
        </w:tc>
        <w:tc>
          <w:tcPr>
            <w:tcW w:w="2642" w:type="dxa"/>
          </w:tcPr>
          <w:p w:rsidR="001A5849" w:rsidRPr="000D04AF" w:rsidRDefault="006A55B3" w:rsidP="0020211D">
            <w:pPr>
              <w:pStyle w:val="NormalWeb"/>
              <w:jc w:val="center"/>
              <w:rPr>
                <w:rFonts w:ascii="Arial" w:hAnsi="Arial" w:cs="Arial"/>
                <w:b/>
                <w:bCs/>
                <w:sz w:val="20"/>
                <w:szCs w:val="20"/>
              </w:rPr>
            </w:pPr>
            <w:r w:rsidRPr="000D04AF">
              <w:rPr>
                <w:rFonts w:ascii="Arial" w:hAnsi="Arial" w:cs="Arial"/>
                <w:b/>
                <w:bCs/>
                <w:sz w:val="20"/>
                <w:szCs w:val="20"/>
              </w:rPr>
              <w:t xml:space="preserve">Area Description and/or </w:t>
            </w:r>
            <w:r w:rsidR="001A5849" w:rsidRPr="000D04AF">
              <w:rPr>
                <w:rFonts w:ascii="Arial" w:hAnsi="Arial" w:cs="Arial"/>
                <w:b/>
                <w:bCs/>
                <w:sz w:val="20"/>
                <w:szCs w:val="20"/>
              </w:rPr>
              <w:t>Size Affected</w:t>
            </w:r>
          </w:p>
        </w:tc>
        <w:tc>
          <w:tcPr>
            <w:tcW w:w="2640" w:type="dxa"/>
          </w:tcPr>
          <w:p w:rsidR="001A5849" w:rsidRPr="000D04AF" w:rsidRDefault="001A5849" w:rsidP="0020211D">
            <w:pPr>
              <w:pStyle w:val="NormalWeb"/>
              <w:jc w:val="center"/>
              <w:rPr>
                <w:rFonts w:ascii="Arial" w:hAnsi="Arial" w:cs="Arial"/>
                <w:b/>
                <w:bCs/>
                <w:sz w:val="20"/>
                <w:szCs w:val="20"/>
              </w:rPr>
            </w:pPr>
            <w:r w:rsidRPr="000D04AF">
              <w:rPr>
                <w:rFonts w:ascii="Arial" w:hAnsi="Arial" w:cs="Arial"/>
                <w:b/>
                <w:bCs/>
                <w:sz w:val="20"/>
                <w:szCs w:val="20"/>
              </w:rPr>
              <w:t>Date Established</w:t>
            </w:r>
          </w:p>
        </w:tc>
      </w:tr>
      <w:tr w:rsidR="002759A9" w:rsidRPr="000D04AF" w:rsidTr="00EF5971">
        <w:trPr>
          <w:cantSplit/>
          <w:trHeight w:val="226"/>
        </w:trPr>
        <w:tc>
          <w:tcPr>
            <w:tcW w:w="17029" w:type="dxa"/>
            <w:gridSpan w:val="6"/>
          </w:tcPr>
          <w:p w:rsidR="002759A9" w:rsidRPr="000D04AF" w:rsidRDefault="002759A9" w:rsidP="00F70B49">
            <w:pPr>
              <w:pStyle w:val="NormalWeb"/>
              <w:spacing w:before="0" w:beforeAutospacing="0" w:after="0" w:afterAutospacing="0"/>
              <w:jc w:val="center"/>
              <w:rPr>
                <w:rFonts w:ascii="Arial" w:hAnsi="Arial" w:cs="Arial"/>
                <w:sz w:val="20"/>
                <w:szCs w:val="20"/>
              </w:rPr>
            </w:pPr>
            <w:r w:rsidRPr="002759A9">
              <w:rPr>
                <w:rFonts w:ascii="Arial" w:hAnsi="Arial" w:cs="Arial"/>
                <w:b/>
                <w:sz w:val="20"/>
                <w:szCs w:val="20"/>
                <w:u w:val="single"/>
              </w:rPr>
              <w:t>Fish Consumption and/or Swimming Advisories Caused by ORGANIC CHEMICAL Contamination</w:t>
            </w:r>
          </w:p>
        </w:tc>
      </w:tr>
      <w:tr w:rsidR="00A023B4" w:rsidRPr="000D04AF" w:rsidTr="00EF5971">
        <w:trPr>
          <w:cantSplit/>
          <w:trHeight w:val="1395"/>
        </w:trPr>
        <w:tc>
          <w:tcPr>
            <w:tcW w:w="2861" w:type="dxa"/>
          </w:tcPr>
          <w:p w:rsidR="00B6552E" w:rsidRPr="000D04AF" w:rsidRDefault="0049042B" w:rsidP="00A35BF0">
            <w:pPr>
              <w:pStyle w:val="NormalWeb"/>
              <w:rPr>
                <w:rFonts w:ascii="Arial" w:hAnsi="Arial" w:cs="Arial"/>
                <w:b/>
                <w:bCs/>
                <w:sz w:val="20"/>
                <w:szCs w:val="20"/>
              </w:rPr>
            </w:pPr>
            <w:r w:rsidRPr="000D04AF">
              <w:rPr>
                <w:rFonts w:ascii="Arial" w:hAnsi="Arial" w:cs="Arial"/>
                <w:b/>
                <w:bCs/>
                <w:sz w:val="20"/>
                <w:szCs w:val="20"/>
              </w:rPr>
              <w:t>Upper Calcasieu Estuary</w:t>
            </w:r>
          </w:p>
          <w:p w:rsidR="00F5305D" w:rsidRPr="000D04AF" w:rsidRDefault="00625C2F" w:rsidP="00F5305D">
            <w:pPr>
              <w:pStyle w:val="NormalWeb"/>
              <w:spacing w:before="0" w:beforeAutospacing="0" w:after="0" w:afterAutospacing="0"/>
              <w:rPr>
                <w:rFonts w:ascii="Arial" w:hAnsi="Arial" w:cs="Arial"/>
                <w:sz w:val="20"/>
                <w:szCs w:val="20"/>
                <w:lang w:val="es-ES"/>
              </w:rPr>
            </w:pPr>
            <w:r w:rsidRPr="000D04AF">
              <w:rPr>
                <w:rFonts w:ascii="Arial" w:hAnsi="Arial" w:cs="Arial"/>
                <w:sz w:val="20"/>
                <w:szCs w:val="20"/>
                <w:lang w:val="es-ES"/>
              </w:rPr>
              <w:t>LA030301_00</w:t>
            </w:r>
            <w:r w:rsidR="002C2164" w:rsidRPr="000D04AF">
              <w:rPr>
                <w:rFonts w:ascii="Arial" w:hAnsi="Arial" w:cs="Arial"/>
                <w:sz w:val="20"/>
                <w:szCs w:val="20"/>
                <w:lang w:val="es-ES"/>
              </w:rPr>
              <w:t xml:space="preserve"> </w:t>
            </w:r>
            <w:r w:rsidR="00F5305D" w:rsidRPr="000D04AF">
              <w:rPr>
                <w:rFonts w:ascii="Arial" w:hAnsi="Arial" w:cs="Arial"/>
                <w:sz w:val="20"/>
                <w:szCs w:val="20"/>
                <w:lang w:val="es-ES"/>
              </w:rPr>
              <w:t>LA030302_00 LA030303_00</w:t>
            </w:r>
          </w:p>
          <w:p w:rsidR="00B6552E" w:rsidRPr="000D04AF" w:rsidRDefault="00625C2F" w:rsidP="00F5305D">
            <w:pPr>
              <w:pStyle w:val="NormalWeb"/>
              <w:spacing w:before="0" w:beforeAutospacing="0" w:after="0" w:afterAutospacing="0"/>
              <w:rPr>
                <w:rFonts w:ascii="Arial" w:hAnsi="Arial" w:cs="Arial"/>
                <w:sz w:val="20"/>
                <w:szCs w:val="20"/>
                <w:lang w:val="es-ES"/>
              </w:rPr>
            </w:pPr>
            <w:r w:rsidRPr="000D04AF">
              <w:rPr>
                <w:rFonts w:ascii="Arial" w:hAnsi="Arial" w:cs="Arial"/>
                <w:sz w:val="20"/>
                <w:szCs w:val="20"/>
                <w:lang w:val="es-ES"/>
              </w:rPr>
              <w:t>LA030304_00</w:t>
            </w:r>
            <w:r w:rsidR="002C2164" w:rsidRPr="000D04AF">
              <w:rPr>
                <w:rFonts w:ascii="Arial" w:hAnsi="Arial" w:cs="Arial"/>
                <w:sz w:val="20"/>
                <w:szCs w:val="20"/>
                <w:lang w:val="es-ES"/>
              </w:rPr>
              <w:t xml:space="preserve"> </w:t>
            </w:r>
            <w:r w:rsidRPr="000D04AF">
              <w:rPr>
                <w:rFonts w:ascii="Arial" w:hAnsi="Arial" w:cs="Arial"/>
                <w:sz w:val="20"/>
                <w:szCs w:val="20"/>
                <w:lang w:val="es-ES"/>
              </w:rPr>
              <w:t>LA030401_00</w:t>
            </w:r>
            <w:r w:rsidR="00F5305D" w:rsidRPr="000D04AF">
              <w:rPr>
                <w:rFonts w:ascii="Arial" w:hAnsi="Arial" w:cs="Arial"/>
                <w:sz w:val="20"/>
                <w:szCs w:val="20"/>
                <w:lang w:val="es-ES"/>
              </w:rPr>
              <w:t xml:space="preserve"> LA030402_00</w:t>
            </w:r>
            <w:r w:rsidR="002C2164" w:rsidRPr="000D04AF">
              <w:rPr>
                <w:rFonts w:ascii="Arial" w:hAnsi="Arial" w:cs="Arial"/>
                <w:sz w:val="20"/>
                <w:szCs w:val="20"/>
                <w:lang w:val="es-ES"/>
              </w:rPr>
              <w:t xml:space="preserve"> </w:t>
            </w:r>
            <w:r w:rsidR="00F5305D" w:rsidRPr="000D04AF">
              <w:rPr>
                <w:rFonts w:ascii="Arial" w:hAnsi="Arial" w:cs="Arial"/>
                <w:sz w:val="20"/>
                <w:szCs w:val="20"/>
                <w:lang w:val="es-ES"/>
              </w:rPr>
              <w:t xml:space="preserve">(Approximately northern half of LA030402_00, only) </w:t>
            </w:r>
            <w:r w:rsidR="00B6552E" w:rsidRPr="000D04AF">
              <w:rPr>
                <w:rFonts w:ascii="Arial" w:hAnsi="Arial" w:cs="Arial"/>
                <w:sz w:val="20"/>
                <w:szCs w:val="20"/>
                <w:lang w:val="es-ES"/>
              </w:rPr>
              <w:t>(Calcasieu and Cameron)</w:t>
            </w:r>
          </w:p>
        </w:tc>
        <w:tc>
          <w:tcPr>
            <w:tcW w:w="1444" w:type="dxa"/>
          </w:tcPr>
          <w:p w:rsidR="00B6552E" w:rsidRPr="000D04AF" w:rsidRDefault="0049042B" w:rsidP="00932EA4">
            <w:pPr>
              <w:pStyle w:val="NormalWeb"/>
              <w:jc w:val="center"/>
              <w:rPr>
                <w:rFonts w:ascii="Arial" w:hAnsi="Arial" w:cs="Arial"/>
                <w:sz w:val="20"/>
                <w:szCs w:val="20"/>
              </w:rPr>
            </w:pPr>
            <w:r w:rsidRPr="000D04AF">
              <w:rPr>
                <w:rFonts w:ascii="Arial" w:hAnsi="Arial" w:cs="Arial"/>
                <w:sz w:val="20"/>
                <w:szCs w:val="20"/>
              </w:rPr>
              <w:t>PCBs, Dioxins and Furans</w:t>
            </w:r>
          </w:p>
        </w:tc>
        <w:tc>
          <w:tcPr>
            <w:tcW w:w="3119" w:type="dxa"/>
          </w:tcPr>
          <w:p w:rsidR="00B6552E" w:rsidRPr="000D04AF" w:rsidRDefault="0049042B" w:rsidP="00932EA4">
            <w:pPr>
              <w:pStyle w:val="NormalWeb"/>
              <w:jc w:val="center"/>
              <w:rPr>
                <w:rFonts w:ascii="Arial" w:hAnsi="Arial" w:cs="Arial"/>
                <w:sz w:val="20"/>
                <w:szCs w:val="20"/>
              </w:rPr>
            </w:pPr>
            <w:r w:rsidRPr="000D04AF">
              <w:rPr>
                <w:rFonts w:ascii="Arial" w:hAnsi="Arial" w:cs="Arial"/>
                <w:sz w:val="20"/>
                <w:szCs w:val="20"/>
              </w:rPr>
              <w:t>Advisory crab fat</w:t>
            </w:r>
          </w:p>
        </w:tc>
        <w:tc>
          <w:tcPr>
            <w:tcW w:w="4323" w:type="dxa"/>
          </w:tcPr>
          <w:p w:rsidR="00F5305D" w:rsidRPr="000D04AF" w:rsidRDefault="0049042B" w:rsidP="00F5305D">
            <w:pPr>
              <w:pStyle w:val="NormalWeb"/>
              <w:rPr>
                <w:rFonts w:ascii="Arial" w:hAnsi="Arial" w:cs="Arial"/>
                <w:sz w:val="20"/>
                <w:szCs w:val="20"/>
              </w:rPr>
            </w:pPr>
            <w:r w:rsidRPr="000D04AF">
              <w:rPr>
                <w:rFonts w:ascii="Arial" w:hAnsi="Arial" w:cs="Arial"/>
                <w:sz w:val="20"/>
                <w:szCs w:val="20"/>
              </w:rPr>
              <w:t>DO NOT EAT Crab Fa</w:t>
            </w:r>
            <w:r w:rsidR="00F5305D" w:rsidRPr="000D04AF">
              <w:rPr>
                <w:rFonts w:ascii="Arial" w:hAnsi="Arial" w:cs="Arial"/>
                <w:sz w:val="20"/>
                <w:szCs w:val="20"/>
              </w:rPr>
              <w:t>t</w:t>
            </w:r>
          </w:p>
        </w:tc>
        <w:tc>
          <w:tcPr>
            <w:tcW w:w="2642" w:type="dxa"/>
          </w:tcPr>
          <w:p w:rsidR="00B6552E" w:rsidRPr="000D04AF" w:rsidRDefault="00F5305D" w:rsidP="00A35BF0">
            <w:pPr>
              <w:pStyle w:val="NormalWeb"/>
              <w:jc w:val="center"/>
              <w:rPr>
                <w:rFonts w:ascii="Arial" w:hAnsi="Arial" w:cs="Arial"/>
                <w:sz w:val="20"/>
                <w:szCs w:val="20"/>
              </w:rPr>
            </w:pPr>
            <w:r w:rsidRPr="000D04AF">
              <w:rPr>
                <w:rFonts w:ascii="Arial" w:hAnsi="Arial" w:cs="Arial"/>
                <w:sz w:val="20"/>
                <w:szCs w:val="20"/>
              </w:rPr>
              <w:t>56.6</w:t>
            </w:r>
            <w:r w:rsidR="00B6552E" w:rsidRPr="000D04AF">
              <w:rPr>
                <w:rFonts w:ascii="Arial" w:hAnsi="Arial" w:cs="Arial"/>
                <w:sz w:val="20"/>
                <w:szCs w:val="20"/>
              </w:rPr>
              <w:t xml:space="preserve"> miles</w:t>
            </w:r>
          </w:p>
        </w:tc>
        <w:tc>
          <w:tcPr>
            <w:tcW w:w="2640" w:type="dxa"/>
          </w:tcPr>
          <w:p w:rsidR="00F70B49" w:rsidRPr="000D04AF" w:rsidRDefault="00025D12"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B6552E" w:rsidRPr="000D04AF">
              <w:rPr>
                <w:rFonts w:ascii="Arial" w:hAnsi="Arial" w:cs="Arial"/>
                <w:sz w:val="20"/>
                <w:szCs w:val="20"/>
              </w:rPr>
              <w:t xml:space="preserve">04/07/92 </w:t>
            </w:r>
          </w:p>
          <w:p w:rsidR="00B6552E" w:rsidRPr="000D04AF" w:rsidRDefault="00025D12" w:rsidP="00C03C64">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w:t>
            </w:r>
            <w:r w:rsidR="00F70B49" w:rsidRPr="000D04AF">
              <w:rPr>
                <w:rFonts w:ascii="Arial" w:hAnsi="Arial" w:cs="Arial"/>
                <w:sz w:val="20"/>
                <w:szCs w:val="20"/>
              </w:rPr>
              <w:t>evised</w:t>
            </w:r>
            <w:r w:rsidRPr="000D04AF">
              <w:rPr>
                <w:rFonts w:ascii="Arial" w:hAnsi="Arial" w:cs="Arial"/>
                <w:sz w:val="20"/>
                <w:szCs w:val="20"/>
              </w:rPr>
              <w:t>:</w:t>
            </w:r>
            <w:r w:rsidR="004912C7" w:rsidRPr="000D04AF">
              <w:rPr>
                <w:rFonts w:ascii="Arial" w:hAnsi="Arial" w:cs="Arial"/>
                <w:sz w:val="20"/>
                <w:szCs w:val="20"/>
              </w:rPr>
              <w:t xml:space="preserve"> 10/94, </w:t>
            </w:r>
            <w:r w:rsidR="00B6552E" w:rsidRPr="000D04AF">
              <w:rPr>
                <w:rFonts w:ascii="Arial" w:hAnsi="Arial" w:cs="Arial"/>
                <w:sz w:val="20"/>
                <w:szCs w:val="20"/>
              </w:rPr>
              <w:t>1995</w:t>
            </w:r>
            <w:r w:rsidR="004912C7" w:rsidRPr="000D04AF">
              <w:rPr>
                <w:rFonts w:ascii="Arial" w:hAnsi="Arial" w:cs="Arial"/>
                <w:sz w:val="20"/>
                <w:szCs w:val="20"/>
              </w:rPr>
              <w:t>, 11/16</w:t>
            </w:r>
          </w:p>
        </w:tc>
      </w:tr>
      <w:tr w:rsidR="00A023B4" w:rsidRPr="000D04AF" w:rsidTr="00EF5971">
        <w:trPr>
          <w:cantSplit/>
          <w:trHeight w:val="1486"/>
        </w:trPr>
        <w:tc>
          <w:tcPr>
            <w:tcW w:w="2861" w:type="dxa"/>
          </w:tcPr>
          <w:p w:rsidR="00B6552E" w:rsidRPr="000D04AF" w:rsidRDefault="00B6552E" w:rsidP="00A35BF0">
            <w:pPr>
              <w:pStyle w:val="NormalWeb"/>
              <w:rPr>
                <w:rFonts w:ascii="Arial" w:hAnsi="Arial" w:cs="Arial"/>
                <w:b/>
                <w:bCs/>
                <w:sz w:val="20"/>
                <w:szCs w:val="20"/>
              </w:rPr>
            </w:pPr>
            <w:r w:rsidRPr="000D04AF">
              <w:rPr>
                <w:rFonts w:ascii="Arial" w:hAnsi="Arial" w:cs="Arial"/>
                <w:b/>
                <w:bCs/>
                <w:sz w:val="20"/>
                <w:szCs w:val="20"/>
              </w:rPr>
              <w:t>Bayou d'Inde</w:t>
            </w:r>
            <w:r w:rsidR="0049042B" w:rsidRPr="000D04AF">
              <w:rPr>
                <w:rFonts w:ascii="Arial" w:hAnsi="Arial" w:cs="Arial"/>
                <w:b/>
                <w:bCs/>
                <w:sz w:val="20"/>
                <w:szCs w:val="20"/>
              </w:rPr>
              <w:t xml:space="preserve"> and portions of the Calcasieu Ship Channel</w:t>
            </w:r>
            <w:r w:rsidR="005A7DBE" w:rsidRPr="000D04AF">
              <w:rPr>
                <w:rFonts w:ascii="Arial" w:hAnsi="Arial" w:cs="Arial"/>
                <w:b/>
                <w:bCs/>
                <w:sz w:val="20"/>
                <w:szCs w:val="20"/>
              </w:rPr>
              <w:t xml:space="preserve"> between channel markers #31 and #33</w:t>
            </w:r>
          </w:p>
          <w:p w:rsidR="00B24435" w:rsidRDefault="00E4751B"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LA030901_00</w:t>
            </w:r>
            <w:r w:rsidR="002C2164" w:rsidRPr="000D04AF">
              <w:rPr>
                <w:rFonts w:ascii="Arial" w:hAnsi="Arial" w:cs="Arial"/>
                <w:sz w:val="20"/>
                <w:szCs w:val="20"/>
              </w:rPr>
              <w:t xml:space="preserve"> </w:t>
            </w:r>
          </w:p>
          <w:p w:rsidR="00E4751B" w:rsidRPr="000D04AF" w:rsidRDefault="00B6552E"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(Calcasieu)</w:t>
            </w:r>
          </w:p>
        </w:tc>
        <w:tc>
          <w:tcPr>
            <w:tcW w:w="1444" w:type="dxa"/>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PCBs</w:t>
            </w:r>
            <w:r w:rsidR="0049042B" w:rsidRPr="000D04AF">
              <w:rPr>
                <w:rFonts w:ascii="Arial" w:hAnsi="Arial" w:cs="Arial"/>
                <w:sz w:val="20"/>
                <w:szCs w:val="20"/>
              </w:rPr>
              <w:t>, Dioxins and Furans</w:t>
            </w:r>
          </w:p>
        </w:tc>
        <w:tc>
          <w:tcPr>
            <w:tcW w:w="3119" w:type="dxa"/>
          </w:tcPr>
          <w:p w:rsidR="00B6552E" w:rsidRPr="000D04AF" w:rsidRDefault="0049042B" w:rsidP="00932EA4">
            <w:pPr>
              <w:pStyle w:val="NormalWeb"/>
              <w:jc w:val="center"/>
              <w:rPr>
                <w:rFonts w:ascii="Arial" w:hAnsi="Arial" w:cs="Arial"/>
                <w:sz w:val="20"/>
                <w:szCs w:val="20"/>
              </w:rPr>
            </w:pPr>
            <w:r w:rsidRPr="000D04AF">
              <w:rPr>
                <w:rFonts w:ascii="Arial" w:hAnsi="Arial" w:cs="Arial"/>
                <w:sz w:val="20"/>
                <w:szCs w:val="20"/>
              </w:rPr>
              <w:t xml:space="preserve">Advisory crab fat and </w:t>
            </w:r>
            <w:r w:rsidR="00B6552E" w:rsidRPr="000D04AF">
              <w:rPr>
                <w:rFonts w:ascii="Arial" w:hAnsi="Arial" w:cs="Arial"/>
                <w:sz w:val="20"/>
                <w:szCs w:val="20"/>
              </w:rPr>
              <w:t>fish consumption</w:t>
            </w:r>
            <w:r w:rsidR="00AA7063" w:rsidRPr="000D04AF">
              <w:rPr>
                <w:rFonts w:ascii="Arial" w:hAnsi="Arial" w:cs="Arial"/>
                <w:sz w:val="20"/>
                <w:szCs w:val="20"/>
              </w:rPr>
              <w:t>;</w:t>
            </w:r>
            <w:r w:rsidR="00B6552E" w:rsidRPr="000D04AF">
              <w:rPr>
                <w:rFonts w:ascii="Arial" w:hAnsi="Arial" w:cs="Arial"/>
                <w:sz w:val="20"/>
                <w:szCs w:val="20"/>
              </w:rPr>
              <w:t xml:space="preserve"> advisory </w:t>
            </w:r>
            <w:r w:rsidR="00D46FAF" w:rsidRPr="000D04AF">
              <w:rPr>
                <w:rFonts w:ascii="Arial" w:hAnsi="Arial" w:cs="Arial"/>
                <w:sz w:val="20"/>
                <w:szCs w:val="20"/>
              </w:rPr>
              <w:t xml:space="preserve">no </w:t>
            </w:r>
            <w:r w:rsidR="00B6552E" w:rsidRPr="000D04AF">
              <w:rPr>
                <w:rFonts w:ascii="Arial" w:hAnsi="Arial" w:cs="Arial"/>
                <w:color w:val="auto"/>
                <w:sz w:val="20"/>
                <w:szCs w:val="20"/>
              </w:rPr>
              <w:t>swimming</w:t>
            </w:r>
            <w:r w:rsidR="003C3937" w:rsidRPr="000D04AF">
              <w:rPr>
                <w:rFonts w:ascii="Arial" w:hAnsi="Arial" w:cs="Arial"/>
                <w:color w:val="auto"/>
                <w:sz w:val="20"/>
                <w:szCs w:val="20"/>
              </w:rPr>
              <w:t>, water sports and contact with bottom sediments</w:t>
            </w:r>
          </w:p>
        </w:tc>
        <w:tc>
          <w:tcPr>
            <w:tcW w:w="4323" w:type="dxa"/>
          </w:tcPr>
          <w:p w:rsidR="00B6552E" w:rsidRPr="000D04AF" w:rsidRDefault="003C3937" w:rsidP="00F97495">
            <w:pPr>
              <w:pStyle w:val="Default"/>
              <w:rPr>
                <w:sz w:val="20"/>
                <w:szCs w:val="20"/>
              </w:rPr>
            </w:pPr>
            <w:r w:rsidRPr="000D04AF">
              <w:rPr>
                <w:sz w:val="20"/>
                <w:szCs w:val="20"/>
              </w:rPr>
              <w:t xml:space="preserve">DO NOT EAT Catfish. DO NOT EAT Crab Fat. Fish/shellfish consumption </w:t>
            </w:r>
            <w:r w:rsidR="00F97495" w:rsidRPr="000D04AF">
              <w:rPr>
                <w:sz w:val="20"/>
                <w:szCs w:val="20"/>
              </w:rPr>
              <w:t>of no more than 2 meals a month</w:t>
            </w:r>
            <w:r w:rsidR="00D46FAF" w:rsidRPr="000D04AF">
              <w:rPr>
                <w:sz w:val="20"/>
                <w:szCs w:val="20"/>
              </w:rPr>
              <w:t>; no swimming water sports and contact with bottom sediments</w:t>
            </w:r>
          </w:p>
        </w:tc>
        <w:tc>
          <w:tcPr>
            <w:tcW w:w="2642" w:type="dxa"/>
          </w:tcPr>
          <w:p w:rsidR="00B6552E" w:rsidRPr="000D04AF" w:rsidRDefault="00084BE2" w:rsidP="00084BE2">
            <w:pPr>
              <w:pStyle w:val="NormalWeb"/>
              <w:jc w:val="center"/>
              <w:rPr>
                <w:rFonts w:ascii="Arial" w:hAnsi="Arial" w:cs="Arial"/>
                <w:sz w:val="20"/>
                <w:szCs w:val="20"/>
              </w:rPr>
            </w:pPr>
            <w:r w:rsidRPr="000D04AF">
              <w:rPr>
                <w:rFonts w:ascii="Arial" w:hAnsi="Arial" w:cs="Arial"/>
                <w:sz w:val="20"/>
                <w:szCs w:val="20"/>
              </w:rPr>
              <w:t xml:space="preserve">11.8 </w:t>
            </w:r>
            <w:r w:rsidR="00B6552E" w:rsidRPr="000D04AF">
              <w:rPr>
                <w:rFonts w:ascii="Arial" w:hAnsi="Arial" w:cs="Arial"/>
                <w:sz w:val="20"/>
                <w:szCs w:val="20"/>
              </w:rPr>
              <w:t>miles</w:t>
            </w:r>
          </w:p>
        </w:tc>
        <w:tc>
          <w:tcPr>
            <w:tcW w:w="2640" w:type="dxa"/>
          </w:tcPr>
          <w:p w:rsidR="00F70B49" w:rsidRPr="000D04AF" w:rsidRDefault="00025D12"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B6552E" w:rsidRPr="000D04AF">
              <w:rPr>
                <w:rFonts w:ascii="Arial" w:hAnsi="Arial" w:cs="Arial"/>
                <w:sz w:val="20"/>
                <w:szCs w:val="20"/>
              </w:rPr>
              <w:t xml:space="preserve">04/07/92 </w:t>
            </w:r>
          </w:p>
          <w:p w:rsidR="00B6552E" w:rsidRPr="000D04AF" w:rsidRDefault="00025D12" w:rsidP="00C03C64">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w:t>
            </w:r>
            <w:r w:rsidR="00F70B49" w:rsidRPr="000D04AF">
              <w:rPr>
                <w:rFonts w:ascii="Arial" w:hAnsi="Arial" w:cs="Arial"/>
                <w:sz w:val="20"/>
                <w:szCs w:val="20"/>
              </w:rPr>
              <w:t>evised</w:t>
            </w:r>
            <w:r w:rsidRPr="000D04AF">
              <w:rPr>
                <w:rFonts w:ascii="Arial" w:hAnsi="Arial" w:cs="Arial"/>
                <w:sz w:val="20"/>
                <w:szCs w:val="20"/>
              </w:rPr>
              <w:t>:</w:t>
            </w:r>
            <w:r w:rsidR="004912C7" w:rsidRPr="000D04AF">
              <w:rPr>
                <w:rFonts w:ascii="Arial" w:hAnsi="Arial" w:cs="Arial"/>
                <w:sz w:val="20"/>
                <w:szCs w:val="20"/>
              </w:rPr>
              <w:t xml:space="preserve"> 10/94, </w:t>
            </w:r>
            <w:r w:rsidR="00B6552E" w:rsidRPr="000D04AF">
              <w:rPr>
                <w:rFonts w:ascii="Arial" w:hAnsi="Arial" w:cs="Arial"/>
                <w:sz w:val="20"/>
                <w:szCs w:val="20"/>
              </w:rPr>
              <w:t>1995</w:t>
            </w:r>
            <w:r w:rsidR="004912C7" w:rsidRPr="000D04AF">
              <w:rPr>
                <w:rFonts w:ascii="Arial" w:hAnsi="Arial" w:cs="Arial"/>
                <w:sz w:val="20"/>
                <w:szCs w:val="20"/>
              </w:rPr>
              <w:t>, 11/16</w:t>
            </w:r>
          </w:p>
        </w:tc>
      </w:tr>
      <w:tr w:rsidR="00A023B4" w:rsidRPr="000D04AF" w:rsidTr="00EF5971">
        <w:trPr>
          <w:cantSplit/>
          <w:trHeight w:val="765"/>
        </w:trPr>
        <w:tc>
          <w:tcPr>
            <w:tcW w:w="2861" w:type="dxa"/>
            <w:tcBorders>
              <w:bottom w:val="single" w:sz="4" w:space="0" w:color="auto"/>
            </w:tcBorders>
          </w:tcPr>
          <w:p w:rsidR="00B6552E" w:rsidRPr="000D04AF" w:rsidRDefault="00B6552E" w:rsidP="00A35BF0">
            <w:pPr>
              <w:pStyle w:val="NormalWeb"/>
              <w:rPr>
                <w:rFonts w:ascii="Arial" w:hAnsi="Arial" w:cs="Arial"/>
                <w:b/>
                <w:bCs/>
                <w:sz w:val="20"/>
                <w:szCs w:val="20"/>
              </w:rPr>
            </w:pPr>
            <w:r w:rsidRPr="000D04AF">
              <w:rPr>
                <w:rFonts w:ascii="Arial" w:hAnsi="Arial" w:cs="Arial"/>
                <w:b/>
                <w:bCs/>
                <w:sz w:val="20"/>
                <w:szCs w:val="20"/>
              </w:rPr>
              <w:t xml:space="preserve">Olsen </w:t>
            </w:r>
            <w:r w:rsidR="00E761EB" w:rsidRPr="000D04AF">
              <w:rPr>
                <w:rFonts w:ascii="Arial" w:hAnsi="Arial" w:cs="Arial"/>
                <w:b/>
                <w:bCs/>
                <w:sz w:val="20"/>
                <w:szCs w:val="20"/>
              </w:rPr>
              <w:t>Bayou south of Carlyss</w:t>
            </w:r>
          </w:p>
          <w:p w:rsidR="00B24435" w:rsidRDefault="00625C2F"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 xml:space="preserve">LA030304_001   </w:t>
            </w:r>
          </w:p>
          <w:p w:rsidR="00B6552E" w:rsidRPr="000D04AF" w:rsidRDefault="00B6552E"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(Calcasieu)</w:t>
            </w:r>
          </w:p>
        </w:tc>
        <w:tc>
          <w:tcPr>
            <w:tcW w:w="1444" w:type="dxa"/>
            <w:tcBorders>
              <w:bottom w:val="single" w:sz="4" w:space="0" w:color="auto"/>
            </w:tcBorders>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Priority organics</w:t>
            </w:r>
          </w:p>
        </w:tc>
        <w:tc>
          <w:tcPr>
            <w:tcW w:w="3119" w:type="dxa"/>
            <w:tcBorders>
              <w:bottom w:val="single" w:sz="4" w:space="0" w:color="auto"/>
            </w:tcBorders>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Advisory sediment contamination</w:t>
            </w:r>
          </w:p>
        </w:tc>
        <w:tc>
          <w:tcPr>
            <w:tcW w:w="4323" w:type="dxa"/>
            <w:tcBorders>
              <w:bottom w:val="single" w:sz="4" w:space="0" w:color="auto"/>
            </w:tcBorders>
          </w:tcPr>
          <w:p w:rsidR="00B6552E" w:rsidRPr="000D04AF" w:rsidRDefault="00B6552E" w:rsidP="00A35BF0">
            <w:pPr>
              <w:pStyle w:val="NormalWeb"/>
              <w:rPr>
                <w:rFonts w:ascii="Arial" w:hAnsi="Arial" w:cs="Arial"/>
                <w:sz w:val="20"/>
                <w:szCs w:val="20"/>
              </w:rPr>
            </w:pPr>
            <w:r w:rsidRPr="000D04AF">
              <w:rPr>
                <w:rFonts w:ascii="Arial" w:hAnsi="Arial" w:cs="Arial"/>
                <w:sz w:val="20"/>
                <w:szCs w:val="20"/>
              </w:rPr>
              <w:t>Avoid swimming and sediment contact.</w:t>
            </w:r>
          </w:p>
        </w:tc>
        <w:tc>
          <w:tcPr>
            <w:tcW w:w="2642" w:type="dxa"/>
            <w:tcBorders>
              <w:bottom w:val="single" w:sz="4" w:space="0" w:color="auto"/>
            </w:tcBorders>
          </w:tcPr>
          <w:p w:rsidR="00B6552E" w:rsidRPr="000D04AF" w:rsidRDefault="00CF5B00" w:rsidP="00CF5B00">
            <w:pPr>
              <w:pStyle w:val="NormalWeb"/>
              <w:jc w:val="center"/>
              <w:rPr>
                <w:rFonts w:ascii="Arial" w:hAnsi="Arial" w:cs="Arial"/>
                <w:sz w:val="20"/>
                <w:szCs w:val="20"/>
              </w:rPr>
            </w:pPr>
            <w:r w:rsidRPr="000D04AF">
              <w:rPr>
                <w:rFonts w:ascii="Arial" w:hAnsi="Arial" w:cs="Arial"/>
                <w:sz w:val="20"/>
                <w:szCs w:val="20"/>
              </w:rPr>
              <w:t xml:space="preserve">7.3 </w:t>
            </w:r>
            <w:r w:rsidR="00B6552E" w:rsidRPr="000D04AF">
              <w:rPr>
                <w:rFonts w:ascii="Arial" w:hAnsi="Arial" w:cs="Arial"/>
                <w:sz w:val="20"/>
                <w:szCs w:val="20"/>
              </w:rPr>
              <w:t>mile</w:t>
            </w:r>
            <w:r w:rsidRPr="000D04AF">
              <w:rPr>
                <w:rFonts w:ascii="Arial" w:hAnsi="Arial" w:cs="Arial"/>
                <w:sz w:val="20"/>
                <w:szCs w:val="20"/>
              </w:rPr>
              <w:t>s</w:t>
            </w:r>
          </w:p>
        </w:tc>
        <w:tc>
          <w:tcPr>
            <w:tcW w:w="2640" w:type="dxa"/>
            <w:tcBorders>
              <w:bottom w:val="single" w:sz="4" w:space="0" w:color="auto"/>
            </w:tcBorders>
          </w:tcPr>
          <w:p w:rsidR="00F70B49" w:rsidRPr="000D04AF" w:rsidRDefault="00025D12"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B6552E" w:rsidRPr="000D04AF">
              <w:rPr>
                <w:rFonts w:ascii="Arial" w:hAnsi="Arial" w:cs="Arial"/>
                <w:sz w:val="20"/>
                <w:szCs w:val="20"/>
              </w:rPr>
              <w:t xml:space="preserve">01/17/89 </w:t>
            </w:r>
          </w:p>
          <w:p w:rsidR="00B6552E" w:rsidRPr="000D04AF" w:rsidRDefault="00025D12"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w:t>
            </w:r>
            <w:r w:rsidR="00F70B49" w:rsidRPr="000D04AF">
              <w:rPr>
                <w:rFonts w:ascii="Arial" w:hAnsi="Arial" w:cs="Arial"/>
                <w:sz w:val="20"/>
                <w:szCs w:val="20"/>
              </w:rPr>
              <w:t>evis</w:t>
            </w:r>
            <w:r w:rsidRPr="000D04AF">
              <w:rPr>
                <w:rFonts w:ascii="Arial" w:hAnsi="Arial" w:cs="Arial"/>
                <w:sz w:val="20"/>
                <w:szCs w:val="20"/>
              </w:rPr>
              <w:t xml:space="preserve">ed: </w:t>
            </w:r>
            <w:r w:rsidR="00B6552E" w:rsidRPr="000D04AF">
              <w:rPr>
                <w:rFonts w:ascii="Arial" w:hAnsi="Arial" w:cs="Arial"/>
                <w:sz w:val="20"/>
                <w:szCs w:val="20"/>
              </w:rPr>
              <w:t>10/94</w:t>
            </w:r>
          </w:p>
        </w:tc>
      </w:tr>
      <w:tr w:rsidR="00A023B4" w:rsidRPr="000D04AF" w:rsidTr="00EF5971">
        <w:trPr>
          <w:cantSplit/>
          <w:trHeight w:val="975"/>
        </w:trPr>
        <w:tc>
          <w:tcPr>
            <w:tcW w:w="2861" w:type="dxa"/>
            <w:tcBorders>
              <w:top w:val="nil"/>
            </w:tcBorders>
          </w:tcPr>
          <w:p w:rsidR="00B6552E" w:rsidRPr="000D04AF" w:rsidRDefault="00B6552E" w:rsidP="00A35BF0">
            <w:pPr>
              <w:pStyle w:val="NormalWeb"/>
              <w:rPr>
                <w:rFonts w:ascii="Arial" w:hAnsi="Arial" w:cs="Arial"/>
                <w:b/>
                <w:bCs/>
                <w:sz w:val="20"/>
                <w:szCs w:val="20"/>
              </w:rPr>
            </w:pPr>
            <w:r w:rsidRPr="000D04AF">
              <w:rPr>
                <w:rFonts w:ascii="Arial" w:hAnsi="Arial" w:cs="Arial"/>
                <w:b/>
                <w:bCs/>
                <w:sz w:val="20"/>
                <w:szCs w:val="20"/>
              </w:rPr>
              <w:lastRenderedPageBreak/>
              <w:t>Devil's Swamp, Devil's Swamp Lake, and Bayou Baton Rouge</w:t>
            </w:r>
          </w:p>
          <w:p w:rsidR="00B24435" w:rsidRDefault="008B3F8A"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LA070203_00</w:t>
            </w:r>
            <w:r w:rsidR="002C2164" w:rsidRPr="000D04AF">
              <w:rPr>
                <w:rFonts w:ascii="Arial" w:hAnsi="Arial" w:cs="Arial"/>
                <w:sz w:val="20"/>
                <w:szCs w:val="20"/>
              </w:rPr>
              <w:t xml:space="preserve"> </w:t>
            </w:r>
          </w:p>
          <w:p w:rsidR="00B6552E" w:rsidRPr="000D04AF" w:rsidRDefault="00B6552E"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(East Baton Rouge)</w:t>
            </w:r>
          </w:p>
        </w:tc>
        <w:tc>
          <w:tcPr>
            <w:tcW w:w="1444" w:type="dxa"/>
            <w:tcBorders>
              <w:top w:val="nil"/>
            </w:tcBorders>
          </w:tcPr>
          <w:p w:rsidR="00B6552E" w:rsidRPr="000D04AF" w:rsidRDefault="000C4E16" w:rsidP="00932EA4">
            <w:pPr>
              <w:pStyle w:val="NormalWeb"/>
              <w:jc w:val="center"/>
              <w:rPr>
                <w:rFonts w:ascii="Arial" w:hAnsi="Arial" w:cs="Arial"/>
                <w:sz w:val="20"/>
                <w:szCs w:val="20"/>
              </w:rPr>
            </w:pPr>
            <w:r w:rsidRPr="000D04AF">
              <w:rPr>
                <w:rFonts w:ascii="Arial" w:hAnsi="Arial" w:cs="Arial"/>
                <w:sz w:val="20"/>
                <w:szCs w:val="20"/>
              </w:rPr>
              <w:t xml:space="preserve">Fish Advisory for </w:t>
            </w:r>
            <w:r w:rsidR="00B6552E" w:rsidRPr="000D04AF">
              <w:rPr>
                <w:rFonts w:ascii="Arial" w:hAnsi="Arial" w:cs="Arial"/>
                <w:sz w:val="20"/>
                <w:szCs w:val="20"/>
              </w:rPr>
              <w:t>PCBs, mercury</w:t>
            </w:r>
          </w:p>
          <w:p w:rsidR="000C4E16" w:rsidRPr="000D04AF" w:rsidRDefault="000C4E16" w:rsidP="00220970">
            <w:pPr>
              <w:pStyle w:val="NormalWeb"/>
              <w:jc w:val="center"/>
              <w:rPr>
                <w:rFonts w:ascii="Arial" w:hAnsi="Arial" w:cs="Arial"/>
                <w:sz w:val="20"/>
                <w:szCs w:val="20"/>
              </w:rPr>
            </w:pPr>
            <w:r w:rsidRPr="000D04AF">
              <w:rPr>
                <w:rFonts w:ascii="Arial" w:hAnsi="Arial" w:cs="Arial"/>
                <w:sz w:val="20"/>
                <w:szCs w:val="20"/>
              </w:rPr>
              <w:t xml:space="preserve">Swimming advisory for </w:t>
            </w:r>
            <w:r w:rsidR="002759A9" w:rsidRPr="000D04AF">
              <w:rPr>
                <w:rFonts w:ascii="Arial" w:hAnsi="Arial" w:cs="Arial"/>
                <w:sz w:val="20"/>
                <w:szCs w:val="20"/>
              </w:rPr>
              <w:t>Hexachloro</w:t>
            </w:r>
            <w:r w:rsidR="002C4692">
              <w:rPr>
                <w:rFonts w:ascii="Arial" w:hAnsi="Arial" w:cs="Arial"/>
                <w:sz w:val="20"/>
                <w:szCs w:val="20"/>
              </w:rPr>
              <w:t>-</w:t>
            </w:r>
            <w:r w:rsidR="002759A9" w:rsidRPr="000D04AF">
              <w:rPr>
                <w:rFonts w:ascii="Arial" w:hAnsi="Arial" w:cs="Arial"/>
                <w:sz w:val="20"/>
                <w:szCs w:val="20"/>
              </w:rPr>
              <w:t>benzene</w:t>
            </w:r>
            <w:r w:rsidRPr="000D04AF">
              <w:rPr>
                <w:rFonts w:ascii="Arial" w:hAnsi="Arial" w:cs="Arial"/>
                <w:sz w:val="20"/>
                <w:szCs w:val="20"/>
              </w:rPr>
              <w:t xml:space="preserve">, </w:t>
            </w:r>
            <w:r w:rsidR="002759A9" w:rsidRPr="000D04AF">
              <w:rPr>
                <w:rFonts w:ascii="Arial" w:hAnsi="Arial" w:cs="Arial"/>
                <w:sz w:val="20"/>
                <w:szCs w:val="20"/>
              </w:rPr>
              <w:t>Hexachloro</w:t>
            </w:r>
            <w:r w:rsidR="00220970">
              <w:rPr>
                <w:rFonts w:ascii="Arial" w:hAnsi="Arial" w:cs="Arial"/>
                <w:sz w:val="20"/>
                <w:szCs w:val="20"/>
              </w:rPr>
              <w:t>-</w:t>
            </w:r>
            <w:r w:rsidR="002759A9" w:rsidRPr="000D04AF">
              <w:rPr>
                <w:rFonts w:ascii="Arial" w:hAnsi="Arial" w:cs="Arial"/>
                <w:sz w:val="20"/>
                <w:szCs w:val="20"/>
              </w:rPr>
              <w:t>butadiene</w:t>
            </w:r>
            <w:r w:rsidRPr="000D04AF">
              <w:rPr>
                <w:rFonts w:ascii="Arial" w:hAnsi="Arial" w:cs="Arial"/>
                <w:sz w:val="20"/>
                <w:szCs w:val="20"/>
              </w:rPr>
              <w:t>, Arsenic,</w:t>
            </w:r>
            <w:r w:rsidR="002C4692">
              <w:rPr>
                <w:rFonts w:ascii="Arial" w:hAnsi="Arial" w:cs="Arial"/>
                <w:sz w:val="20"/>
                <w:szCs w:val="20"/>
              </w:rPr>
              <w:t xml:space="preserve"> </w:t>
            </w:r>
            <w:r w:rsidRPr="000D04AF">
              <w:rPr>
                <w:rFonts w:ascii="Arial" w:hAnsi="Arial" w:cs="Arial"/>
                <w:sz w:val="20"/>
                <w:szCs w:val="20"/>
              </w:rPr>
              <w:t>Lead, Mercury</w:t>
            </w:r>
          </w:p>
        </w:tc>
        <w:tc>
          <w:tcPr>
            <w:tcW w:w="3119" w:type="dxa"/>
            <w:tcBorders>
              <w:top w:val="nil"/>
            </w:tcBorders>
          </w:tcPr>
          <w:p w:rsidR="00B6552E" w:rsidRPr="000D04AF" w:rsidRDefault="00AA7063" w:rsidP="00932EA4">
            <w:pPr>
              <w:pStyle w:val="NormalWeb"/>
              <w:jc w:val="center"/>
              <w:rPr>
                <w:rFonts w:ascii="Arial" w:hAnsi="Arial" w:cs="Arial"/>
                <w:sz w:val="20"/>
                <w:szCs w:val="20"/>
              </w:rPr>
            </w:pPr>
            <w:r w:rsidRPr="000D04AF">
              <w:rPr>
                <w:rFonts w:ascii="Arial" w:hAnsi="Arial" w:cs="Arial"/>
                <w:sz w:val="20"/>
                <w:szCs w:val="20"/>
              </w:rPr>
              <w:t xml:space="preserve">Advisory fish consumption; </w:t>
            </w:r>
            <w:r w:rsidR="00B6552E" w:rsidRPr="000D04AF">
              <w:rPr>
                <w:rFonts w:ascii="Arial" w:hAnsi="Arial" w:cs="Arial"/>
                <w:sz w:val="20"/>
                <w:szCs w:val="20"/>
              </w:rPr>
              <w:t xml:space="preserve"> advisory swimming</w:t>
            </w:r>
          </w:p>
        </w:tc>
        <w:tc>
          <w:tcPr>
            <w:tcW w:w="4323" w:type="dxa"/>
            <w:tcBorders>
              <w:top w:val="nil"/>
            </w:tcBorders>
          </w:tcPr>
          <w:p w:rsidR="00647D42" w:rsidRPr="000D04AF" w:rsidRDefault="002A14D2" w:rsidP="00647D42">
            <w:pPr>
              <w:pStyle w:val="NormalWeb"/>
              <w:rPr>
                <w:rFonts w:ascii="Arial" w:hAnsi="Arial" w:cs="Arial"/>
                <w:sz w:val="20"/>
                <w:szCs w:val="20"/>
              </w:rPr>
            </w:pPr>
            <w:r w:rsidRPr="000D04AF">
              <w:rPr>
                <w:rFonts w:ascii="Arial" w:hAnsi="Arial" w:cs="Arial"/>
                <w:sz w:val="20"/>
                <w:szCs w:val="20"/>
              </w:rPr>
              <w:t>Do not eat fish or crawfish from this area</w:t>
            </w:r>
            <w:r w:rsidR="00647D42" w:rsidRPr="000D04AF">
              <w:rPr>
                <w:rFonts w:ascii="Arial" w:hAnsi="Arial" w:cs="Arial"/>
                <w:sz w:val="20"/>
                <w:szCs w:val="20"/>
              </w:rPr>
              <w:t xml:space="preserve"> </w:t>
            </w:r>
          </w:p>
          <w:p w:rsidR="00647D42" w:rsidRPr="000D04AF" w:rsidRDefault="00647D42" w:rsidP="00647D42">
            <w:pPr>
              <w:pStyle w:val="NormalWeb"/>
              <w:rPr>
                <w:rFonts w:ascii="Arial" w:hAnsi="Arial" w:cs="Arial"/>
                <w:sz w:val="20"/>
                <w:szCs w:val="20"/>
              </w:rPr>
            </w:pPr>
            <w:r w:rsidRPr="000D04AF">
              <w:rPr>
                <w:rFonts w:ascii="Arial" w:hAnsi="Arial" w:cs="Arial"/>
                <w:sz w:val="20"/>
                <w:szCs w:val="20"/>
              </w:rPr>
              <w:t>Avoid swimming</w:t>
            </w:r>
          </w:p>
          <w:p w:rsidR="00B6552E" w:rsidRPr="000D04AF" w:rsidRDefault="00B6552E" w:rsidP="002A14D2">
            <w:pPr>
              <w:pStyle w:val="NormalWeb"/>
              <w:rPr>
                <w:rFonts w:ascii="Arial" w:hAnsi="Arial" w:cs="Arial"/>
                <w:sz w:val="20"/>
                <w:szCs w:val="20"/>
              </w:rPr>
            </w:pPr>
          </w:p>
        </w:tc>
        <w:tc>
          <w:tcPr>
            <w:tcW w:w="2642" w:type="dxa"/>
            <w:tcBorders>
              <w:top w:val="nil"/>
            </w:tcBorders>
          </w:tcPr>
          <w:p w:rsidR="00B6552E" w:rsidRPr="000D04AF" w:rsidRDefault="00CF5B00" w:rsidP="00A35BF0">
            <w:pPr>
              <w:pStyle w:val="NormalWeb"/>
              <w:jc w:val="center"/>
              <w:rPr>
                <w:rFonts w:ascii="Arial" w:hAnsi="Arial" w:cs="Arial"/>
                <w:sz w:val="20"/>
                <w:szCs w:val="20"/>
              </w:rPr>
            </w:pPr>
            <w:r w:rsidRPr="000D04AF">
              <w:rPr>
                <w:rFonts w:ascii="Arial" w:hAnsi="Arial" w:cs="Arial"/>
                <w:sz w:val="20"/>
                <w:szCs w:val="20"/>
              </w:rPr>
              <w:t>24 acres</w:t>
            </w:r>
          </w:p>
        </w:tc>
        <w:tc>
          <w:tcPr>
            <w:tcW w:w="2640" w:type="dxa"/>
            <w:tcBorders>
              <w:top w:val="nil"/>
            </w:tcBorders>
          </w:tcPr>
          <w:p w:rsidR="00B6552E" w:rsidRPr="000D04AF" w:rsidRDefault="00025D12" w:rsidP="002A14D2">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B6552E" w:rsidRPr="000D04AF">
              <w:rPr>
                <w:rFonts w:ascii="Arial" w:hAnsi="Arial" w:cs="Arial"/>
                <w:sz w:val="20"/>
                <w:szCs w:val="20"/>
              </w:rPr>
              <w:t>07/09/93</w:t>
            </w:r>
          </w:p>
          <w:p w:rsidR="002A14D2" w:rsidRPr="000D04AF" w:rsidRDefault="00AA7063" w:rsidP="00CC5C28">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6A55B3" w:rsidRPr="000D04AF">
              <w:rPr>
                <w:rFonts w:ascii="Arial" w:hAnsi="Arial" w:cs="Arial"/>
                <w:sz w:val="20"/>
                <w:szCs w:val="20"/>
              </w:rPr>
              <w:t>0</w:t>
            </w:r>
            <w:r w:rsidR="00CC5C28" w:rsidRPr="000D04AF">
              <w:rPr>
                <w:rFonts w:ascii="Arial" w:hAnsi="Arial" w:cs="Arial"/>
                <w:sz w:val="20"/>
                <w:szCs w:val="20"/>
              </w:rPr>
              <w:t>8/12</w:t>
            </w:r>
            <w:r w:rsidR="002A14D2" w:rsidRPr="000D04AF">
              <w:rPr>
                <w:rFonts w:ascii="Arial" w:hAnsi="Arial" w:cs="Arial"/>
                <w:sz w:val="20"/>
                <w:szCs w:val="20"/>
              </w:rPr>
              <w:t>/15</w:t>
            </w:r>
          </w:p>
        </w:tc>
      </w:tr>
      <w:tr w:rsidR="00A023B4" w:rsidRPr="000D04AF" w:rsidTr="00EF5971">
        <w:trPr>
          <w:cantSplit/>
          <w:trHeight w:val="765"/>
        </w:trPr>
        <w:tc>
          <w:tcPr>
            <w:tcW w:w="2861" w:type="dxa"/>
          </w:tcPr>
          <w:p w:rsidR="00B6552E" w:rsidRPr="000D04AF" w:rsidRDefault="00B6552E" w:rsidP="00A35BF0">
            <w:pPr>
              <w:pStyle w:val="NormalWeb"/>
              <w:rPr>
                <w:rFonts w:ascii="Arial" w:hAnsi="Arial" w:cs="Arial"/>
                <w:b/>
                <w:bCs/>
                <w:sz w:val="20"/>
                <w:szCs w:val="20"/>
              </w:rPr>
            </w:pPr>
            <w:r w:rsidRPr="000D04AF">
              <w:rPr>
                <w:rFonts w:ascii="Arial" w:hAnsi="Arial" w:cs="Arial"/>
                <w:b/>
                <w:bCs/>
                <w:sz w:val="20"/>
                <w:szCs w:val="20"/>
              </w:rPr>
              <w:t>Capitol Lake</w:t>
            </w:r>
          </w:p>
          <w:p w:rsidR="00B24435" w:rsidRDefault="008B3F8A"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LA070503_00</w:t>
            </w:r>
          </w:p>
          <w:p w:rsidR="00B6552E" w:rsidRPr="000D04AF" w:rsidRDefault="00B6552E"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(East Baton Rouge)</w:t>
            </w:r>
          </w:p>
        </w:tc>
        <w:tc>
          <w:tcPr>
            <w:tcW w:w="1444" w:type="dxa"/>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Priority organics (PCBs)</w:t>
            </w:r>
          </w:p>
        </w:tc>
        <w:tc>
          <w:tcPr>
            <w:tcW w:w="3119" w:type="dxa"/>
          </w:tcPr>
          <w:p w:rsidR="00B6552E" w:rsidRPr="000D04AF" w:rsidRDefault="00AA7063" w:rsidP="00932EA4">
            <w:pPr>
              <w:pStyle w:val="NormalWeb"/>
              <w:jc w:val="center"/>
              <w:rPr>
                <w:rFonts w:ascii="Arial" w:hAnsi="Arial" w:cs="Arial"/>
                <w:sz w:val="20"/>
                <w:szCs w:val="20"/>
              </w:rPr>
            </w:pPr>
            <w:r w:rsidRPr="000D04AF">
              <w:rPr>
                <w:rFonts w:ascii="Arial" w:hAnsi="Arial" w:cs="Arial"/>
                <w:sz w:val="20"/>
                <w:szCs w:val="20"/>
              </w:rPr>
              <w:t>Advisory fish consumption;</w:t>
            </w:r>
            <w:r w:rsidR="00B6552E" w:rsidRPr="000D04AF">
              <w:rPr>
                <w:rFonts w:ascii="Arial" w:hAnsi="Arial" w:cs="Arial"/>
                <w:sz w:val="20"/>
                <w:szCs w:val="20"/>
              </w:rPr>
              <w:t xml:space="preserve"> sediment contamination</w:t>
            </w:r>
          </w:p>
        </w:tc>
        <w:tc>
          <w:tcPr>
            <w:tcW w:w="4323" w:type="dxa"/>
          </w:tcPr>
          <w:p w:rsidR="00B6552E" w:rsidRPr="000D04AF" w:rsidRDefault="00B6552E" w:rsidP="00A35BF0">
            <w:pPr>
              <w:pStyle w:val="NormalWeb"/>
              <w:rPr>
                <w:rFonts w:ascii="Arial" w:hAnsi="Arial" w:cs="Arial"/>
                <w:sz w:val="20"/>
                <w:szCs w:val="20"/>
              </w:rPr>
            </w:pPr>
            <w:r w:rsidRPr="000D04AF">
              <w:rPr>
                <w:rFonts w:ascii="Arial" w:hAnsi="Arial" w:cs="Arial"/>
                <w:sz w:val="20"/>
                <w:szCs w:val="20"/>
              </w:rPr>
              <w:t>No fish consumption.</w:t>
            </w:r>
          </w:p>
        </w:tc>
        <w:tc>
          <w:tcPr>
            <w:tcW w:w="2642" w:type="dxa"/>
          </w:tcPr>
          <w:p w:rsidR="00B6552E" w:rsidRPr="000D04AF" w:rsidRDefault="00CF5B00" w:rsidP="00A35BF0">
            <w:pPr>
              <w:pStyle w:val="NormalWeb"/>
              <w:jc w:val="center"/>
              <w:rPr>
                <w:rFonts w:ascii="Arial" w:hAnsi="Arial" w:cs="Arial"/>
                <w:sz w:val="20"/>
                <w:szCs w:val="20"/>
              </w:rPr>
            </w:pPr>
            <w:r w:rsidRPr="000D04AF">
              <w:rPr>
                <w:rFonts w:ascii="Arial" w:hAnsi="Arial" w:cs="Arial"/>
                <w:sz w:val="20"/>
                <w:szCs w:val="20"/>
              </w:rPr>
              <w:t>55.4 acres</w:t>
            </w:r>
          </w:p>
        </w:tc>
        <w:tc>
          <w:tcPr>
            <w:tcW w:w="2640" w:type="dxa"/>
          </w:tcPr>
          <w:p w:rsidR="00550E97" w:rsidRPr="000D04AF" w:rsidRDefault="00025D12" w:rsidP="00550E97">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B6552E" w:rsidRPr="000D04AF">
              <w:rPr>
                <w:rFonts w:ascii="Arial" w:hAnsi="Arial" w:cs="Arial"/>
                <w:sz w:val="20"/>
                <w:szCs w:val="20"/>
              </w:rPr>
              <w:t>08/24/83</w:t>
            </w:r>
          </w:p>
          <w:p w:rsidR="00550E97" w:rsidRPr="000D04AF" w:rsidRDefault="00550E97" w:rsidP="00CC3E51">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Reviewed 11/94 and 01/</w:t>
            </w:r>
            <w:r w:rsidR="00CC3E51">
              <w:rPr>
                <w:rFonts w:ascii="Arial" w:hAnsi="Arial" w:cs="Arial"/>
                <w:sz w:val="20"/>
                <w:szCs w:val="20"/>
              </w:rPr>
              <w:t>1</w:t>
            </w:r>
            <w:r w:rsidRPr="000D04AF">
              <w:rPr>
                <w:rFonts w:ascii="Arial" w:hAnsi="Arial" w:cs="Arial"/>
                <w:sz w:val="20"/>
                <w:szCs w:val="20"/>
              </w:rPr>
              <w:t>8</w:t>
            </w:r>
          </w:p>
        </w:tc>
      </w:tr>
      <w:tr w:rsidR="00A023B4" w:rsidRPr="000D04AF" w:rsidTr="00EF5971">
        <w:trPr>
          <w:cantSplit/>
          <w:trHeight w:val="765"/>
        </w:trPr>
        <w:tc>
          <w:tcPr>
            <w:tcW w:w="2861" w:type="dxa"/>
          </w:tcPr>
          <w:p w:rsidR="00B6552E" w:rsidRPr="000D04AF" w:rsidRDefault="00B6552E" w:rsidP="00A35BF0">
            <w:pPr>
              <w:pStyle w:val="NormalWeb"/>
              <w:rPr>
                <w:rFonts w:ascii="Arial" w:hAnsi="Arial" w:cs="Arial"/>
                <w:b/>
                <w:bCs/>
                <w:sz w:val="20"/>
                <w:szCs w:val="20"/>
              </w:rPr>
            </w:pPr>
            <w:r w:rsidRPr="000D04AF">
              <w:rPr>
                <w:rFonts w:ascii="Arial" w:hAnsi="Arial" w:cs="Arial"/>
                <w:b/>
                <w:bCs/>
                <w:sz w:val="20"/>
                <w:szCs w:val="20"/>
              </w:rPr>
              <w:t>Wham Brake</w:t>
            </w:r>
          </w:p>
          <w:p w:rsidR="00B6552E" w:rsidRPr="000D04AF" w:rsidRDefault="008B3F8A" w:rsidP="00A35BF0">
            <w:pPr>
              <w:pStyle w:val="NormalWeb"/>
              <w:rPr>
                <w:rFonts w:ascii="Arial" w:hAnsi="Arial" w:cs="Arial"/>
                <w:sz w:val="20"/>
                <w:szCs w:val="20"/>
              </w:rPr>
            </w:pPr>
            <w:r w:rsidRPr="000D04AF">
              <w:rPr>
                <w:rFonts w:ascii="Arial" w:hAnsi="Arial" w:cs="Arial"/>
                <w:sz w:val="20"/>
                <w:szCs w:val="20"/>
              </w:rPr>
              <w:t xml:space="preserve">LA080904_00559693 </w:t>
            </w:r>
            <w:r w:rsidR="00B6552E" w:rsidRPr="000D04AF">
              <w:rPr>
                <w:rFonts w:ascii="Arial" w:hAnsi="Arial" w:cs="Arial"/>
                <w:sz w:val="20"/>
                <w:szCs w:val="20"/>
              </w:rPr>
              <w:t>(Morehouse)</w:t>
            </w:r>
          </w:p>
        </w:tc>
        <w:tc>
          <w:tcPr>
            <w:tcW w:w="1444" w:type="dxa"/>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Dioxin</w:t>
            </w:r>
          </w:p>
        </w:tc>
        <w:tc>
          <w:tcPr>
            <w:tcW w:w="3119" w:type="dxa"/>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Advisory fish consumption</w:t>
            </w:r>
          </w:p>
        </w:tc>
        <w:tc>
          <w:tcPr>
            <w:tcW w:w="4323" w:type="dxa"/>
          </w:tcPr>
          <w:p w:rsidR="00B6552E" w:rsidRPr="000D04AF" w:rsidRDefault="00B6552E" w:rsidP="00A35BF0">
            <w:pPr>
              <w:pStyle w:val="NormalWeb"/>
              <w:rPr>
                <w:rFonts w:ascii="Arial" w:hAnsi="Arial" w:cs="Arial"/>
                <w:sz w:val="20"/>
                <w:szCs w:val="20"/>
              </w:rPr>
            </w:pPr>
            <w:r w:rsidRPr="000D04AF">
              <w:rPr>
                <w:rFonts w:ascii="Arial" w:hAnsi="Arial" w:cs="Arial"/>
                <w:sz w:val="20"/>
                <w:szCs w:val="20"/>
              </w:rPr>
              <w:t>No fish consumption.</w:t>
            </w:r>
          </w:p>
        </w:tc>
        <w:tc>
          <w:tcPr>
            <w:tcW w:w="2642" w:type="dxa"/>
          </w:tcPr>
          <w:p w:rsidR="00B6552E" w:rsidRPr="000D04AF" w:rsidRDefault="00CF5B00" w:rsidP="00A35BF0">
            <w:pPr>
              <w:pStyle w:val="NormalWeb"/>
              <w:jc w:val="center"/>
              <w:rPr>
                <w:rFonts w:ascii="Arial" w:hAnsi="Arial" w:cs="Arial"/>
                <w:sz w:val="20"/>
                <w:szCs w:val="20"/>
              </w:rPr>
            </w:pPr>
            <w:r w:rsidRPr="000D04AF">
              <w:rPr>
                <w:rFonts w:ascii="Arial" w:hAnsi="Arial" w:cs="Arial"/>
                <w:sz w:val="20"/>
                <w:szCs w:val="20"/>
              </w:rPr>
              <w:t>17 miles</w:t>
            </w:r>
          </w:p>
        </w:tc>
        <w:tc>
          <w:tcPr>
            <w:tcW w:w="2640" w:type="dxa"/>
          </w:tcPr>
          <w:p w:rsidR="00F70B49" w:rsidRPr="000D04AF" w:rsidRDefault="00F70B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B6552E" w:rsidRPr="000D04AF">
              <w:rPr>
                <w:rFonts w:ascii="Arial" w:hAnsi="Arial" w:cs="Arial"/>
                <w:sz w:val="20"/>
                <w:szCs w:val="20"/>
              </w:rPr>
              <w:t xml:space="preserve">11/23/87 </w:t>
            </w:r>
          </w:p>
          <w:p w:rsidR="00B6552E" w:rsidRPr="000D04AF" w:rsidRDefault="00F70B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Revised:</w:t>
            </w:r>
            <w:r w:rsidR="00B6552E" w:rsidRPr="000D04AF">
              <w:rPr>
                <w:rFonts w:ascii="Arial" w:hAnsi="Arial" w:cs="Arial"/>
                <w:sz w:val="20"/>
                <w:szCs w:val="20"/>
              </w:rPr>
              <w:t xml:space="preserve"> </w:t>
            </w:r>
            <w:r w:rsidR="006A55B3" w:rsidRPr="000D04AF">
              <w:rPr>
                <w:rFonts w:ascii="Arial" w:hAnsi="Arial" w:cs="Arial"/>
                <w:sz w:val="20"/>
                <w:szCs w:val="20"/>
              </w:rPr>
              <w:t>0</w:t>
            </w:r>
            <w:r w:rsidR="00B6552E" w:rsidRPr="000D04AF">
              <w:rPr>
                <w:rFonts w:ascii="Arial" w:hAnsi="Arial" w:cs="Arial"/>
                <w:sz w:val="20"/>
                <w:szCs w:val="20"/>
              </w:rPr>
              <w:t>3/94, 11/96, and 11/01</w:t>
            </w:r>
          </w:p>
        </w:tc>
      </w:tr>
      <w:tr w:rsidR="00A023B4" w:rsidRPr="000D04AF" w:rsidTr="00EF5971">
        <w:trPr>
          <w:cantSplit/>
          <w:trHeight w:val="555"/>
        </w:trPr>
        <w:tc>
          <w:tcPr>
            <w:tcW w:w="2861" w:type="dxa"/>
          </w:tcPr>
          <w:p w:rsidR="00B6552E" w:rsidRPr="000D04AF" w:rsidRDefault="00B6552E" w:rsidP="00A35BF0">
            <w:pPr>
              <w:pStyle w:val="NormalWeb"/>
              <w:rPr>
                <w:rFonts w:ascii="Arial" w:hAnsi="Arial" w:cs="Arial"/>
                <w:b/>
                <w:bCs/>
                <w:sz w:val="20"/>
                <w:szCs w:val="20"/>
                <w:lang w:val="es-ES"/>
              </w:rPr>
            </w:pPr>
            <w:r w:rsidRPr="000D04AF">
              <w:rPr>
                <w:rFonts w:ascii="Arial" w:hAnsi="Arial" w:cs="Arial"/>
                <w:b/>
                <w:bCs/>
                <w:sz w:val="20"/>
                <w:szCs w:val="20"/>
                <w:lang w:val="es-ES"/>
              </w:rPr>
              <w:t>Tensas River</w:t>
            </w:r>
          </w:p>
          <w:p w:rsidR="00B24435" w:rsidRDefault="008B3F8A" w:rsidP="00B24435">
            <w:pPr>
              <w:pStyle w:val="NormalWeb"/>
              <w:spacing w:before="0" w:beforeAutospacing="0" w:after="0" w:afterAutospacing="0"/>
              <w:rPr>
                <w:rFonts w:ascii="Arial" w:hAnsi="Arial" w:cs="Arial"/>
                <w:sz w:val="20"/>
                <w:szCs w:val="20"/>
                <w:lang w:val="es-ES"/>
              </w:rPr>
            </w:pPr>
            <w:r w:rsidRPr="000D04AF">
              <w:rPr>
                <w:rFonts w:ascii="Arial" w:hAnsi="Arial" w:cs="Arial"/>
                <w:sz w:val="20"/>
                <w:szCs w:val="20"/>
                <w:lang w:val="es-ES"/>
              </w:rPr>
              <w:t>LA081201_00</w:t>
            </w:r>
            <w:r w:rsidR="002C2164" w:rsidRPr="000D04AF">
              <w:rPr>
                <w:rFonts w:ascii="Arial" w:hAnsi="Arial" w:cs="Arial"/>
                <w:sz w:val="20"/>
                <w:szCs w:val="20"/>
                <w:lang w:val="es-ES"/>
              </w:rPr>
              <w:t xml:space="preserve"> </w:t>
            </w:r>
          </w:p>
          <w:p w:rsidR="00B6552E" w:rsidRPr="000D04AF" w:rsidRDefault="00B6552E" w:rsidP="00B24435">
            <w:pPr>
              <w:pStyle w:val="NormalWeb"/>
              <w:spacing w:before="0" w:beforeAutospacing="0" w:after="0" w:afterAutospacing="0"/>
              <w:rPr>
                <w:rFonts w:ascii="Arial" w:hAnsi="Arial" w:cs="Arial"/>
                <w:sz w:val="20"/>
                <w:szCs w:val="20"/>
                <w:lang w:val="es-ES"/>
              </w:rPr>
            </w:pPr>
            <w:r w:rsidRPr="000D04AF">
              <w:rPr>
                <w:rFonts w:ascii="Arial" w:hAnsi="Arial" w:cs="Arial"/>
                <w:sz w:val="20"/>
                <w:szCs w:val="20"/>
                <w:lang w:val="es-ES"/>
              </w:rPr>
              <w:t>(Madison, Tensas, Catahoula)</w:t>
            </w:r>
          </w:p>
        </w:tc>
        <w:tc>
          <w:tcPr>
            <w:tcW w:w="1444" w:type="dxa"/>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DDT, Toxaphene</w:t>
            </w:r>
          </w:p>
        </w:tc>
        <w:tc>
          <w:tcPr>
            <w:tcW w:w="3119" w:type="dxa"/>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Advisory fish consumption</w:t>
            </w:r>
          </w:p>
        </w:tc>
        <w:tc>
          <w:tcPr>
            <w:tcW w:w="4323" w:type="dxa"/>
          </w:tcPr>
          <w:p w:rsidR="00B6552E" w:rsidRPr="000D04AF" w:rsidRDefault="00B6552E" w:rsidP="00A35BF0">
            <w:pPr>
              <w:pStyle w:val="NormalWeb"/>
              <w:rPr>
                <w:rFonts w:ascii="Arial" w:hAnsi="Arial" w:cs="Arial"/>
                <w:sz w:val="20"/>
                <w:szCs w:val="20"/>
              </w:rPr>
            </w:pPr>
            <w:r w:rsidRPr="000D04AF">
              <w:rPr>
                <w:rFonts w:ascii="Arial" w:hAnsi="Arial" w:cs="Arial"/>
                <w:sz w:val="20"/>
                <w:szCs w:val="20"/>
              </w:rPr>
              <w:t>Long-term fish consumption may cause health risk.</w:t>
            </w:r>
          </w:p>
        </w:tc>
        <w:tc>
          <w:tcPr>
            <w:tcW w:w="2642" w:type="dxa"/>
          </w:tcPr>
          <w:p w:rsidR="00B6552E" w:rsidRPr="000D04AF" w:rsidRDefault="00CF5B00" w:rsidP="00CF5B00">
            <w:pPr>
              <w:pStyle w:val="NormalWeb"/>
              <w:jc w:val="center"/>
              <w:rPr>
                <w:rFonts w:ascii="Arial" w:hAnsi="Arial" w:cs="Arial"/>
                <w:sz w:val="20"/>
                <w:szCs w:val="20"/>
              </w:rPr>
            </w:pPr>
            <w:r w:rsidRPr="000D04AF">
              <w:rPr>
                <w:rFonts w:ascii="Arial" w:hAnsi="Arial" w:cs="Arial"/>
                <w:sz w:val="20"/>
                <w:szCs w:val="20"/>
              </w:rPr>
              <w:t xml:space="preserve">176.7 </w:t>
            </w:r>
            <w:r w:rsidR="00B6552E" w:rsidRPr="000D04AF">
              <w:rPr>
                <w:rFonts w:ascii="Arial" w:hAnsi="Arial" w:cs="Arial"/>
                <w:sz w:val="20"/>
                <w:szCs w:val="20"/>
              </w:rPr>
              <w:t>miles</w:t>
            </w:r>
          </w:p>
        </w:tc>
        <w:tc>
          <w:tcPr>
            <w:tcW w:w="2640" w:type="dxa"/>
          </w:tcPr>
          <w:p w:rsidR="00B6552E" w:rsidRPr="000D04AF" w:rsidRDefault="00F70B49" w:rsidP="003504B2">
            <w:pPr>
              <w:pStyle w:val="NormalWeb"/>
              <w:jc w:val="center"/>
              <w:rPr>
                <w:rFonts w:ascii="Arial" w:hAnsi="Arial" w:cs="Arial"/>
                <w:sz w:val="20"/>
                <w:szCs w:val="20"/>
              </w:rPr>
            </w:pPr>
            <w:r w:rsidRPr="000D04AF">
              <w:rPr>
                <w:rFonts w:ascii="Arial" w:hAnsi="Arial" w:cs="Arial"/>
                <w:sz w:val="20"/>
                <w:szCs w:val="20"/>
              </w:rPr>
              <w:t xml:space="preserve">Issued: </w:t>
            </w:r>
            <w:r w:rsidR="00B6552E" w:rsidRPr="000D04AF">
              <w:rPr>
                <w:rFonts w:ascii="Arial" w:hAnsi="Arial" w:cs="Arial"/>
                <w:sz w:val="20"/>
                <w:szCs w:val="20"/>
              </w:rPr>
              <w:t>02/19/92</w:t>
            </w:r>
          </w:p>
        </w:tc>
      </w:tr>
      <w:tr w:rsidR="002C4692" w:rsidRPr="000D04AF" w:rsidTr="00EF5971">
        <w:trPr>
          <w:cantSplit/>
          <w:trHeight w:val="765"/>
        </w:trPr>
        <w:tc>
          <w:tcPr>
            <w:tcW w:w="2861" w:type="dxa"/>
            <w:tcBorders>
              <w:bottom w:val="double" w:sz="4" w:space="0" w:color="auto"/>
            </w:tcBorders>
          </w:tcPr>
          <w:p w:rsidR="00B6552E" w:rsidRPr="000D04AF" w:rsidRDefault="00B6552E" w:rsidP="00A35BF0">
            <w:pPr>
              <w:pStyle w:val="NormalWeb"/>
              <w:rPr>
                <w:rFonts w:ascii="Arial" w:hAnsi="Arial" w:cs="Arial"/>
                <w:b/>
                <w:bCs/>
                <w:sz w:val="20"/>
                <w:szCs w:val="20"/>
              </w:rPr>
            </w:pPr>
            <w:r w:rsidRPr="000D04AF">
              <w:rPr>
                <w:rFonts w:ascii="Arial" w:hAnsi="Arial" w:cs="Arial"/>
                <w:b/>
                <w:bCs/>
                <w:sz w:val="20"/>
                <w:szCs w:val="20"/>
              </w:rPr>
              <w:t>Bayou Lafourche: from Hwy. 80 overpass to I-20</w:t>
            </w:r>
          </w:p>
          <w:p w:rsidR="00B24435" w:rsidRDefault="004C227C"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LA080904_00</w:t>
            </w:r>
            <w:r w:rsidR="002C2164" w:rsidRPr="000D04AF">
              <w:rPr>
                <w:rFonts w:ascii="Arial" w:hAnsi="Arial" w:cs="Arial"/>
                <w:sz w:val="20"/>
                <w:szCs w:val="20"/>
              </w:rPr>
              <w:t xml:space="preserve"> </w:t>
            </w:r>
          </w:p>
          <w:p w:rsidR="00B6552E" w:rsidRPr="000D04AF" w:rsidRDefault="00B6552E"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(Ouachita)</w:t>
            </w:r>
          </w:p>
        </w:tc>
        <w:tc>
          <w:tcPr>
            <w:tcW w:w="1444" w:type="dxa"/>
            <w:tcBorders>
              <w:bottom w:val="double" w:sz="4" w:space="0" w:color="auto"/>
            </w:tcBorders>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Dioxin</w:t>
            </w:r>
          </w:p>
        </w:tc>
        <w:tc>
          <w:tcPr>
            <w:tcW w:w="3119" w:type="dxa"/>
            <w:tcBorders>
              <w:bottom w:val="double" w:sz="4" w:space="0" w:color="auto"/>
            </w:tcBorders>
          </w:tcPr>
          <w:p w:rsidR="00B6552E" w:rsidRPr="000D04AF" w:rsidRDefault="00B6552E" w:rsidP="00932EA4">
            <w:pPr>
              <w:pStyle w:val="NormalWeb"/>
              <w:jc w:val="center"/>
              <w:rPr>
                <w:rFonts w:ascii="Arial" w:hAnsi="Arial" w:cs="Arial"/>
                <w:sz w:val="20"/>
                <w:szCs w:val="20"/>
              </w:rPr>
            </w:pPr>
            <w:r w:rsidRPr="000D04AF">
              <w:rPr>
                <w:rFonts w:ascii="Arial" w:hAnsi="Arial" w:cs="Arial"/>
                <w:sz w:val="20"/>
                <w:szCs w:val="20"/>
              </w:rPr>
              <w:t>Advisory fish consumption</w:t>
            </w:r>
          </w:p>
        </w:tc>
        <w:tc>
          <w:tcPr>
            <w:tcW w:w="4323" w:type="dxa"/>
            <w:tcBorders>
              <w:bottom w:val="double" w:sz="4" w:space="0" w:color="auto"/>
            </w:tcBorders>
          </w:tcPr>
          <w:p w:rsidR="00B6552E" w:rsidRPr="000D04AF" w:rsidRDefault="00B6552E" w:rsidP="00A35BF0">
            <w:pPr>
              <w:pStyle w:val="NormalWeb"/>
              <w:rPr>
                <w:rFonts w:ascii="Arial" w:hAnsi="Arial" w:cs="Arial"/>
                <w:sz w:val="20"/>
                <w:szCs w:val="20"/>
              </w:rPr>
            </w:pPr>
            <w:r w:rsidRPr="000D04AF">
              <w:rPr>
                <w:rFonts w:ascii="Arial" w:hAnsi="Arial" w:cs="Arial"/>
                <w:sz w:val="20"/>
                <w:szCs w:val="20"/>
              </w:rPr>
              <w:t>Limit consumption to TWO MEALS PER MONTH for all species.</w:t>
            </w:r>
          </w:p>
        </w:tc>
        <w:tc>
          <w:tcPr>
            <w:tcW w:w="2642" w:type="dxa"/>
            <w:tcBorders>
              <w:bottom w:val="double" w:sz="4" w:space="0" w:color="auto"/>
            </w:tcBorders>
          </w:tcPr>
          <w:p w:rsidR="00B6552E" w:rsidRPr="000D04AF" w:rsidRDefault="00B6552E" w:rsidP="00A35BF0">
            <w:pPr>
              <w:pStyle w:val="NormalWeb"/>
              <w:jc w:val="center"/>
              <w:rPr>
                <w:rFonts w:ascii="Arial" w:hAnsi="Arial" w:cs="Arial"/>
                <w:sz w:val="20"/>
                <w:szCs w:val="20"/>
              </w:rPr>
            </w:pPr>
            <w:r w:rsidRPr="000D04AF">
              <w:rPr>
                <w:rFonts w:ascii="Arial" w:hAnsi="Arial" w:cs="Arial"/>
                <w:sz w:val="20"/>
                <w:szCs w:val="20"/>
              </w:rPr>
              <w:t>2 miles</w:t>
            </w:r>
          </w:p>
        </w:tc>
        <w:tc>
          <w:tcPr>
            <w:tcW w:w="2640" w:type="dxa"/>
            <w:tcBorders>
              <w:bottom w:val="double" w:sz="4" w:space="0" w:color="auto"/>
            </w:tcBorders>
          </w:tcPr>
          <w:p w:rsidR="00F70B49" w:rsidRPr="000D04AF" w:rsidRDefault="00F70B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11/96</w:t>
            </w:r>
          </w:p>
          <w:p w:rsidR="00B6552E" w:rsidRPr="000D04AF" w:rsidRDefault="00F70B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Revised:</w:t>
            </w:r>
            <w:r w:rsidR="00B6552E" w:rsidRPr="000D04AF">
              <w:rPr>
                <w:rFonts w:ascii="Arial" w:hAnsi="Arial" w:cs="Arial"/>
                <w:sz w:val="20"/>
                <w:szCs w:val="20"/>
              </w:rPr>
              <w:t xml:space="preserve"> 11/01</w:t>
            </w:r>
          </w:p>
        </w:tc>
      </w:tr>
      <w:tr w:rsidR="002C4692" w:rsidRPr="000D04AF" w:rsidTr="00EF5971">
        <w:trPr>
          <w:cantSplit/>
          <w:trHeight w:val="390"/>
        </w:trPr>
        <w:tc>
          <w:tcPr>
            <w:tcW w:w="17029" w:type="dxa"/>
            <w:gridSpan w:val="6"/>
            <w:tcBorders>
              <w:top w:val="double" w:sz="4" w:space="0" w:color="auto"/>
              <w:left w:val="nil"/>
              <w:bottom w:val="nil"/>
              <w:right w:val="nil"/>
            </w:tcBorders>
          </w:tcPr>
          <w:p w:rsidR="002C4692" w:rsidRPr="000D04AF" w:rsidRDefault="002C4692" w:rsidP="003504B2">
            <w:pPr>
              <w:pStyle w:val="NormalWeb"/>
              <w:jc w:val="center"/>
              <w:rPr>
                <w:rFonts w:ascii="Arial" w:hAnsi="Arial" w:cs="Arial"/>
                <w:b/>
                <w:sz w:val="20"/>
                <w:szCs w:val="20"/>
                <w:u w:val="single"/>
              </w:rPr>
            </w:pPr>
          </w:p>
        </w:tc>
      </w:tr>
      <w:tr w:rsidR="002759A9" w:rsidRPr="00F303F1" w:rsidTr="00EF5971">
        <w:trPr>
          <w:cantSplit/>
          <w:trHeight w:val="390"/>
        </w:trPr>
        <w:tc>
          <w:tcPr>
            <w:tcW w:w="17029" w:type="dxa"/>
            <w:gridSpan w:val="6"/>
          </w:tcPr>
          <w:p w:rsidR="002759A9" w:rsidRPr="00F303F1" w:rsidRDefault="002759A9" w:rsidP="00F70B49">
            <w:pPr>
              <w:pStyle w:val="NormalWeb"/>
              <w:spacing w:before="0" w:beforeAutospacing="0" w:after="0" w:afterAutospacing="0"/>
              <w:jc w:val="center"/>
              <w:rPr>
                <w:rFonts w:ascii="Arial" w:hAnsi="Arial" w:cs="Arial"/>
                <w:sz w:val="20"/>
                <w:szCs w:val="20"/>
              </w:rPr>
            </w:pPr>
            <w:r w:rsidRPr="00F303F1">
              <w:rPr>
                <w:rFonts w:ascii="Arial" w:hAnsi="Arial" w:cs="Arial"/>
                <w:sz w:val="20"/>
                <w:szCs w:val="20"/>
                <w:u w:val="single"/>
              </w:rPr>
              <w:lastRenderedPageBreak/>
              <w:t>Fish Consumption Advisories Caused by MERCURY Contamination</w:t>
            </w:r>
          </w:p>
        </w:tc>
      </w:tr>
      <w:tr w:rsidR="002C4692" w:rsidRPr="000D04AF" w:rsidTr="00EF5971">
        <w:trPr>
          <w:cantSplit/>
          <w:trHeight w:val="390"/>
        </w:trPr>
        <w:tc>
          <w:tcPr>
            <w:tcW w:w="2861" w:type="dxa"/>
            <w:tcBorders>
              <w:bottom w:val="single" w:sz="4" w:space="0" w:color="auto"/>
            </w:tcBorders>
          </w:tcPr>
          <w:p w:rsidR="001A5849" w:rsidRPr="000D04AF" w:rsidRDefault="0020211D" w:rsidP="001A5849">
            <w:pPr>
              <w:pStyle w:val="NormalWeb"/>
              <w:rPr>
                <w:rFonts w:ascii="Arial" w:hAnsi="Arial" w:cs="Arial"/>
                <w:b/>
                <w:bCs/>
                <w:sz w:val="20"/>
                <w:szCs w:val="20"/>
              </w:rPr>
            </w:pPr>
            <w:r w:rsidRPr="000D04AF">
              <w:rPr>
                <w:rFonts w:ascii="Arial" w:hAnsi="Arial" w:cs="Arial"/>
                <w:b/>
                <w:bCs/>
                <w:sz w:val="20"/>
                <w:szCs w:val="20"/>
              </w:rPr>
              <w:t>G</w:t>
            </w:r>
            <w:r w:rsidR="001A5849" w:rsidRPr="000D04AF">
              <w:rPr>
                <w:rFonts w:ascii="Arial" w:hAnsi="Arial" w:cs="Arial"/>
                <w:b/>
                <w:bCs/>
                <w:sz w:val="20"/>
                <w:szCs w:val="20"/>
              </w:rPr>
              <w:t>ulf of Mexico off Louisiana Coast</w:t>
            </w:r>
          </w:p>
          <w:p w:rsidR="001A5849" w:rsidRPr="000D04AF" w:rsidRDefault="00CD396C" w:rsidP="00CD396C">
            <w:pPr>
              <w:pStyle w:val="NormalWeb"/>
              <w:rPr>
                <w:rFonts w:ascii="Arial" w:hAnsi="Arial" w:cs="Arial"/>
                <w:sz w:val="20"/>
                <w:szCs w:val="20"/>
                <w:lang w:val="es-ES"/>
              </w:rPr>
            </w:pPr>
            <w:r w:rsidRPr="000D04AF">
              <w:rPr>
                <w:rFonts w:ascii="Arial" w:hAnsi="Arial" w:cs="Arial"/>
                <w:sz w:val="20"/>
                <w:szCs w:val="20"/>
                <w:lang w:val="es-ES"/>
              </w:rPr>
              <w:t xml:space="preserve">LA010901_00 LA021102_00 </w:t>
            </w:r>
            <w:r w:rsidR="00F94438" w:rsidRPr="000D04AF">
              <w:rPr>
                <w:rFonts w:ascii="Arial" w:hAnsi="Arial" w:cs="Arial"/>
                <w:sz w:val="20"/>
                <w:szCs w:val="20"/>
                <w:lang w:val="es-ES"/>
              </w:rPr>
              <w:t>LA031201_00</w:t>
            </w:r>
            <w:r w:rsidR="002C2164" w:rsidRPr="000D04AF">
              <w:rPr>
                <w:rFonts w:ascii="Arial" w:hAnsi="Arial" w:cs="Arial"/>
                <w:sz w:val="20"/>
                <w:szCs w:val="20"/>
                <w:lang w:val="es-ES"/>
              </w:rPr>
              <w:t xml:space="preserve"> </w:t>
            </w:r>
            <w:r w:rsidRPr="000D04AF">
              <w:rPr>
                <w:rFonts w:ascii="Arial" w:hAnsi="Arial" w:cs="Arial"/>
                <w:sz w:val="20"/>
                <w:szCs w:val="20"/>
                <w:lang w:val="es-ES"/>
              </w:rPr>
              <w:t xml:space="preserve">LA042209_00 </w:t>
            </w:r>
            <w:r w:rsidR="00F94438" w:rsidRPr="000D04AF">
              <w:rPr>
                <w:rFonts w:ascii="Arial" w:hAnsi="Arial" w:cs="Arial"/>
                <w:sz w:val="20"/>
                <w:szCs w:val="20"/>
                <w:lang w:val="es-ES"/>
              </w:rPr>
              <w:t>LA050901_00</w:t>
            </w:r>
            <w:r w:rsidR="002C2164" w:rsidRPr="000D04AF">
              <w:rPr>
                <w:rFonts w:ascii="Arial" w:hAnsi="Arial" w:cs="Arial"/>
                <w:sz w:val="20"/>
                <w:szCs w:val="20"/>
                <w:lang w:val="es-ES"/>
              </w:rPr>
              <w:t xml:space="preserve"> </w:t>
            </w:r>
            <w:r w:rsidR="00F94438" w:rsidRPr="000D04AF">
              <w:rPr>
                <w:rFonts w:ascii="Arial" w:hAnsi="Arial" w:cs="Arial"/>
                <w:sz w:val="20"/>
                <w:szCs w:val="20"/>
                <w:lang w:val="es-ES"/>
              </w:rPr>
              <w:t>LA061201_00</w:t>
            </w:r>
            <w:r w:rsidR="002C2164" w:rsidRPr="000D04AF">
              <w:rPr>
                <w:rFonts w:ascii="Arial" w:hAnsi="Arial" w:cs="Arial"/>
                <w:sz w:val="20"/>
                <w:szCs w:val="20"/>
                <w:lang w:val="es-ES"/>
              </w:rPr>
              <w:t xml:space="preserve"> </w:t>
            </w:r>
            <w:r w:rsidRPr="000D04AF">
              <w:rPr>
                <w:rFonts w:ascii="Arial" w:hAnsi="Arial" w:cs="Arial"/>
                <w:sz w:val="20"/>
                <w:szCs w:val="20"/>
                <w:lang w:val="es-ES"/>
              </w:rPr>
              <w:t xml:space="preserve">LA070601_00 LA110701_00 LA120806_00 </w:t>
            </w:r>
          </w:p>
        </w:tc>
        <w:tc>
          <w:tcPr>
            <w:tcW w:w="1444" w:type="dxa"/>
            <w:tcBorders>
              <w:bottom w:val="single" w:sz="4" w:space="0" w:color="auto"/>
            </w:tcBorders>
          </w:tcPr>
          <w:p w:rsidR="001A5849" w:rsidRPr="000D04AF" w:rsidRDefault="001A5849" w:rsidP="00C75EAE">
            <w:pPr>
              <w:pStyle w:val="NormalWeb"/>
              <w:widowControl w:val="0"/>
              <w:jc w:val="center"/>
              <w:rPr>
                <w:rFonts w:ascii="Arial" w:hAnsi="Arial" w:cs="Arial"/>
                <w:bCs/>
                <w:sz w:val="20"/>
                <w:szCs w:val="20"/>
              </w:rPr>
            </w:pPr>
            <w:r w:rsidRPr="000D04AF">
              <w:rPr>
                <w:rFonts w:ascii="Arial" w:hAnsi="Arial" w:cs="Arial"/>
                <w:bCs/>
                <w:sz w:val="20"/>
                <w:szCs w:val="20"/>
              </w:rPr>
              <w:t>Mercury</w:t>
            </w:r>
          </w:p>
        </w:tc>
        <w:tc>
          <w:tcPr>
            <w:tcW w:w="3119" w:type="dxa"/>
            <w:tcBorders>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bottom w:val="single" w:sz="4" w:space="0" w:color="auto"/>
            </w:tcBorders>
          </w:tcPr>
          <w:p w:rsidR="00FF2B0C" w:rsidRPr="000D04AF" w:rsidRDefault="00FF2B0C" w:rsidP="001A5849">
            <w:pPr>
              <w:pStyle w:val="NormalWeb"/>
              <w:widowControl w:val="0"/>
              <w:rPr>
                <w:rFonts w:ascii="Arial" w:hAnsi="Arial" w:cs="Arial"/>
                <w:bCs/>
                <w:sz w:val="20"/>
                <w:szCs w:val="20"/>
              </w:rPr>
            </w:pPr>
            <w:r w:rsidRPr="000D04AF">
              <w:rPr>
                <w:rFonts w:ascii="Arial" w:hAnsi="Arial" w:cs="Arial"/>
                <w:bCs/>
                <w:sz w:val="20"/>
                <w:szCs w:val="20"/>
              </w:rPr>
              <w:t>Women of childbearing age and children less than seven years of age SHOULD NOT CONSUME KING MACKEREL and should consume no more than ONE MEAL PER MONTH of cobia, blackfin tuna and greater amberjack combined from the advisory area.</w:t>
            </w:r>
          </w:p>
          <w:p w:rsidR="00FF2B0C" w:rsidRPr="000D04AF" w:rsidRDefault="00FF2B0C" w:rsidP="001A5849">
            <w:pPr>
              <w:pStyle w:val="NormalWeb"/>
              <w:widowControl w:val="0"/>
              <w:rPr>
                <w:rFonts w:ascii="Arial" w:hAnsi="Arial" w:cs="Arial"/>
                <w:sz w:val="20"/>
                <w:szCs w:val="20"/>
              </w:rPr>
            </w:pPr>
            <w:r w:rsidRPr="000D04AF">
              <w:rPr>
                <w:rFonts w:ascii="Arial" w:hAnsi="Arial" w:cs="Arial"/>
                <w:sz w:val="20"/>
                <w:szCs w:val="20"/>
              </w:rPr>
              <w:t>Other adults and children seven years of age and older SHOULD NOT CONSUME KING MACKEREL GREATER THAN 39 INCHES IN TOTAL LENGTH (distance from the outermost portion of the snout to the outermost portion of the caudal fin) and should consume no more than TWO MEALS PER MONTH of king mackerel 39 inches or less in total length and no more than FOUR MEALS PER MONTH of cobia, blackfin tuna and greater amberjack combined from the advisory area.</w:t>
            </w:r>
          </w:p>
          <w:p w:rsidR="001A5849" w:rsidRPr="000D04AF" w:rsidRDefault="00FF2B0C" w:rsidP="001A5849">
            <w:pPr>
              <w:pStyle w:val="NormalWeb"/>
              <w:widowControl w:val="0"/>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bottom w:val="single" w:sz="4" w:space="0" w:color="auto"/>
            </w:tcBorders>
          </w:tcPr>
          <w:p w:rsidR="001A5849" w:rsidRPr="000D04AF" w:rsidRDefault="001A5849" w:rsidP="001A5849">
            <w:pPr>
              <w:pStyle w:val="NormalWeb"/>
              <w:jc w:val="center"/>
              <w:rPr>
                <w:rFonts w:ascii="Arial" w:hAnsi="Arial" w:cs="Arial"/>
                <w:sz w:val="20"/>
                <w:szCs w:val="20"/>
              </w:rPr>
            </w:pPr>
            <w:r w:rsidRPr="000D04AF">
              <w:rPr>
                <w:rFonts w:ascii="Arial" w:hAnsi="Arial" w:cs="Arial"/>
                <w:sz w:val="20"/>
                <w:szCs w:val="20"/>
              </w:rPr>
              <w:t>1,191 Square Miles</w:t>
            </w:r>
          </w:p>
        </w:tc>
        <w:tc>
          <w:tcPr>
            <w:tcW w:w="2640" w:type="dxa"/>
            <w:tcBorders>
              <w:bottom w:val="single" w:sz="4" w:space="0" w:color="auto"/>
            </w:tcBorders>
          </w:tcPr>
          <w:p w:rsidR="001A5849" w:rsidRPr="000D04AF" w:rsidRDefault="00FF2B0C"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9/</w:t>
            </w:r>
            <w:r w:rsidR="006A55B3" w:rsidRPr="000D04AF">
              <w:rPr>
                <w:rFonts w:ascii="Arial" w:hAnsi="Arial" w:cs="Arial"/>
                <w:sz w:val="20"/>
                <w:szCs w:val="20"/>
              </w:rPr>
              <w:t>0</w:t>
            </w:r>
            <w:r w:rsidR="001A5849" w:rsidRPr="000D04AF">
              <w:rPr>
                <w:rFonts w:ascii="Arial" w:hAnsi="Arial" w:cs="Arial"/>
                <w:sz w:val="20"/>
                <w:szCs w:val="20"/>
              </w:rPr>
              <w:t>4/97</w:t>
            </w:r>
          </w:p>
          <w:p w:rsidR="00FF2B0C" w:rsidRPr="000D04AF" w:rsidRDefault="00FF2B0C"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6A55B3" w:rsidRPr="000D04AF">
              <w:rPr>
                <w:rFonts w:ascii="Arial" w:hAnsi="Arial" w:cs="Arial"/>
                <w:sz w:val="20"/>
                <w:szCs w:val="20"/>
              </w:rPr>
              <w:t>0</w:t>
            </w:r>
            <w:r w:rsidRPr="000D04AF">
              <w:rPr>
                <w:rFonts w:ascii="Arial" w:hAnsi="Arial" w:cs="Arial"/>
                <w:sz w:val="20"/>
                <w:szCs w:val="20"/>
              </w:rPr>
              <w:t>3/</w:t>
            </w:r>
            <w:r w:rsidR="006A55B3" w:rsidRPr="000D04AF">
              <w:rPr>
                <w:rFonts w:ascii="Arial" w:hAnsi="Arial" w:cs="Arial"/>
                <w:sz w:val="20"/>
                <w:szCs w:val="20"/>
              </w:rPr>
              <w:t>0</w:t>
            </w:r>
            <w:r w:rsidRPr="000D04AF">
              <w:rPr>
                <w:rFonts w:ascii="Arial" w:hAnsi="Arial" w:cs="Arial"/>
                <w:sz w:val="20"/>
                <w:szCs w:val="20"/>
              </w:rPr>
              <w:t>8/06</w:t>
            </w:r>
          </w:p>
        </w:tc>
      </w:tr>
      <w:tr w:rsidR="002C4692" w:rsidRPr="000D04AF" w:rsidTr="00EF5971">
        <w:trPr>
          <w:cantSplit/>
          <w:trHeight w:val="390"/>
        </w:trPr>
        <w:tc>
          <w:tcPr>
            <w:tcW w:w="2861" w:type="dxa"/>
            <w:tcBorders>
              <w:top w:val="nil"/>
              <w:bottom w:val="single" w:sz="4" w:space="0" w:color="auto"/>
            </w:tcBorders>
          </w:tcPr>
          <w:p w:rsidR="001A5849" w:rsidRPr="000D04AF" w:rsidRDefault="00B7698F" w:rsidP="001A5849">
            <w:pPr>
              <w:pStyle w:val="Heading4"/>
              <w:rPr>
                <w:rFonts w:ascii="Arial" w:hAnsi="Arial" w:cs="Arial"/>
                <w:color w:val="333333"/>
                <w:sz w:val="20"/>
                <w:szCs w:val="20"/>
              </w:rPr>
            </w:pPr>
            <w:r w:rsidRPr="000D04AF">
              <w:rPr>
                <w:rFonts w:ascii="Arial" w:hAnsi="Arial" w:cs="Arial"/>
                <w:color w:val="333333"/>
                <w:sz w:val="20"/>
                <w:szCs w:val="20"/>
              </w:rPr>
              <w:lastRenderedPageBreak/>
              <w:t>B</w:t>
            </w:r>
            <w:r w:rsidR="001E113B" w:rsidRPr="000D04AF">
              <w:rPr>
                <w:rFonts w:ascii="Arial" w:hAnsi="Arial" w:cs="Arial"/>
                <w:color w:val="333333"/>
                <w:sz w:val="20"/>
                <w:szCs w:val="20"/>
              </w:rPr>
              <w:t>ayou De</w:t>
            </w:r>
            <w:r w:rsidR="00AC2CC1" w:rsidRPr="000D04AF">
              <w:rPr>
                <w:rFonts w:ascii="Arial" w:hAnsi="Arial" w:cs="Arial"/>
                <w:color w:val="333333"/>
                <w:sz w:val="20"/>
                <w:szCs w:val="20"/>
              </w:rPr>
              <w:t xml:space="preserve"> S</w:t>
            </w:r>
            <w:r w:rsidR="001A5849" w:rsidRPr="000D04AF">
              <w:rPr>
                <w:rFonts w:ascii="Arial" w:hAnsi="Arial" w:cs="Arial"/>
                <w:color w:val="333333"/>
                <w:sz w:val="20"/>
                <w:szCs w:val="20"/>
              </w:rPr>
              <w:t>iard</w:t>
            </w:r>
          </w:p>
          <w:p w:rsidR="00B24435" w:rsidRDefault="00F94438"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LA080701_00</w:t>
            </w:r>
            <w:r w:rsidR="002C2164" w:rsidRPr="000D04AF">
              <w:rPr>
                <w:rFonts w:ascii="Arial" w:hAnsi="Arial" w:cs="Arial"/>
                <w:b w:val="0"/>
                <w:bCs w:val="0"/>
                <w:color w:val="333333"/>
                <w:sz w:val="20"/>
                <w:szCs w:val="20"/>
              </w:rPr>
              <w:t xml:space="preserve"> </w:t>
            </w:r>
          </w:p>
          <w:p w:rsidR="001A5849" w:rsidRPr="000D04AF" w:rsidRDefault="001A5849"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Ouachita)</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 xml:space="preserve">and should consume no more than ONE MEAL PER MONTH of all other species combined from the advisory area. </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w:t>
            </w:r>
            <w:r w:rsidR="009703CE" w:rsidRPr="000D04AF">
              <w:rPr>
                <w:rFonts w:ascii="Arial" w:hAnsi="Arial" w:cs="Arial"/>
                <w:sz w:val="20"/>
                <w:szCs w:val="20"/>
              </w:rPr>
              <w:t xml:space="preserve"> NOT CONSUME BOWFIN</w:t>
            </w:r>
            <w:r w:rsidR="00C44A1F" w:rsidRPr="000D04AF">
              <w:rPr>
                <w:rFonts w:ascii="Arial" w:hAnsi="Arial" w:cs="Arial"/>
                <w:sz w:val="20"/>
                <w:szCs w:val="20"/>
              </w:rPr>
              <w:t xml:space="preserve"> (choupique, grinnel)</w:t>
            </w:r>
            <w:r w:rsidR="008A2C4F" w:rsidRPr="000D04AF">
              <w:rPr>
                <w:rFonts w:ascii="Arial" w:hAnsi="Arial" w:cs="Arial"/>
                <w:sz w:val="20"/>
                <w:szCs w:val="20"/>
              </w:rPr>
              <w:t xml:space="preserve"> and should consume no more than FOUR MEALS PER MONTH of all other species combined from the advisory area.</w:t>
            </w:r>
            <w:r w:rsidR="00765B26" w:rsidRPr="000D04AF">
              <w:rPr>
                <w:rFonts w:ascii="Arial" w:hAnsi="Arial" w:cs="Arial"/>
                <w:sz w:val="20"/>
                <w:szCs w:val="20"/>
              </w:rPr>
              <w:t xml:space="preserve"> </w:t>
            </w:r>
          </w:p>
          <w:p w:rsidR="00765B26" w:rsidRPr="000D04AF" w:rsidRDefault="00765B26"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C75EAE">
            <w:pPr>
              <w:pStyle w:val="BodyTextIndent"/>
              <w:ind w:left="0"/>
              <w:jc w:val="center"/>
              <w:rPr>
                <w:rFonts w:cs="Arial"/>
              </w:rPr>
            </w:pPr>
            <w:r w:rsidRPr="000D04AF">
              <w:rPr>
                <w:rFonts w:cs="Arial"/>
              </w:rPr>
              <w:t>Bayou De</w:t>
            </w:r>
            <w:r w:rsidR="00750437" w:rsidRPr="000D04AF">
              <w:rPr>
                <w:rFonts w:cs="Arial"/>
              </w:rPr>
              <w:t>s</w:t>
            </w:r>
            <w:r w:rsidRPr="000D04AF">
              <w:rPr>
                <w:rFonts w:cs="Arial"/>
              </w:rPr>
              <w:t>iard from headwaters to confluence with the Ouachita River</w:t>
            </w:r>
          </w:p>
          <w:p w:rsidR="003177B7" w:rsidRPr="000D04AF" w:rsidRDefault="003177B7" w:rsidP="00C75EAE">
            <w:pPr>
              <w:pStyle w:val="BodyTextIndent"/>
              <w:ind w:left="0"/>
              <w:jc w:val="center"/>
              <w:rPr>
                <w:rFonts w:cs="Arial"/>
              </w:rPr>
            </w:pPr>
          </w:p>
          <w:p w:rsidR="003177B7" w:rsidRPr="000D04AF" w:rsidRDefault="003177B7" w:rsidP="00C75EAE">
            <w:pPr>
              <w:pStyle w:val="BodyTextIndent"/>
              <w:ind w:left="0"/>
              <w:jc w:val="center"/>
              <w:rPr>
                <w:rFonts w:cs="Arial"/>
              </w:rPr>
            </w:pPr>
            <w:r w:rsidRPr="000D04AF">
              <w:rPr>
                <w:rFonts w:cs="Arial"/>
              </w:rPr>
              <w:t>1,101 acres</w:t>
            </w:r>
          </w:p>
        </w:tc>
        <w:tc>
          <w:tcPr>
            <w:tcW w:w="2640" w:type="dxa"/>
            <w:tcBorders>
              <w:top w:val="nil"/>
              <w:bottom w:val="single" w:sz="4" w:space="0" w:color="auto"/>
            </w:tcBorders>
          </w:tcPr>
          <w:p w:rsidR="001A5849" w:rsidRPr="000D04AF" w:rsidRDefault="00F70B49" w:rsidP="003504B2">
            <w:pPr>
              <w:pStyle w:val="NormalWeb"/>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t>Lake Louis (Lovelace Lake) and Bayou Louis</w:t>
            </w:r>
          </w:p>
          <w:p w:rsidR="001A5849" w:rsidRPr="000D04AF" w:rsidRDefault="007354E9" w:rsidP="007354E9">
            <w:pPr>
              <w:pStyle w:val="Heading4"/>
              <w:rPr>
                <w:rFonts w:ascii="Arial" w:hAnsi="Arial" w:cs="Arial"/>
                <w:b w:val="0"/>
                <w:bCs w:val="0"/>
                <w:color w:val="333333"/>
                <w:sz w:val="20"/>
                <w:szCs w:val="20"/>
              </w:rPr>
            </w:pPr>
            <w:r w:rsidRPr="000D04AF">
              <w:rPr>
                <w:rFonts w:ascii="Arial" w:hAnsi="Arial" w:cs="Arial"/>
                <w:b w:val="0"/>
                <w:bCs w:val="0"/>
                <w:color w:val="333333"/>
                <w:sz w:val="20"/>
                <w:szCs w:val="20"/>
              </w:rPr>
              <w:t xml:space="preserve">LA080202_00 </w:t>
            </w:r>
            <w:r w:rsidR="00F94438" w:rsidRPr="000D04AF">
              <w:rPr>
                <w:rFonts w:ascii="Arial" w:hAnsi="Arial" w:cs="Arial"/>
                <w:b w:val="0"/>
                <w:bCs w:val="0"/>
                <w:color w:val="333333"/>
                <w:sz w:val="20"/>
                <w:szCs w:val="20"/>
              </w:rPr>
              <w:t>LA080203_00</w:t>
            </w:r>
            <w:r w:rsidR="002C2164" w:rsidRPr="000D04AF">
              <w:rPr>
                <w:rFonts w:ascii="Arial" w:hAnsi="Arial" w:cs="Arial"/>
                <w:b w:val="0"/>
                <w:bCs w:val="0"/>
                <w:color w:val="333333"/>
                <w:sz w:val="20"/>
                <w:szCs w:val="20"/>
              </w:rPr>
              <w:t xml:space="preserve"> </w:t>
            </w:r>
            <w:r w:rsidR="001A5849" w:rsidRPr="000D04AF">
              <w:rPr>
                <w:rFonts w:ascii="Arial" w:hAnsi="Arial" w:cs="Arial"/>
                <w:b w:val="0"/>
                <w:bCs w:val="0"/>
                <w:color w:val="333333"/>
                <w:sz w:val="20"/>
                <w:szCs w:val="20"/>
              </w:rPr>
              <w:t>(Catahoula)</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ONE MEAL PER MONTH of all other species 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over seven years of age SHOULD NOT CONSUME BOWFIN</w:t>
            </w:r>
            <w:r w:rsidR="00C44A1F" w:rsidRPr="000D04AF">
              <w:rPr>
                <w:rFonts w:ascii="Arial" w:hAnsi="Arial" w:cs="Arial"/>
                <w:sz w:val="20"/>
                <w:szCs w:val="20"/>
              </w:rPr>
              <w:t xml:space="preserve"> (choupique, grinnel)</w:t>
            </w:r>
            <w:r w:rsidR="0056732E" w:rsidRPr="000D04AF">
              <w:rPr>
                <w:rFonts w:ascii="Arial" w:hAnsi="Arial" w:cs="Arial"/>
                <w:sz w:val="20"/>
                <w:szCs w:val="20"/>
              </w:rPr>
              <w:t xml:space="preserve"> from the advisory area</w:t>
            </w:r>
            <w:r w:rsidR="00765B26" w:rsidRPr="000D04AF">
              <w:rPr>
                <w:rFonts w:ascii="Arial" w:hAnsi="Arial" w:cs="Arial"/>
                <w:sz w:val="20"/>
                <w:szCs w:val="20"/>
              </w:rPr>
              <w:t xml:space="preserve">. </w:t>
            </w:r>
            <w:r w:rsidRPr="000D04AF">
              <w:rPr>
                <w:rFonts w:ascii="Arial" w:hAnsi="Arial" w:cs="Arial"/>
                <w:sz w:val="20"/>
                <w:szCs w:val="20"/>
              </w:rPr>
              <w:t xml:space="preserve"> </w:t>
            </w:r>
          </w:p>
          <w:p w:rsidR="00765B26" w:rsidRPr="000D04AF" w:rsidRDefault="00765B26"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3177B7" w:rsidRPr="000D04AF" w:rsidRDefault="001A5849" w:rsidP="003177B7">
            <w:pPr>
              <w:pStyle w:val="BodyTextIndent"/>
              <w:ind w:left="0"/>
              <w:jc w:val="center"/>
              <w:rPr>
                <w:rFonts w:cs="Arial"/>
              </w:rPr>
            </w:pPr>
            <w:r w:rsidRPr="000D04AF">
              <w:rPr>
                <w:rFonts w:cs="Arial"/>
              </w:rPr>
              <w:t xml:space="preserve">Lake Louis (Lovelace Lake) </w:t>
            </w:r>
            <w:r w:rsidR="003177B7" w:rsidRPr="000D04AF">
              <w:rPr>
                <w:rFonts w:cs="Arial"/>
              </w:rPr>
              <w:t xml:space="preserve">(756.4 acres) </w:t>
            </w:r>
            <w:r w:rsidRPr="000D04AF">
              <w:rPr>
                <w:rFonts w:cs="Arial"/>
              </w:rPr>
              <w:t>and Bayou Louis from its headwaters to its confluence with the Ouachita River</w:t>
            </w:r>
            <w:r w:rsidR="003177B7" w:rsidRPr="000D04AF">
              <w:rPr>
                <w:rFonts w:cs="Arial"/>
              </w:rPr>
              <w:t xml:space="preserve"> (8.7 miles)</w:t>
            </w:r>
          </w:p>
        </w:tc>
        <w:tc>
          <w:tcPr>
            <w:tcW w:w="2640" w:type="dxa"/>
            <w:tcBorders>
              <w:top w:val="nil"/>
              <w:bottom w:val="single" w:sz="4" w:space="0" w:color="auto"/>
            </w:tcBorders>
          </w:tcPr>
          <w:p w:rsidR="001A5849" w:rsidRPr="000D04AF" w:rsidRDefault="00F70B49" w:rsidP="003504B2">
            <w:pPr>
              <w:pStyle w:val="NormalWeb"/>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lastRenderedPageBreak/>
              <w:t xml:space="preserve">Big Alabama Bayou </w:t>
            </w:r>
          </w:p>
          <w:p w:rsidR="00B24435" w:rsidRDefault="00663193"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 xml:space="preserve">LA010401_001            </w:t>
            </w:r>
          </w:p>
          <w:p w:rsidR="001A5849" w:rsidRPr="000D04AF" w:rsidRDefault="001A5849"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(Point Coupee, Iberville, St. Martin)</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AE69B0" w:rsidRPr="00AE69B0" w:rsidRDefault="00AE69B0" w:rsidP="00AE69B0">
            <w:pPr>
              <w:pStyle w:val="NormalWeb"/>
              <w:rPr>
                <w:rFonts w:ascii="Arial" w:hAnsi="Arial" w:cs="Arial"/>
                <w:sz w:val="20"/>
                <w:szCs w:val="20"/>
              </w:rPr>
            </w:pPr>
            <w:r w:rsidRPr="00AE69B0">
              <w:rPr>
                <w:rFonts w:ascii="Arial" w:hAnsi="Arial" w:cs="Arial"/>
                <w:bCs/>
                <w:sz w:val="20"/>
                <w:szCs w:val="20"/>
              </w:rPr>
              <w:t xml:space="preserve">Women of childbearing age and children less than seven years of age SHOULD NOT CONSUME flathead catfish. Do not consume MORE THAN ONE MEAL PER MONTH of any other species from the advisory area. </w:t>
            </w:r>
          </w:p>
          <w:p w:rsidR="00765B26" w:rsidRPr="000D04AF" w:rsidRDefault="00AE69B0" w:rsidP="00AE69B0">
            <w:pPr>
              <w:pStyle w:val="NormalWeb"/>
              <w:rPr>
                <w:rFonts w:ascii="Arial" w:hAnsi="Arial" w:cs="Arial"/>
                <w:sz w:val="20"/>
                <w:szCs w:val="20"/>
              </w:rPr>
            </w:pPr>
            <w:r w:rsidRPr="00AE69B0">
              <w:rPr>
                <w:rFonts w:ascii="Arial" w:hAnsi="Arial" w:cs="Arial"/>
                <w:bCs/>
                <w:sz w:val="20"/>
                <w:szCs w:val="20"/>
              </w:rPr>
              <w:t>Other adults and children seven years of age and older should consume no more than TWO MEALS PER MONTH of flathead catfish from the advisory area.</w:t>
            </w:r>
          </w:p>
        </w:tc>
        <w:tc>
          <w:tcPr>
            <w:tcW w:w="2642" w:type="dxa"/>
            <w:tcBorders>
              <w:top w:val="nil"/>
              <w:bottom w:val="single" w:sz="4" w:space="0" w:color="auto"/>
            </w:tcBorders>
          </w:tcPr>
          <w:p w:rsidR="00CF5B00" w:rsidRPr="000D04AF" w:rsidRDefault="00AE69B0" w:rsidP="00C75EAE">
            <w:pPr>
              <w:pStyle w:val="BodyTextIndent"/>
              <w:ind w:left="0"/>
              <w:jc w:val="center"/>
              <w:rPr>
                <w:rFonts w:cs="Arial"/>
              </w:rPr>
            </w:pPr>
            <w:r w:rsidRPr="00AE69B0">
              <w:rPr>
                <w:rFonts w:cs="Arial"/>
              </w:rPr>
              <w:t xml:space="preserve">Includes the Big Alabama Bayou for its entire length from the boat landing at Hwy 975 to its southern end near the Atchafalaya River Pilot Channel. </w:t>
            </w:r>
          </w:p>
          <w:p w:rsidR="00CF5B00" w:rsidRPr="000D04AF" w:rsidRDefault="00CF5B00" w:rsidP="00C75EAE">
            <w:pPr>
              <w:pStyle w:val="BodyTextIndent"/>
              <w:ind w:left="0"/>
              <w:jc w:val="center"/>
              <w:rPr>
                <w:rFonts w:cs="Arial"/>
              </w:rPr>
            </w:pPr>
            <w:r w:rsidRPr="000D04AF">
              <w:rPr>
                <w:rFonts w:cs="Arial"/>
              </w:rPr>
              <w:t>13.1 miles</w:t>
            </w:r>
          </w:p>
        </w:tc>
        <w:tc>
          <w:tcPr>
            <w:tcW w:w="2640" w:type="dxa"/>
            <w:tcBorders>
              <w:top w:val="nil"/>
              <w:bottom w:val="single" w:sz="4" w:space="0" w:color="auto"/>
            </w:tcBorders>
          </w:tcPr>
          <w:p w:rsidR="001A5849" w:rsidRPr="00503B72" w:rsidRDefault="00F70B49" w:rsidP="00AE69B0">
            <w:pPr>
              <w:pStyle w:val="NormalWeb"/>
              <w:spacing w:before="0" w:beforeAutospacing="0" w:after="0" w:afterAutospacing="0"/>
              <w:jc w:val="center"/>
              <w:rPr>
                <w:rFonts w:ascii="Arial" w:hAnsi="Arial" w:cs="Arial"/>
                <w:sz w:val="20"/>
                <w:szCs w:val="20"/>
              </w:rPr>
            </w:pPr>
            <w:r w:rsidRPr="00503B72">
              <w:rPr>
                <w:rFonts w:ascii="Arial" w:hAnsi="Arial" w:cs="Arial"/>
                <w:sz w:val="20"/>
                <w:szCs w:val="20"/>
              </w:rPr>
              <w:t xml:space="preserve">Issued: </w:t>
            </w:r>
            <w:r w:rsidR="006A55B3" w:rsidRPr="00503B72">
              <w:rPr>
                <w:rFonts w:ascii="Arial" w:hAnsi="Arial" w:cs="Arial"/>
                <w:sz w:val="20"/>
                <w:szCs w:val="20"/>
              </w:rPr>
              <w:t>0</w:t>
            </w:r>
            <w:r w:rsidR="001A5849" w:rsidRPr="00503B72">
              <w:rPr>
                <w:rFonts w:ascii="Arial" w:hAnsi="Arial" w:cs="Arial"/>
                <w:sz w:val="20"/>
                <w:szCs w:val="20"/>
              </w:rPr>
              <w:t>5/29/03</w:t>
            </w:r>
          </w:p>
          <w:p w:rsidR="00AE69B0" w:rsidRPr="000D04AF" w:rsidRDefault="00AE69B0" w:rsidP="00AE69B0">
            <w:pPr>
              <w:pStyle w:val="NormalWeb"/>
              <w:spacing w:before="0" w:beforeAutospacing="0" w:after="0" w:afterAutospacing="0"/>
              <w:jc w:val="center"/>
              <w:rPr>
                <w:rFonts w:ascii="Arial" w:hAnsi="Arial" w:cs="Arial"/>
                <w:sz w:val="20"/>
                <w:szCs w:val="20"/>
              </w:rPr>
            </w:pPr>
            <w:r w:rsidRPr="00503B72">
              <w:rPr>
                <w:rFonts w:ascii="Arial" w:hAnsi="Arial" w:cs="Arial"/>
                <w:sz w:val="20"/>
                <w:szCs w:val="20"/>
              </w:rPr>
              <w:t>Revised 05/21/21</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t xml:space="preserve">Black Bayou Lake </w:t>
            </w:r>
          </w:p>
          <w:p w:rsidR="001A5849" w:rsidRPr="000D04AF" w:rsidRDefault="00663193" w:rsidP="009C3503">
            <w:pPr>
              <w:pStyle w:val="Heading4"/>
              <w:rPr>
                <w:rFonts w:ascii="Arial" w:hAnsi="Arial" w:cs="Arial"/>
                <w:b w:val="0"/>
                <w:bCs w:val="0"/>
                <w:color w:val="333333"/>
                <w:sz w:val="20"/>
                <w:szCs w:val="20"/>
              </w:rPr>
            </w:pPr>
            <w:r w:rsidRPr="000D04AF">
              <w:rPr>
                <w:rFonts w:ascii="Arial" w:hAnsi="Arial" w:cs="Arial"/>
                <w:b w:val="0"/>
                <w:bCs w:val="0"/>
                <w:color w:val="333333"/>
                <w:sz w:val="20"/>
                <w:szCs w:val="20"/>
              </w:rPr>
              <w:t>LA080701-</w:t>
            </w:r>
            <w:r w:rsidR="009C3503" w:rsidRPr="000D04AF">
              <w:rPr>
                <w:rFonts w:ascii="Arial" w:hAnsi="Arial" w:cs="Arial"/>
                <w:b w:val="0"/>
                <w:bCs w:val="0"/>
                <w:color w:val="333333"/>
                <w:sz w:val="20"/>
                <w:szCs w:val="20"/>
              </w:rPr>
              <w:t xml:space="preserve">00553675 </w:t>
            </w:r>
            <w:r w:rsidR="001A5849" w:rsidRPr="000D04AF">
              <w:rPr>
                <w:rFonts w:ascii="Arial" w:hAnsi="Arial" w:cs="Arial"/>
                <w:b w:val="0"/>
                <w:bCs w:val="0"/>
                <w:color w:val="333333"/>
                <w:sz w:val="20"/>
                <w:szCs w:val="20"/>
              </w:rPr>
              <w:t>(Ouachita)</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ONE MEAL PER MONTH of bowfin</w:t>
            </w:r>
            <w:r w:rsidR="00C44A1F" w:rsidRPr="000D04AF">
              <w:rPr>
                <w:rFonts w:ascii="Arial" w:hAnsi="Arial" w:cs="Arial"/>
                <w:sz w:val="20"/>
                <w:szCs w:val="20"/>
              </w:rPr>
              <w:t xml:space="preserve"> (choupique, grinnel)</w:t>
            </w:r>
            <w:r w:rsidR="0056732E" w:rsidRPr="000D04AF">
              <w:rPr>
                <w:rFonts w:ascii="Arial" w:hAnsi="Arial" w:cs="Arial"/>
                <w:sz w:val="20"/>
                <w:szCs w:val="20"/>
              </w:rPr>
              <w:t xml:space="preserve"> from the advisory area</w:t>
            </w:r>
            <w:r w:rsidR="00765B26" w:rsidRPr="000D04AF">
              <w:rPr>
                <w:rFonts w:ascii="Arial" w:hAnsi="Arial" w:cs="Arial"/>
                <w:sz w:val="20"/>
                <w:szCs w:val="20"/>
              </w:rPr>
              <w:t xml:space="preserve">. </w:t>
            </w:r>
            <w:r w:rsidR="009703CE" w:rsidRPr="000D04AF">
              <w:rPr>
                <w:rFonts w:ascii="Arial" w:hAnsi="Arial" w:cs="Arial"/>
                <w:sz w:val="20"/>
                <w:szCs w:val="20"/>
              </w:rPr>
              <w:t xml:space="preserve"> </w:t>
            </w:r>
            <w:r w:rsidRPr="000D04AF">
              <w:rPr>
                <w:rFonts w:ascii="Arial" w:hAnsi="Arial" w:cs="Arial"/>
                <w:sz w:val="20"/>
                <w:szCs w:val="20"/>
              </w:rPr>
              <w:t xml:space="preserve"> </w:t>
            </w:r>
          </w:p>
          <w:p w:rsidR="00765B26" w:rsidRPr="000D04AF" w:rsidRDefault="00765B26"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3177B7" w:rsidRPr="000D04AF" w:rsidRDefault="00FE2419" w:rsidP="00C75EAE">
            <w:pPr>
              <w:pStyle w:val="BodyTextIndent"/>
              <w:ind w:left="0"/>
              <w:jc w:val="center"/>
              <w:rPr>
                <w:rFonts w:cs="Arial"/>
              </w:rPr>
            </w:pPr>
            <w:r w:rsidRPr="000D04AF">
              <w:rPr>
                <w:rFonts w:cs="Arial"/>
              </w:rPr>
              <w:t>Black Bayou Lake</w:t>
            </w:r>
          </w:p>
          <w:p w:rsidR="00FE2419" w:rsidRPr="000D04AF" w:rsidRDefault="00FE2419" w:rsidP="00C75EAE">
            <w:pPr>
              <w:pStyle w:val="BodyTextIndent"/>
              <w:ind w:left="0"/>
              <w:jc w:val="center"/>
              <w:rPr>
                <w:rFonts w:cs="Arial"/>
              </w:rPr>
            </w:pPr>
          </w:p>
          <w:p w:rsidR="003177B7" w:rsidRPr="000D04AF" w:rsidRDefault="003177B7" w:rsidP="00C75EAE">
            <w:pPr>
              <w:pStyle w:val="BodyTextIndent"/>
              <w:ind w:left="0"/>
              <w:jc w:val="center"/>
              <w:rPr>
                <w:rFonts w:cs="Arial"/>
              </w:rPr>
            </w:pPr>
            <w:r w:rsidRPr="000D04AF">
              <w:rPr>
                <w:rFonts w:cs="Arial"/>
              </w:rPr>
              <w:t>3,968 acres</w:t>
            </w:r>
          </w:p>
        </w:tc>
        <w:tc>
          <w:tcPr>
            <w:tcW w:w="2640" w:type="dxa"/>
            <w:tcBorders>
              <w:top w:val="nil"/>
              <w:bottom w:val="single" w:sz="4" w:space="0" w:color="auto"/>
            </w:tcBorders>
          </w:tcPr>
          <w:p w:rsidR="001A5849" w:rsidRPr="000D04AF" w:rsidRDefault="00F70B49" w:rsidP="003504B2">
            <w:pPr>
              <w:pStyle w:val="NormalWeb"/>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lastRenderedPageBreak/>
              <w:t>Boeuf River</w:t>
            </w:r>
          </w:p>
          <w:p w:rsidR="00B24435" w:rsidRDefault="000834A8"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LA080901_00</w:t>
            </w:r>
            <w:r w:rsidR="002C2164" w:rsidRPr="000D04AF">
              <w:rPr>
                <w:rFonts w:ascii="Arial" w:hAnsi="Arial" w:cs="Arial"/>
                <w:b w:val="0"/>
                <w:bCs w:val="0"/>
                <w:color w:val="333333"/>
                <w:sz w:val="20"/>
                <w:szCs w:val="20"/>
              </w:rPr>
              <w:t xml:space="preserve"> </w:t>
            </w:r>
          </w:p>
          <w:p w:rsidR="001A5849" w:rsidRPr="000D04AF" w:rsidRDefault="001A5849"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(Franklin, Richland, Catahoula)</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NOT CONSUME BOWFIN</w:t>
            </w:r>
            <w:r w:rsidR="00C44A1F" w:rsidRPr="000D04AF">
              <w:rPr>
                <w:rFonts w:ascii="Arial" w:hAnsi="Arial" w:cs="Arial"/>
                <w:sz w:val="20"/>
                <w:szCs w:val="20"/>
              </w:rPr>
              <w:t xml:space="preserve"> (choupique, grinnel) </w:t>
            </w:r>
            <w:r w:rsidRPr="000D04AF">
              <w:rPr>
                <w:rFonts w:ascii="Arial" w:hAnsi="Arial" w:cs="Arial"/>
                <w:sz w:val="20"/>
                <w:szCs w:val="20"/>
              </w:rPr>
              <w:t>and should consume no more than ONE MEAL PER MONTH of all other species 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NOT CONSUME BOWFIN</w:t>
            </w:r>
            <w:r w:rsidR="00C44A1F" w:rsidRPr="000D04AF">
              <w:rPr>
                <w:rFonts w:ascii="Arial" w:hAnsi="Arial" w:cs="Arial"/>
                <w:sz w:val="20"/>
                <w:szCs w:val="20"/>
              </w:rPr>
              <w:t xml:space="preserve"> (choupique, grinnel)</w:t>
            </w:r>
            <w:r w:rsidR="0056732E" w:rsidRPr="000D04AF">
              <w:rPr>
                <w:rFonts w:ascii="Arial" w:hAnsi="Arial" w:cs="Arial"/>
                <w:sz w:val="20"/>
                <w:szCs w:val="20"/>
              </w:rPr>
              <w:t xml:space="preserve"> </w:t>
            </w:r>
            <w:r w:rsidR="00D7108D" w:rsidRPr="000D04AF">
              <w:rPr>
                <w:rFonts w:ascii="Arial" w:hAnsi="Arial" w:cs="Arial"/>
                <w:sz w:val="20"/>
                <w:szCs w:val="20"/>
              </w:rPr>
              <w:t xml:space="preserve">and should consume no more than FOUR MEALS PER MONTH of all other species combined from the advisory area. </w:t>
            </w:r>
          </w:p>
          <w:p w:rsidR="00765B26" w:rsidRPr="000D04AF" w:rsidRDefault="00765B26"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C75EAE">
            <w:pPr>
              <w:pStyle w:val="BodyTextIndent"/>
              <w:ind w:left="0"/>
              <w:jc w:val="center"/>
              <w:rPr>
                <w:rFonts w:cs="Arial"/>
              </w:rPr>
            </w:pPr>
            <w:r w:rsidRPr="000D04AF">
              <w:rPr>
                <w:rFonts w:cs="Arial"/>
              </w:rPr>
              <w:t>Boeuf River from the confluence with Lake Lafourche to the confluence with the Ouachita River.</w:t>
            </w:r>
          </w:p>
          <w:p w:rsidR="00564600" w:rsidRPr="000D04AF" w:rsidRDefault="00564600" w:rsidP="00C75EAE">
            <w:pPr>
              <w:pStyle w:val="BodyTextIndent"/>
              <w:ind w:left="0"/>
              <w:jc w:val="center"/>
              <w:rPr>
                <w:rFonts w:cs="Arial"/>
              </w:rPr>
            </w:pPr>
          </w:p>
          <w:p w:rsidR="00564600" w:rsidRPr="000D04AF" w:rsidRDefault="00564600" w:rsidP="00C75EAE">
            <w:pPr>
              <w:pStyle w:val="BodyTextIndent"/>
              <w:ind w:left="0"/>
              <w:jc w:val="center"/>
              <w:rPr>
                <w:rFonts w:cs="Arial"/>
              </w:rPr>
            </w:pPr>
            <w:r w:rsidRPr="000D04AF">
              <w:rPr>
                <w:rFonts w:cs="Arial"/>
              </w:rPr>
              <w:t>113 miles</w:t>
            </w:r>
          </w:p>
        </w:tc>
        <w:tc>
          <w:tcPr>
            <w:tcW w:w="2640" w:type="dxa"/>
            <w:tcBorders>
              <w:top w:val="nil"/>
              <w:bottom w:val="single" w:sz="4" w:space="0" w:color="auto"/>
            </w:tcBorders>
          </w:tcPr>
          <w:p w:rsidR="001A5849" w:rsidRPr="000D04AF" w:rsidRDefault="00F70B49" w:rsidP="003504B2">
            <w:pPr>
              <w:pStyle w:val="NormalWeb"/>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t>Bogue Falaya and Tchefuncte Rivers</w:t>
            </w:r>
          </w:p>
          <w:p w:rsidR="00B24435" w:rsidRDefault="00412D4D" w:rsidP="00B24435">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 xml:space="preserve">LA040801_00 LA040803_00 </w:t>
            </w:r>
            <w:r w:rsidR="00653164" w:rsidRPr="000D04AF">
              <w:rPr>
                <w:rFonts w:ascii="Arial" w:hAnsi="Arial" w:cs="Arial"/>
                <w:b w:val="0"/>
                <w:bCs w:val="0"/>
                <w:color w:val="333333"/>
                <w:sz w:val="20"/>
                <w:szCs w:val="20"/>
                <w:lang w:val="es-ES"/>
              </w:rPr>
              <w:t>LA040804_00</w:t>
            </w:r>
            <w:r w:rsidR="004E57C7" w:rsidRPr="000D04AF">
              <w:rPr>
                <w:rFonts w:ascii="Arial" w:hAnsi="Arial" w:cs="Arial"/>
                <w:b w:val="0"/>
                <w:bCs w:val="0"/>
                <w:color w:val="333333"/>
                <w:sz w:val="20"/>
                <w:szCs w:val="20"/>
                <w:lang w:val="es-ES"/>
              </w:rPr>
              <w:t xml:space="preserve"> LA040807_00</w:t>
            </w:r>
            <w:r w:rsidR="002C2164" w:rsidRPr="000D04AF">
              <w:rPr>
                <w:rFonts w:ascii="Arial" w:hAnsi="Arial" w:cs="Arial"/>
                <w:b w:val="0"/>
                <w:bCs w:val="0"/>
                <w:color w:val="333333"/>
                <w:sz w:val="20"/>
                <w:szCs w:val="20"/>
                <w:lang w:val="es-ES"/>
              </w:rPr>
              <w:t xml:space="preserve"> </w:t>
            </w:r>
            <w:r w:rsidR="00653164" w:rsidRPr="000D04AF">
              <w:rPr>
                <w:rFonts w:ascii="Arial" w:hAnsi="Arial" w:cs="Arial"/>
                <w:b w:val="0"/>
                <w:bCs w:val="0"/>
                <w:color w:val="333333"/>
                <w:sz w:val="20"/>
                <w:szCs w:val="20"/>
                <w:lang w:val="es-ES"/>
              </w:rPr>
              <w:t>LA04080</w:t>
            </w:r>
            <w:r w:rsidR="004E57C7" w:rsidRPr="000D04AF">
              <w:rPr>
                <w:rFonts w:ascii="Arial" w:hAnsi="Arial" w:cs="Arial"/>
                <w:b w:val="0"/>
                <w:bCs w:val="0"/>
                <w:color w:val="333333"/>
                <w:sz w:val="20"/>
                <w:szCs w:val="20"/>
                <w:lang w:val="es-ES"/>
              </w:rPr>
              <w:t>8</w:t>
            </w:r>
            <w:r w:rsidR="00653164" w:rsidRPr="000D04AF">
              <w:rPr>
                <w:rFonts w:ascii="Arial" w:hAnsi="Arial" w:cs="Arial"/>
                <w:b w:val="0"/>
                <w:bCs w:val="0"/>
                <w:color w:val="333333"/>
                <w:sz w:val="20"/>
                <w:szCs w:val="20"/>
                <w:lang w:val="es-ES"/>
              </w:rPr>
              <w:t>_00</w:t>
            </w:r>
            <w:r w:rsidR="002C2164" w:rsidRPr="000D04AF">
              <w:rPr>
                <w:rFonts w:ascii="Arial" w:hAnsi="Arial" w:cs="Arial"/>
                <w:b w:val="0"/>
                <w:bCs w:val="0"/>
                <w:color w:val="333333"/>
                <w:sz w:val="20"/>
                <w:szCs w:val="20"/>
                <w:lang w:val="es-ES"/>
              </w:rPr>
              <w:t xml:space="preserve"> </w:t>
            </w:r>
          </w:p>
          <w:p w:rsidR="001A5849" w:rsidRPr="000D04AF" w:rsidRDefault="001A5849" w:rsidP="00B24435">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(Washington, St. Tammany, Tangipahoa)</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94206D" w:rsidRPr="0094206D" w:rsidRDefault="0094206D" w:rsidP="0094206D">
            <w:pPr>
              <w:pStyle w:val="NormalWeb"/>
              <w:rPr>
                <w:rFonts w:ascii="Arial" w:hAnsi="Arial" w:cs="Arial"/>
                <w:sz w:val="20"/>
                <w:szCs w:val="20"/>
              </w:rPr>
            </w:pPr>
            <w:r w:rsidRPr="0094206D">
              <w:rPr>
                <w:rFonts w:ascii="Arial" w:hAnsi="Arial" w:cs="Arial"/>
                <w:sz w:val="20"/>
                <w:szCs w:val="20"/>
              </w:rPr>
              <w:t>Women of childbearing age and children less than seven years of age should consume no more than ONE MEAL PER MONTH of black drum, crappie (sac-au-lait), flathead catfish</w:t>
            </w:r>
            <w:r>
              <w:rPr>
                <w:rFonts w:ascii="Arial" w:hAnsi="Arial" w:cs="Arial"/>
                <w:sz w:val="20"/>
                <w:szCs w:val="20"/>
              </w:rPr>
              <w:t xml:space="preserve">, </w:t>
            </w:r>
            <w:r w:rsidRPr="0094206D">
              <w:rPr>
                <w:rFonts w:ascii="Arial" w:hAnsi="Arial" w:cs="Arial"/>
                <w:sz w:val="20"/>
                <w:szCs w:val="20"/>
              </w:rPr>
              <w:t xml:space="preserve">freshwater drum (gaspergou), largemouth bass, </w:t>
            </w:r>
            <w:r>
              <w:rPr>
                <w:rFonts w:ascii="Arial" w:hAnsi="Arial" w:cs="Arial"/>
                <w:sz w:val="20"/>
                <w:szCs w:val="20"/>
              </w:rPr>
              <w:t xml:space="preserve">and </w:t>
            </w:r>
            <w:r w:rsidRPr="0094206D">
              <w:rPr>
                <w:rFonts w:ascii="Arial" w:hAnsi="Arial" w:cs="Arial"/>
                <w:sz w:val="20"/>
                <w:szCs w:val="20"/>
              </w:rPr>
              <w:t xml:space="preserve">spotted bass; OR consume no more than TWO MEALS PER MONTH of bigmouth buffalo, bluegill, bowfin (choupique, grinnel), and striped bass. </w:t>
            </w:r>
          </w:p>
          <w:p w:rsidR="009703CE" w:rsidRPr="000D04AF" w:rsidRDefault="0094206D" w:rsidP="0094206D">
            <w:pPr>
              <w:pStyle w:val="NormalWeb"/>
              <w:rPr>
                <w:rFonts w:ascii="Arial" w:hAnsi="Arial" w:cs="Arial"/>
                <w:sz w:val="20"/>
                <w:szCs w:val="20"/>
              </w:rPr>
            </w:pPr>
            <w:r w:rsidRPr="0094206D">
              <w:rPr>
                <w:rFonts w:ascii="Arial" w:hAnsi="Arial" w:cs="Arial"/>
                <w:sz w:val="20"/>
                <w:szCs w:val="20"/>
              </w:rPr>
              <w:t>Other adults and children seven years of age and older should consume no more than THREE MEALS PER MONTH of flathead catfish, freshwater drum (gaspergou), largemouth bass, or spotted bass from the advisory area.</w:t>
            </w:r>
            <w:r>
              <w:rPr>
                <w:rFonts w:ascii="Arial" w:hAnsi="Arial" w:cs="Arial"/>
                <w:sz w:val="20"/>
                <w:szCs w:val="20"/>
              </w:rPr>
              <w:t xml:space="preserve"> </w:t>
            </w:r>
          </w:p>
        </w:tc>
        <w:tc>
          <w:tcPr>
            <w:tcW w:w="2642" w:type="dxa"/>
            <w:tcBorders>
              <w:top w:val="nil"/>
              <w:bottom w:val="single" w:sz="4" w:space="0" w:color="auto"/>
            </w:tcBorders>
          </w:tcPr>
          <w:p w:rsidR="001A5849" w:rsidRPr="000D04AF" w:rsidRDefault="001A5849" w:rsidP="004A2716">
            <w:pPr>
              <w:pStyle w:val="BodyTextIndent"/>
              <w:ind w:left="0"/>
              <w:jc w:val="center"/>
              <w:rPr>
                <w:rFonts w:cs="Arial"/>
              </w:rPr>
            </w:pPr>
            <w:r w:rsidRPr="000D04AF">
              <w:rPr>
                <w:rFonts w:cs="Arial"/>
              </w:rPr>
              <w:t xml:space="preserve">Bogue Falaya River </w:t>
            </w:r>
            <w:r w:rsidR="00564600" w:rsidRPr="000D04AF">
              <w:rPr>
                <w:rFonts w:cs="Arial"/>
              </w:rPr>
              <w:t xml:space="preserve">(30.5 miles) </w:t>
            </w:r>
            <w:r w:rsidRPr="000D04AF">
              <w:rPr>
                <w:rFonts w:cs="Arial"/>
              </w:rPr>
              <w:t xml:space="preserve">from its headwaters to its confluence with the Tchefuncte River, and the Tchefuncte River </w:t>
            </w:r>
            <w:r w:rsidR="00564600" w:rsidRPr="000D04AF">
              <w:rPr>
                <w:rFonts w:cs="Arial"/>
              </w:rPr>
              <w:t xml:space="preserve">(71.8 miles) </w:t>
            </w:r>
            <w:r w:rsidRPr="000D04AF">
              <w:rPr>
                <w:rFonts w:cs="Arial"/>
              </w:rPr>
              <w:t>from its headwaters to Lake Pontchartrain.  All oxbow lakes associated with these sections of the Bogue Falaya and Tchefuncte Rivers are included in this advisory.</w:t>
            </w:r>
          </w:p>
        </w:tc>
        <w:tc>
          <w:tcPr>
            <w:tcW w:w="2640" w:type="dxa"/>
            <w:tcBorders>
              <w:top w:val="nil"/>
              <w:bottom w:val="single" w:sz="4" w:space="0" w:color="auto"/>
            </w:tcBorders>
          </w:tcPr>
          <w:p w:rsidR="001A5849" w:rsidRDefault="00F70B49" w:rsidP="0094206D">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5/29/03</w:t>
            </w:r>
          </w:p>
          <w:p w:rsidR="0094206D" w:rsidRPr="000D04AF" w:rsidRDefault="0094206D" w:rsidP="00EE3840">
            <w:pPr>
              <w:pStyle w:val="NormalWeb"/>
              <w:spacing w:before="0" w:beforeAutospacing="0" w:after="0" w:afterAutospacing="0"/>
              <w:jc w:val="center"/>
              <w:rPr>
                <w:rFonts w:ascii="Arial" w:hAnsi="Arial" w:cs="Arial"/>
                <w:sz w:val="20"/>
                <w:szCs w:val="20"/>
              </w:rPr>
            </w:pPr>
            <w:r w:rsidRPr="00503B72">
              <w:rPr>
                <w:rFonts w:ascii="Arial" w:hAnsi="Arial" w:cs="Arial"/>
                <w:sz w:val="20"/>
                <w:szCs w:val="20"/>
              </w:rPr>
              <w:t>Revised: 07/2</w:t>
            </w:r>
            <w:r w:rsidR="00EE3840" w:rsidRPr="00503B72">
              <w:rPr>
                <w:rFonts w:ascii="Arial" w:hAnsi="Arial" w:cs="Arial"/>
                <w:sz w:val="20"/>
                <w:szCs w:val="20"/>
              </w:rPr>
              <w:t>9</w:t>
            </w:r>
            <w:r w:rsidRPr="00503B72">
              <w:rPr>
                <w:rFonts w:ascii="Arial" w:hAnsi="Arial" w:cs="Arial"/>
                <w:sz w:val="20"/>
                <w:szCs w:val="20"/>
              </w:rPr>
              <w:t>/21</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lastRenderedPageBreak/>
              <w:t>Corney Lake</w:t>
            </w:r>
          </w:p>
          <w:p w:rsidR="00B24435" w:rsidRDefault="002C2164"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 xml:space="preserve">LA080608_00 </w:t>
            </w:r>
          </w:p>
          <w:p w:rsidR="001A5849" w:rsidRPr="000D04AF" w:rsidRDefault="001A5849"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(Claiborne)</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largemouth bass or bowfin</w:t>
            </w:r>
            <w:r w:rsidR="00C44A1F" w:rsidRPr="000D04AF">
              <w:rPr>
                <w:rFonts w:ascii="Arial" w:hAnsi="Arial" w:cs="Arial"/>
                <w:sz w:val="20"/>
                <w:szCs w:val="20"/>
              </w:rPr>
              <w:t xml:space="preserve"> (choupique, grinnel) </w:t>
            </w:r>
            <w:r w:rsidRPr="000D04AF">
              <w:rPr>
                <w:rFonts w:ascii="Arial" w:hAnsi="Arial" w:cs="Arial"/>
                <w:sz w:val="20"/>
                <w:szCs w:val="20"/>
              </w:rPr>
              <w:t>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FOUR MEALS PER MONTH of largemouth bass or bowfin</w:t>
            </w:r>
            <w:r w:rsidR="00C44A1F" w:rsidRPr="000D04AF">
              <w:rPr>
                <w:rFonts w:ascii="Arial" w:hAnsi="Arial" w:cs="Arial"/>
                <w:sz w:val="20"/>
                <w:szCs w:val="20"/>
              </w:rPr>
              <w:t xml:space="preserve"> (choupique, grinnel)</w:t>
            </w:r>
            <w:r w:rsidRPr="000D04AF">
              <w:rPr>
                <w:rFonts w:ascii="Arial" w:hAnsi="Arial" w:cs="Arial"/>
                <w:sz w:val="20"/>
                <w:szCs w:val="20"/>
              </w:rPr>
              <w:t xml:space="preserve"> combined from the advisory area.</w:t>
            </w:r>
            <w:r w:rsidR="009703CE" w:rsidRPr="000D04AF">
              <w:rPr>
                <w:rFonts w:ascii="Arial" w:hAnsi="Arial" w:cs="Arial"/>
                <w:sz w:val="20"/>
                <w:szCs w:val="20"/>
              </w:rPr>
              <w:t xml:space="preserve"> </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FE2419" w:rsidP="00C75EAE">
            <w:pPr>
              <w:pStyle w:val="BodyTextIndent"/>
              <w:ind w:left="0"/>
              <w:jc w:val="center"/>
              <w:rPr>
                <w:rFonts w:cs="Arial"/>
              </w:rPr>
            </w:pPr>
            <w:r w:rsidRPr="000D04AF">
              <w:rPr>
                <w:rFonts w:cs="Arial"/>
              </w:rPr>
              <w:t>Corney Lake</w:t>
            </w:r>
          </w:p>
          <w:p w:rsidR="003177B7" w:rsidRPr="000D04AF" w:rsidRDefault="003177B7" w:rsidP="00C75EAE">
            <w:pPr>
              <w:pStyle w:val="BodyTextIndent"/>
              <w:ind w:left="0"/>
              <w:jc w:val="center"/>
              <w:rPr>
                <w:rFonts w:cs="Arial"/>
              </w:rPr>
            </w:pPr>
          </w:p>
          <w:p w:rsidR="003177B7" w:rsidRPr="000D04AF" w:rsidRDefault="003177B7" w:rsidP="00C75EAE">
            <w:pPr>
              <w:pStyle w:val="BodyTextIndent"/>
              <w:ind w:left="0"/>
              <w:jc w:val="center"/>
              <w:rPr>
                <w:rFonts w:cs="Arial"/>
              </w:rPr>
            </w:pPr>
            <w:r w:rsidRPr="000D04AF">
              <w:rPr>
                <w:rFonts w:cs="Arial"/>
              </w:rPr>
              <w:t>1,384.1 acres</w:t>
            </w:r>
          </w:p>
        </w:tc>
        <w:tc>
          <w:tcPr>
            <w:tcW w:w="2640" w:type="dxa"/>
            <w:tcBorders>
              <w:top w:val="nil"/>
              <w:bottom w:val="single" w:sz="4" w:space="0" w:color="auto"/>
            </w:tcBorders>
          </w:tcPr>
          <w:p w:rsidR="001A5849" w:rsidRPr="000D04AF" w:rsidRDefault="00F70B49" w:rsidP="003504B2">
            <w:pPr>
              <w:pStyle w:val="NormalWeb"/>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t>Grand Bayou Reservoir</w:t>
            </w:r>
          </w:p>
          <w:p w:rsidR="00B24435" w:rsidRDefault="00653164"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 xml:space="preserve">LA100709_001             </w:t>
            </w:r>
          </w:p>
          <w:p w:rsidR="001A5849" w:rsidRPr="000D04AF" w:rsidRDefault="001A5849"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(Red River)</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ONE MEAL PER MONTH of largemouth bass.</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TWO MEALS P</w:t>
            </w:r>
            <w:r w:rsidR="009703CE" w:rsidRPr="000D04AF">
              <w:rPr>
                <w:rFonts w:ascii="Arial" w:hAnsi="Arial" w:cs="Arial"/>
                <w:sz w:val="20"/>
                <w:szCs w:val="20"/>
              </w:rPr>
              <w:t xml:space="preserve">ER MONTH of largemouth bass or </w:t>
            </w:r>
            <w:r w:rsidRPr="000D04AF">
              <w:rPr>
                <w:rFonts w:ascii="Arial" w:hAnsi="Arial" w:cs="Arial"/>
                <w:sz w:val="20"/>
                <w:szCs w:val="20"/>
              </w:rPr>
              <w:t>bowfin</w:t>
            </w:r>
            <w:r w:rsidR="00C44A1F" w:rsidRPr="000D04AF">
              <w:rPr>
                <w:rFonts w:ascii="Arial" w:hAnsi="Arial" w:cs="Arial"/>
                <w:sz w:val="20"/>
                <w:szCs w:val="20"/>
              </w:rPr>
              <w:t xml:space="preserve"> (choupique, grinnel) </w:t>
            </w:r>
            <w:r w:rsidRPr="000D04AF">
              <w:rPr>
                <w:rFonts w:ascii="Arial" w:hAnsi="Arial" w:cs="Arial"/>
                <w:sz w:val="20"/>
                <w:szCs w:val="20"/>
              </w:rPr>
              <w:t>combined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FE2419" w:rsidP="00C75EAE">
            <w:pPr>
              <w:pStyle w:val="BodyTextIndent"/>
              <w:ind w:left="0"/>
              <w:jc w:val="center"/>
              <w:rPr>
                <w:rFonts w:cs="Arial"/>
              </w:rPr>
            </w:pPr>
            <w:r w:rsidRPr="000D04AF">
              <w:rPr>
                <w:rFonts w:cs="Arial"/>
              </w:rPr>
              <w:t>Grand Bayou Reservoir</w:t>
            </w:r>
          </w:p>
          <w:p w:rsidR="00114CE1" w:rsidRPr="000D04AF" w:rsidRDefault="00114CE1" w:rsidP="00C75EAE">
            <w:pPr>
              <w:pStyle w:val="BodyTextIndent"/>
              <w:ind w:left="0"/>
              <w:jc w:val="center"/>
              <w:rPr>
                <w:rFonts w:cs="Arial"/>
              </w:rPr>
            </w:pPr>
          </w:p>
          <w:p w:rsidR="00114CE1" w:rsidRPr="000D04AF" w:rsidRDefault="00114CE1" w:rsidP="00C75EAE">
            <w:pPr>
              <w:pStyle w:val="BodyTextIndent"/>
              <w:ind w:left="0"/>
              <w:jc w:val="center"/>
              <w:rPr>
                <w:rFonts w:cs="Arial"/>
              </w:rPr>
            </w:pPr>
            <w:r w:rsidRPr="000D04AF">
              <w:rPr>
                <w:rFonts w:cs="Arial"/>
              </w:rPr>
              <w:t>2,700 acres</w:t>
            </w:r>
          </w:p>
        </w:tc>
        <w:tc>
          <w:tcPr>
            <w:tcW w:w="2640" w:type="dxa"/>
            <w:tcBorders>
              <w:top w:val="nil"/>
              <w:bottom w:val="single" w:sz="4" w:space="0" w:color="auto"/>
            </w:tcBorders>
          </w:tcPr>
          <w:p w:rsidR="001A5849" w:rsidRPr="000D04AF" w:rsidRDefault="00F70B49" w:rsidP="003504B2">
            <w:pPr>
              <w:pStyle w:val="NormalWeb"/>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lang w:val="es-ES"/>
              </w:rPr>
            </w:pPr>
            <w:r w:rsidRPr="000D04AF">
              <w:rPr>
                <w:rFonts w:ascii="Arial" w:hAnsi="Arial" w:cs="Arial"/>
                <w:color w:val="333333"/>
                <w:sz w:val="20"/>
                <w:szCs w:val="20"/>
                <w:lang w:val="es-ES"/>
              </w:rPr>
              <w:lastRenderedPageBreak/>
              <w:t>Kepler Creek Lake</w:t>
            </w:r>
          </w:p>
          <w:p w:rsidR="00B24435" w:rsidRDefault="00653164" w:rsidP="00B24435">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LA100705_00</w:t>
            </w:r>
            <w:r w:rsidR="002C2164" w:rsidRPr="000D04AF">
              <w:rPr>
                <w:rFonts w:ascii="Arial" w:hAnsi="Arial" w:cs="Arial"/>
                <w:b w:val="0"/>
                <w:bCs w:val="0"/>
                <w:color w:val="333333"/>
                <w:sz w:val="20"/>
                <w:szCs w:val="20"/>
                <w:lang w:val="es-ES"/>
              </w:rPr>
              <w:t xml:space="preserve"> </w:t>
            </w:r>
          </w:p>
          <w:p w:rsidR="001A5849" w:rsidRPr="000D04AF" w:rsidRDefault="001A5849" w:rsidP="00B24435">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(Bienville)</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ONE MEAL PER MON</w:t>
            </w:r>
            <w:r w:rsidR="00C44A1F" w:rsidRPr="000D04AF">
              <w:rPr>
                <w:rFonts w:ascii="Arial" w:hAnsi="Arial" w:cs="Arial"/>
                <w:sz w:val="20"/>
                <w:szCs w:val="20"/>
              </w:rPr>
              <w:t>T</w:t>
            </w:r>
            <w:r w:rsidRPr="000D04AF">
              <w:rPr>
                <w:rFonts w:ascii="Arial" w:hAnsi="Arial" w:cs="Arial"/>
                <w:sz w:val="20"/>
                <w:szCs w:val="20"/>
              </w:rPr>
              <w:t>H of bowfin</w:t>
            </w:r>
            <w:r w:rsidR="00C44A1F" w:rsidRPr="000D04AF">
              <w:rPr>
                <w:rFonts w:ascii="Arial" w:hAnsi="Arial" w:cs="Arial"/>
                <w:sz w:val="20"/>
                <w:szCs w:val="20"/>
              </w:rPr>
              <w:t xml:space="preserve"> (choupique, grinnel) </w:t>
            </w:r>
            <w:r w:rsidRPr="000D04AF">
              <w:rPr>
                <w:rFonts w:ascii="Arial" w:hAnsi="Arial" w:cs="Arial"/>
                <w:sz w:val="20"/>
                <w:szCs w:val="20"/>
              </w:rPr>
              <w:t>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C75EAE">
            <w:pPr>
              <w:pStyle w:val="BodyTextIndent"/>
              <w:ind w:left="0"/>
              <w:jc w:val="center"/>
              <w:rPr>
                <w:rFonts w:cs="Arial"/>
              </w:rPr>
            </w:pPr>
            <w:r w:rsidRPr="000D04AF">
              <w:rPr>
                <w:rFonts w:cs="Arial"/>
              </w:rPr>
              <w:t>Kepler Creek Lake</w:t>
            </w:r>
          </w:p>
          <w:p w:rsidR="003177B7" w:rsidRPr="000D04AF" w:rsidRDefault="003177B7" w:rsidP="00C75EAE">
            <w:pPr>
              <w:pStyle w:val="BodyTextIndent"/>
              <w:ind w:left="0"/>
              <w:jc w:val="center"/>
              <w:rPr>
                <w:rFonts w:cs="Arial"/>
              </w:rPr>
            </w:pPr>
          </w:p>
          <w:p w:rsidR="003177B7" w:rsidRPr="000D04AF" w:rsidRDefault="003177B7" w:rsidP="00C75EAE">
            <w:pPr>
              <w:pStyle w:val="BodyTextIndent"/>
              <w:ind w:left="0"/>
              <w:jc w:val="center"/>
              <w:rPr>
                <w:rFonts w:cs="Arial"/>
              </w:rPr>
            </w:pPr>
            <w:r w:rsidRPr="000D04AF">
              <w:rPr>
                <w:rFonts w:cs="Arial"/>
              </w:rPr>
              <w:t>1,926 acres</w:t>
            </w:r>
          </w:p>
        </w:tc>
        <w:tc>
          <w:tcPr>
            <w:tcW w:w="2640" w:type="dxa"/>
            <w:tcBorders>
              <w:top w:val="nil"/>
              <w:bottom w:val="single" w:sz="4" w:space="0" w:color="auto"/>
            </w:tcBorders>
          </w:tcPr>
          <w:p w:rsidR="001A5849" w:rsidRPr="000D04AF" w:rsidRDefault="00F70B49" w:rsidP="003504B2">
            <w:pPr>
              <w:pStyle w:val="NormalWeb"/>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lang w:val="es-ES"/>
              </w:rPr>
            </w:pPr>
            <w:r w:rsidRPr="000D04AF">
              <w:rPr>
                <w:rFonts w:ascii="Arial" w:hAnsi="Arial" w:cs="Arial"/>
                <w:color w:val="333333"/>
                <w:sz w:val="20"/>
                <w:szCs w:val="20"/>
                <w:lang w:val="es-ES"/>
              </w:rPr>
              <w:t xml:space="preserve">Tangipahoa River </w:t>
            </w:r>
          </w:p>
          <w:p w:rsidR="001A5849" w:rsidRPr="000D04AF" w:rsidRDefault="00653164" w:rsidP="001A5849">
            <w:pPr>
              <w:pStyle w:val="Heading4"/>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LA040701_00</w:t>
            </w:r>
            <w:r w:rsidR="002C2164" w:rsidRPr="000D04AF">
              <w:rPr>
                <w:rFonts w:ascii="Arial" w:hAnsi="Arial" w:cs="Arial"/>
                <w:b w:val="0"/>
                <w:bCs w:val="0"/>
                <w:color w:val="333333"/>
                <w:sz w:val="20"/>
                <w:szCs w:val="20"/>
                <w:lang w:val="es-ES"/>
              </w:rPr>
              <w:t xml:space="preserve"> </w:t>
            </w:r>
            <w:r w:rsidRPr="000D04AF">
              <w:rPr>
                <w:rFonts w:ascii="Arial" w:hAnsi="Arial" w:cs="Arial"/>
                <w:b w:val="0"/>
                <w:bCs w:val="0"/>
                <w:color w:val="333333"/>
                <w:sz w:val="20"/>
                <w:szCs w:val="20"/>
                <w:lang w:val="es-ES"/>
              </w:rPr>
              <w:t>LA040702_00</w:t>
            </w:r>
            <w:r w:rsidR="002C2164" w:rsidRPr="000D04AF">
              <w:rPr>
                <w:rFonts w:ascii="Arial" w:hAnsi="Arial" w:cs="Arial"/>
                <w:b w:val="0"/>
                <w:bCs w:val="0"/>
                <w:color w:val="333333"/>
                <w:sz w:val="20"/>
                <w:szCs w:val="20"/>
                <w:lang w:val="es-ES"/>
              </w:rPr>
              <w:t xml:space="preserve"> </w:t>
            </w:r>
            <w:r w:rsidR="001A5849" w:rsidRPr="000D04AF">
              <w:rPr>
                <w:rFonts w:ascii="Arial" w:hAnsi="Arial" w:cs="Arial"/>
                <w:b w:val="0"/>
                <w:bCs w:val="0"/>
                <w:color w:val="333333"/>
                <w:sz w:val="20"/>
                <w:szCs w:val="20"/>
                <w:lang w:val="es-ES"/>
              </w:rPr>
              <w:t>(Tangipahoa)</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E225DB" w:rsidRPr="00E225DB" w:rsidRDefault="00E225DB" w:rsidP="00E225DB">
            <w:pPr>
              <w:pStyle w:val="NormalWeb"/>
              <w:rPr>
                <w:rFonts w:ascii="Arial" w:hAnsi="Arial" w:cs="Arial"/>
                <w:sz w:val="20"/>
                <w:szCs w:val="20"/>
              </w:rPr>
            </w:pPr>
            <w:r w:rsidRPr="00E225DB">
              <w:rPr>
                <w:rFonts w:ascii="Arial" w:hAnsi="Arial" w:cs="Arial"/>
                <w:sz w:val="20"/>
                <w:szCs w:val="20"/>
              </w:rPr>
              <w:t xml:space="preserve">Women of childbearing age and children less than seven years of age should consume no more than ONE MEAL PER MONTH of bowfin (choupique, grinnel), </w:t>
            </w:r>
            <w:r w:rsidR="0094206D" w:rsidRPr="00E225DB">
              <w:rPr>
                <w:rFonts w:ascii="Arial" w:hAnsi="Arial" w:cs="Arial"/>
                <w:sz w:val="20"/>
                <w:szCs w:val="20"/>
              </w:rPr>
              <w:t xml:space="preserve">flathead catfish, </w:t>
            </w:r>
            <w:r w:rsidRPr="00E225DB">
              <w:rPr>
                <w:rFonts w:ascii="Arial" w:hAnsi="Arial" w:cs="Arial"/>
                <w:sz w:val="20"/>
                <w:szCs w:val="20"/>
              </w:rPr>
              <w:t>freshwater drum (gaspergou), largemouth bass</w:t>
            </w:r>
            <w:r w:rsidR="0094206D">
              <w:rPr>
                <w:rFonts w:ascii="Arial" w:hAnsi="Arial" w:cs="Arial"/>
                <w:sz w:val="20"/>
                <w:szCs w:val="20"/>
              </w:rPr>
              <w:t xml:space="preserve"> </w:t>
            </w:r>
            <w:r w:rsidRPr="00E225DB">
              <w:rPr>
                <w:rFonts w:ascii="Arial" w:hAnsi="Arial" w:cs="Arial"/>
                <w:sz w:val="20"/>
                <w:szCs w:val="20"/>
              </w:rPr>
              <w:t>and spotted bass; OR should consume no more than TWO MEALS PER MONTH of all other species from the advisory area.</w:t>
            </w:r>
          </w:p>
          <w:p w:rsidR="00E225DB" w:rsidRPr="00E225DB" w:rsidRDefault="00E225DB" w:rsidP="00E225DB">
            <w:pPr>
              <w:pStyle w:val="NormalWeb"/>
              <w:rPr>
                <w:rFonts w:ascii="Arial" w:hAnsi="Arial" w:cs="Arial"/>
                <w:sz w:val="20"/>
                <w:szCs w:val="20"/>
              </w:rPr>
            </w:pPr>
            <w:r w:rsidRPr="00E225DB">
              <w:rPr>
                <w:rFonts w:ascii="Arial" w:hAnsi="Arial" w:cs="Arial"/>
                <w:sz w:val="20"/>
                <w:szCs w:val="20"/>
              </w:rPr>
              <w:t xml:space="preserve">Other adults and children seven years of age and older should consume no more than THREE MEALS PER MONTH of largemouth bass from the advisory area. </w:t>
            </w:r>
          </w:p>
          <w:p w:rsidR="009703CE" w:rsidRPr="000D04AF" w:rsidRDefault="009703CE" w:rsidP="001A5849">
            <w:pPr>
              <w:pStyle w:val="NormalWeb"/>
              <w:rPr>
                <w:rFonts w:ascii="Arial" w:hAnsi="Arial" w:cs="Arial"/>
                <w:sz w:val="20"/>
                <w:szCs w:val="20"/>
              </w:rPr>
            </w:pPr>
          </w:p>
        </w:tc>
        <w:tc>
          <w:tcPr>
            <w:tcW w:w="2642" w:type="dxa"/>
            <w:tcBorders>
              <w:top w:val="nil"/>
              <w:bottom w:val="single" w:sz="4" w:space="0" w:color="auto"/>
            </w:tcBorders>
          </w:tcPr>
          <w:p w:rsidR="001A5849" w:rsidRPr="000D04AF" w:rsidRDefault="001A5849" w:rsidP="00C75EAE">
            <w:pPr>
              <w:pStyle w:val="BodyTextIndent"/>
              <w:ind w:left="0"/>
              <w:jc w:val="center"/>
              <w:rPr>
                <w:rFonts w:cs="Arial"/>
              </w:rPr>
            </w:pPr>
            <w:r w:rsidRPr="000D04AF">
              <w:rPr>
                <w:rFonts w:cs="Arial"/>
              </w:rPr>
              <w:t>Tangipahoa River from the Louisiana/ Mississippi state line to Lake Pontchartrain</w:t>
            </w:r>
          </w:p>
          <w:p w:rsidR="003177B7" w:rsidRPr="000D04AF" w:rsidRDefault="003177B7" w:rsidP="00C75EAE">
            <w:pPr>
              <w:pStyle w:val="BodyTextIndent"/>
              <w:ind w:left="0"/>
              <w:jc w:val="center"/>
              <w:rPr>
                <w:rFonts w:cs="Arial"/>
              </w:rPr>
            </w:pPr>
          </w:p>
          <w:p w:rsidR="003177B7" w:rsidRPr="000D04AF" w:rsidRDefault="003177B7" w:rsidP="00C75EAE">
            <w:pPr>
              <w:pStyle w:val="BodyTextIndent"/>
              <w:ind w:left="0"/>
              <w:jc w:val="center"/>
              <w:rPr>
                <w:rFonts w:cs="Arial"/>
              </w:rPr>
            </w:pPr>
            <w:r w:rsidRPr="000D04AF">
              <w:rPr>
                <w:rFonts w:cs="Arial"/>
              </w:rPr>
              <w:t>80.3 miles</w:t>
            </w:r>
          </w:p>
        </w:tc>
        <w:tc>
          <w:tcPr>
            <w:tcW w:w="2640" w:type="dxa"/>
            <w:tcBorders>
              <w:top w:val="nil"/>
              <w:bottom w:val="single" w:sz="4" w:space="0" w:color="auto"/>
            </w:tcBorders>
          </w:tcPr>
          <w:p w:rsidR="00E225DB" w:rsidRDefault="00F70B49" w:rsidP="00E225DB">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6A55B3" w:rsidRPr="000D04AF">
              <w:rPr>
                <w:rFonts w:ascii="Arial" w:hAnsi="Arial" w:cs="Arial"/>
                <w:sz w:val="20"/>
                <w:szCs w:val="20"/>
              </w:rPr>
              <w:t>0</w:t>
            </w:r>
            <w:r w:rsidR="001A5849" w:rsidRPr="000D04AF">
              <w:rPr>
                <w:rFonts w:ascii="Arial" w:hAnsi="Arial" w:cs="Arial"/>
                <w:sz w:val="20"/>
                <w:szCs w:val="20"/>
              </w:rPr>
              <w:t>5/29/03</w:t>
            </w:r>
            <w:r w:rsidR="00E225DB">
              <w:rPr>
                <w:rFonts w:ascii="Arial" w:hAnsi="Arial" w:cs="Arial"/>
                <w:sz w:val="20"/>
                <w:szCs w:val="20"/>
              </w:rPr>
              <w:t xml:space="preserve"> </w:t>
            </w:r>
          </w:p>
          <w:p w:rsidR="00E225DB" w:rsidRPr="000D04AF" w:rsidRDefault="00E225DB" w:rsidP="00E225DB">
            <w:pPr>
              <w:pStyle w:val="NormalWeb"/>
              <w:spacing w:before="0" w:beforeAutospacing="0" w:after="0" w:afterAutospacing="0"/>
              <w:jc w:val="center"/>
              <w:rPr>
                <w:rFonts w:ascii="Arial" w:hAnsi="Arial" w:cs="Arial"/>
                <w:sz w:val="20"/>
                <w:szCs w:val="20"/>
              </w:rPr>
            </w:pPr>
            <w:r w:rsidRPr="00503B72">
              <w:rPr>
                <w:rFonts w:ascii="Arial" w:hAnsi="Arial" w:cs="Arial"/>
                <w:sz w:val="20"/>
                <w:szCs w:val="20"/>
              </w:rPr>
              <w:t>Revised 07/29/21</w:t>
            </w:r>
          </w:p>
        </w:tc>
      </w:tr>
      <w:tr w:rsidR="002C4692" w:rsidRPr="000D04AF" w:rsidTr="00EF5971">
        <w:trPr>
          <w:cantSplit/>
          <w:trHeight w:val="390"/>
        </w:trPr>
        <w:tc>
          <w:tcPr>
            <w:tcW w:w="2861" w:type="dxa"/>
            <w:tcBorders>
              <w:top w:val="nil"/>
              <w:bottom w:val="single" w:sz="4" w:space="0" w:color="auto"/>
            </w:tcBorders>
          </w:tcPr>
          <w:p w:rsidR="00182581" w:rsidRPr="000D04AF" w:rsidRDefault="001A5849" w:rsidP="00BB500F">
            <w:pPr>
              <w:pStyle w:val="Heading4"/>
              <w:spacing w:after="120" w:afterAutospacing="0"/>
              <w:rPr>
                <w:rFonts w:ascii="Arial" w:hAnsi="Arial" w:cs="Arial"/>
                <w:b w:val="0"/>
                <w:bCs w:val="0"/>
                <w:color w:val="333333"/>
                <w:sz w:val="20"/>
                <w:szCs w:val="20"/>
                <w:lang w:val="es-ES"/>
              </w:rPr>
            </w:pPr>
            <w:r w:rsidRPr="000D04AF">
              <w:rPr>
                <w:rFonts w:ascii="Arial" w:hAnsi="Arial" w:cs="Arial"/>
                <w:color w:val="333333"/>
                <w:sz w:val="20"/>
                <w:szCs w:val="20"/>
              </w:rPr>
              <w:lastRenderedPageBreak/>
              <w:t>Catahoula Lake, Little River, Old River, Black River, Saline Lake, Larto Lake (Saline/Larto Complex), Shad Lake and Associated Water Bodies</w:t>
            </w:r>
            <w:r w:rsidR="00182581" w:rsidRPr="000D04AF">
              <w:rPr>
                <w:rFonts w:ascii="Arial" w:hAnsi="Arial" w:cs="Arial"/>
                <w:b w:val="0"/>
                <w:bCs w:val="0"/>
                <w:color w:val="333333"/>
                <w:sz w:val="20"/>
                <w:szCs w:val="20"/>
                <w:lang w:val="es-ES"/>
              </w:rPr>
              <w:t xml:space="preserve"> </w:t>
            </w:r>
          </w:p>
          <w:p w:rsidR="001A5849" w:rsidRPr="000D04AF" w:rsidRDefault="00182581" w:rsidP="00182581">
            <w:pPr>
              <w:pStyle w:val="Heading4"/>
              <w:spacing w:before="0" w:beforeAutospacing="0" w:after="0" w:afterAutospacing="0"/>
              <w:rPr>
                <w:rFonts w:ascii="Arial" w:hAnsi="Arial" w:cs="Arial"/>
                <w:color w:val="333333"/>
                <w:sz w:val="20"/>
                <w:szCs w:val="20"/>
              </w:rPr>
            </w:pPr>
            <w:r w:rsidRPr="000D04AF">
              <w:rPr>
                <w:rFonts w:ascii="Arial" w:hAnsi="Arial" w:cs="Arial"/>
                <w:b w:val="0"/>
                <w:bCs w:val="0"/>
                <w:color w:val="333333"/>
                <w:sz w:val="20"/>
                <w:szCs w:val="20"/>
                <w:lang w:val="es-ES"/>
              </w:rPr>
              <w:t>LA080301_00 LA080302_00 LA081301_00 LA101501_00 LA101502_00 LA101502_00537480 LA101504_00 LA101504_001     LA101504_002    LA101505_00 LA101506_00 LA101506_001    LA081601_00</w:t>
            </w:r>
          </w:p>
          <w:p w:rsidR="00182581" w:rsidRPr="000D04AF" w:rsidRDefault="00182581" w:rsidP="00182581">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LA081602_00</w:t>
            </w:r>
          </w:p>
          <w:p w:rsidR="00CE1F2E" w:rsidRPr="000D04AF" w:rsidRDefault="000176CB" w:rsidP="00182581">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LA081603_00</w:t>
            </w:r>
            <w:r w:rsidR="002C2164" w:rsidRPr="000D04AF">
              <w:rPr>
                <w:rFonts w:ascii="Arial" w:hAnsi="Arial" w:cs="Arial"/>
                <w:b w:val="0"/>
                <w:bCs w:val="0"/>
                <w:color w:val="333333"/>
                <w:sz w:val="20"/>
                <w:szCs w:val="20"/>
                <w:lang w:val="es-ES"/>
              </w:rPr>
              <w:t xml:space="preserve"> </w:t>
            </w:r>
            <w:r w:rsidR="00182581" w:rsidRPr="000D04AF">
              <w:rPr>
                <w:rFonts w:ascii="Arial" w:hAnsi="Arial" w:cs="Arial"/>
                <w:b w:val="0"/>
                <w:bCs w:val="0"/>
                <w:color w:val="333333"/>
                <w:sz w:val="20"/>
                <w:szCs w:val="20"/>
                <w:lang w:val="es-ES"/>
              </w:rPr>
              <w:t xml:space="preserve">LA081604_00 </w:t>
            </w:r>
            <w:r w:rsidRPr="000D04AF">
              <w:rPr>
                <w:rFonts w:ascii="Arial" w:hAnsi="Arial" w:cs="Arial"/>
                <w:b w:val="0"/>
                <w:bCs w:val="0"/>
                <w:color w:val="333333"/>
                <w:sz w:val="20"/>
                <w:szCs w:val="20"/>
                <w:lang w:val="es-ES"/>
              </w:rPr>
              <w:t>LA081605_00</w:t>
            </w:r>
            <w:r w:rsidR="002C2164" w:rsidRPr="000D04AF">
              <w:rPr>
                <w:rFonts w:ascii="Arial" w:hAnsi="Arial" w:cs="Arial"/>
                <w:b w:val="0"/>
                <w:bCs w:val="0"/>
                <w:color w:val="333333"/>
                <w:sz w:val="20"/>
                <w:szCs w:val="20"/>
                <w:lang w:val="es-ES"/>
              </w:rPr>
              <w:t xml:space="preserve"> </w:t>
            </w:r>
            <w:r w:rsidR="00CE1F2E" w:rsidRPr="000D04AF">
              <w:rPr>
                <w:rFonts w:ascii="Arial" w:hAnsi="Arial" w:cs="Arial"/>
                <w:b w:val="0"/>
                <w:bCs w:val="0"/>
                <w:color w:val="333333"/>
                <w:sz w:val="20"/>
                <w:szCs w:val="20"/>
                <w:lang w:val="es-ES"/>
              </w:rPr>
              <w:t>LA081606_00 LA081607_00</w:t>
            </w:r>
            <w:r w:rsidR="00182581" w:rsidRPr="000D04AF">
              <w:rPr>
                <w:rFonts w:ascii="Arial" w:hAnsi="Arial" w:cs="Arial"/>
                <w:b w:val="0"/>
                <w:bCs w:val="0"/>
                <w:color w:val="333333"/>
                <w:sz w:val="20"/>
                <w:szCs w:val="20"/>
                <w:lang w:val="es-ES"/>
              </w:rPr>
              <w:t xml:space="preserve"> LA081608_00</w:t>
            </w:r>
          </w:p>
          <w:p w:rsidR="00CB7D4B" w:rsidRPr="000D04AF" w:rsidRDefault="00CE1F2E" w:rsidP="00182581">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LA081609_00</w:t>
            </w:r>
            <w:r w:rsidR="002C2164" w:rsidRPr="000D04AF">
              <w:rPr>
                <w:rFonts w:ascii="Arial" w:hAnsi="Arial" w:cs="Arial"/>
                <w:b w:val="0"/>
                <w:bCs w:val="0"/>
                <w:color w:val="333333"/>
                <w:sz w:val="20"/>
                <w:szCs w:val="20"/>
                <w:lang w:val="es-ES"/>
              </w:rPr>
              <w:t xml:space="preserve"> </w:t>
            </w:r>
            <w:r w:rsidR="000176CB" w:rsidRPr="000D04AF">
              <w:rPr>
                <w:rFonts w:ascii="Arial" w:hAnsi="Arial" w:cs="Arial"/>
                <w:b w:val="0"/>
                <w:bCs w:val="0"/>
                <w:color w:val="333333"/>
                <w:sz w:val="20"/>
                <w:szCs w:val="20"/>
                <w:lang w:val="es-ES"/>
              </w:rPr>
              <w:t>LA081610_00</w:t>
            </w:r>
            <w:r w:rsidR="002C2164" w:rsidRPr="000D04AF">
              <w:rPr>
                <w:rFonts w:ascii="Arial" w:hAnsi="Arial" w:cs="Arial"/>
                <w:b w:val="0"/>
                <w:bCs w:val="0"/>
                <w:color w:val="333333"/>
                <w:sz w:val="20"/>
                <w:szCs w:val="20"/>
                <w:lang w:val="es-ES"/>
              </w:rPr>
              <w:t xml:space="preserve"> </w:t>
            </w:r>
            <w:r w:rsidR="00182581" w:rsidRPr="000D04AF">
              <w:rPr>
                <w:rFonts w:ascii="Arial" w:hAnsi="Arial" w:cs="Arial"/>
                <w:b w:val="0"/>
                <w:bCs w:val="0"/>
                <w:color w:val="333333"/>
                <w:sz w:val="20"/>
                <w:szCs w:val="20"/>
                <w:lang w:val="es-ES"/>
              </w:rPr>
              <w:t xml:space="preserve">LA081610_001    </w:t>
            </w:r>
            <w:r w:rsidR="000F624A" w:rsidRPr="000D04AF">
              <w:rPr>
                <w:rFonts w:ascii="Arial" w:hAnsi="Arial" w:cs="Arial"/>
                <w:b w:val="0"/>
                <w:bCs w:val="0"/>
                <w:color w:val="333333"/>
                <w:sz w:val="20"/>
                <w:szCs w:val="20"/>
                <w:lang w:val="es-ES"/>
              </w:rPr>
              <w:t xml:space="preserve">LA081610_002    LA081610_003    </w:t>
            </w:r>
          </w:p>
          <w:p w:rsidR="00B24435" w:rsidRDefault="00182581" w:rsidP="002C4692">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 xml:space="preserve">LA081611_00 </w:t>
            </w:r>
          </w:p>
          <w:p w:rsidR="001A5849" w:rsidRPr="002C4692" w:rsidRDefault="002C2164" w:rsidP="002C4692">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w:t>
            </w:r>
            <w:r w:rsidR="001A5849" w:rsidRPr="000D04AF">
              <w:rPr>
                <w:rFonts w:ascii="Arial" w:hAnsi="Arial" w:cs="Arial"/>
                <w:b w:val="0"/>
                <w:bCs w:val="0"/>
                <w:color w:val="333333"/>
                <w:sz w:val="20"/>
                <w:szCs w:val="20"/>
                <w:lang w:val="es-ES"/>
              </w:rPr>
              <w:t xml:space="preserve">Avoyelles, Catahoula, Concordia, Grant, </w:t>
            </w:r>
            <w:r w:rsidR="00F44EF4" w:rsidRPr="000D04AF">
              <w:rPr>
                <w:rFonts w:ascii="Arial" w:hAnsi="Arial" w:cs="Arial"/>
                <w:b w:val="0"/>
                <w:bCs w:val="0"/>
                <w:color w:val="333333"/>
                <w:sz w:val="20"/>
                <w:szCs w:val="20"/>
                <w:lang w:val="es-ES"/>
              </w:rPr>
              <w:t>LaSalle</w:t>
            </w:r>
            <w:r w:rsidR="001A5849" w:rsidRPr="000D04AF">
              <w:rPr>
                <w:rFonts w:ascii="Arial" w:hAnsi="Arial" w:cs="Arial"/>
                <w:b w:val="0"/>
                <w:bCs w:val="0"/>
                <w:color w:val="333333"/>
                <w:sz w:val="20"/>
                <w:szCs w:val="20"/>
                <w:lang w:val="es-ES"/>
              </w:rPr>
              <w:t>, Rapides)</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Women of childbearing age and children less than seven</w:t>
            </w:r>
            <w:r w:rsidR="00032660" w:rsidRPr="000D04AF">
              <w:rPr>
                <w:rFonts w:ascii="Arial" w:hAnsi="Arial" w:cs="Arial"/>
                <w:sz w:val="20"/>
                <w:szCs w:val="20"/>
              </w:rPr>
              <w:t xml:space="preserve"> years of age SHOULD NOT CONSUME </w:t>
            </w:r>
            <w:r w:rsidRPr="000D04AF">
              <w:rPr>
                <w:rFonts w:ascii="Arial" w:hAnsi="Arial" w:cs="Arial"/>
                <w:sz w:val="20"/>
                <w:szCs w:val="20"/>
              </w:rPr>
              <w:t xml:space="preserve">largemouth bass, white bass, freshwater drum, flathead catfish, or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TWO MEALS PER MONTH of white crappie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consume no more than TWO MEALS PER MONTH of largemouth bass, white bass, freshwater drum, flathead catfish, or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FOUR MEALS PER MONTH of white crappie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C75EAE">
            <w:pPr>
              <w:pStyle w:val="BodyTextIndent"/>
              <w:ind w:left="0"/>
              <w:jc w:val="center"/>
              <w:rPr>
                <w:rFonts w:cs="Arial"/>
              </w:rPr>
            </w:pPr>
            <w:r w:rsidRPr="000D04AF">
              <w:rPr>
                <w:rFonts w:cs="Arial"/>
              </w:rPr>
              <w:t xml:space="preserve">All water bodies mentioned in advisory within the parishes of Avoyelles, Catahoula, Concordia, Grant, </w:t>
            </w:r>
            <w:r w:rsidR="001E113B" w:rsidRPr="000D04AF">
              <w:rPr>
                <w:rFonts w:cs="Arial"/>
              </w:rPr>
              <w:t>LaSalle</w:t>
            </w:r>
            <w:r w:rsidRPr="000D04AF">
              <w:rPr>
                <w:rFonts w:cs="Arial"/>
              </w:rPr>
              <w:t>, and Rapides, including the following associated streams and their tributaries:</w:t>
            </w:r>
          </w:p>
          <w:p w:rsidR="001A5849" w:rsidRPr="000D04AF" w:rsidRDefault="001A5849" w:rsidP="00C75EAE">
            <w:pPr>
              <w:pStyle w:val="BodyTextIndent"/>
              <w:ind w:left="0"/>
              <w:jc w:val="center"/>
              <w:rPr>
                <w:rFonts w:cs="Arial"/>
              </w:rPr>
            </w:pPr>
            <w:r w:rsidRPr="000D04AF">
              <w:rPr>
                <w:rFonts w:cs="Arial"/>
              </w:rPr>
              <w:t>Big Bushley Creek</w:t>
            </w:r>
          </w:p>
          <w:p w:rsidR="001A5849" w:rsidRPr="000D04AF" w:rsidRDefault="001A5849" w:rsidP="00C75EAE">
            <w:pPr>
              <w:pStyle w:val="BodyTextIndent"/>
              <w:ind w:left="0"/>
              <w:jc w:val="center"/>
              <w:rPr>
                <w:rFonts w:cs="Arial"/>
              </w:rPr>
            </w:pPr>
            <w:r w:rsidRPr="000D04AF">
              <w:rPr>
                <w:rFonts w:cs="Arial"/>
              </w:rPr>
              <w:t>Big Creek</w:t>
            </w:r>
          </w:p>
          <w:p w:rsidR="001A5849" w:rsidRPr="000D04AF" w:rsidRDefault="001A5849" w:rsidP="00C75EAE">
            <w:pPr>
              <w:pStyle w:val="BodyTextIndent"/>
              <w:ind w:left="0"/>
              <w:jc w:val="center"/>
              <w:rPr>
                <w:rFonts w:cs="Arial"/>
              </w:rPr>
            </w:pPr>
            <w:r w:rsidRPr="000D04AF">
              <w:rPr>
                <w:rFonts w:cs="Arial"/>
              </w:rPr>
              <w:t>Big Saline Bayou</w:t>
            </w:r>
          </w:p>
          <w:p w:rsidR="001A5849" w:rsidRPr="000D04AF" w:rsidRDefault="001A5849" w:rsidP="00C75EAE">
            <w:pPr>
              <w:pStyle w:val="BodyTextIndent"/>
              <w:ind w:left="0"/>
              <w:jc w:val="center"/>
              <w:rPr>
                <w:rFonts w:cs="Arial"/>
              </w:rPr>
            </w:pPr>
            <w:r w:rsidRPr="000D04AF">
              <w:rPr>
                <w:rFonts w:cs="Arial"/>
              </w:rPr>
              <w:t>Brushley Bayou</w:t>
            </w:r>
          </w:p>
          <w:p w:rsidR="001A5849" w:rsidRPr="000D04AF" w:rsidRDefault="001A5849" w:rsidP="00C75EAE">
            <w:pPr>
              <w:pStyle w:val="BodyTextIndent"/>
              <w:ind w:left="0"/>
              <w:jc w:val="center"/>
              <w:rPr>
                <w:rFonts w:cs="Arial"/>
              </w:rPr>
            </w:pPr>
            <w:r w:rsidRPr="000D04AF">
              <w:rPr>
                <w:rFonts w:cs="Arial"/>
              </w:rPr>
              <w:t>Bushley Creek</w:t>
            </w:r>
          </w:p>
          <w:p w:rsidR="001A5849" w:rsidRPr="000D04AF" w:rsidRDefault="001A5849" w:rsidP="00C75EAE">
            <w:pPr>
              <w:pStyle w:val="BodyTextIndent"/>
              <w:ind w:left="0"/>
              <w:jc w:val="center"/>
              <w:rPr>
                <w:rFonts w:cs="Arial"/>
              </w:rPr>
            </w:pPr>
            <w:r w:rsidRPr="000D04AF">
              <w:rPr>
                <w:rFonts w:cs="Arial"/>
              </w:rPr>
              <w:t xml:space="preserve">Catahoula Lake </w:t>
            </w:r>
            <w:r w:rsidR="00B6552E" w:rsidRPr="000D04AF">
              <w:rPr>
                <w:rFonts w:cs="Arial"/>
              </w:rPr>
              <w:t>D</w:t>
            </w:r>
            <w:r w:rsidRPr="000D04AF">
              <w:rPr>
                <w:rFonts w:cs="Arial"/>
              </w:rPr>
              <w:t>iversion Canal</w:t>
            </w:r>
          </w:p>
          <w:p w:rsidR="001A5849" w:rsidRPr="000D04AF" w:rsidRDefault="001A5849" w:rsidP="00C75EAE">
            <w:pPr>
              <w:pStyle w:val="BodyTextIndent"/>
              <w:ind w:left="0"/>
              <w:jc w:val="center"/>
              <w:rPr>
                <w:rFonts w:cs="Arial"/>
              </w:rPr>
            </w:pPr>
            <w:r w:rsidRPr="000D04AF">
              <w:rPr>
                <w:rFonts w:cs="Arial"/>
              </w:rPr>
              <w:t>Cross Bayou</w:t>
            </w:r>
          </w:p>
          <w:p w:rsidR="001A5849" w:rsidRPr="000D04AF" w:rsidRDefault="001A5849" w:rsidP="00C75EAE">
            <w:pPr>
              <w:pStyle w:val="BodyTextIndent"/>
              <w:ind w:left="0"/>
              <w:jc w:val="center"/>
              <w:rPr>
                <w:rFonts w:cs="Arial"/>
              </w:rPr>
            </w:pPr>
            <w:r w:rsidRPr="000D04AF">
              <w:rPr>
                <w:rFonts w:cs="Arial"/>
              </w:rPr>
              <w:t>Muddy Bayou</w:t>
            </w:r>
          </w:p>
          <w:p w:rsidR="001A5849" w:rsidRPr="000D04AF" w:rsidRDefault="001A5849" w:rsidP="00C75EAE">
            <w:pPr>
              <w:pStyle w:val="BodyTextIndent"/>
              <w:ind w:left="0"/>
              <w:jc w:val="center"/>
              <w:rPr>
                <w:rFonts w:cs="Arial"/>
              </w:rPr>
            </w:pPr>
            <w:r w:rsidRPr="000D04AF">
              <w:rPr>
                <w:rFonts w:cs="Arial"/>
              </w:rPr>
              <w:t>Open Bayou</w:t>
            </w:r>
          </w:p>
          <w:p w:rsidR="001A5849" w:rsidRPr="000D04AF" w:rsidRDefault="001A5849" w:rsidP="00C75EAE">
            <w:pPr>
              <w:pStyle w:val="BodyTextIndent"/>
              <w:ind w:left="0"/>
              <w:jc w:val="center"/>
              <w:rPr>
                <w:rFonts w:cs="Arial"/>
              </w:rPr>
            </w:pPr>
            <w:r w:rsidRPr="000D04AF">
              <w:rPr>
                <w:rFonts w:cs="Arial"/>
              </w:rPr>
              <w:t>Saline Bayou</w:t>
            </w:r>
          </w:p>
        </w:tc>
        <w:tc>
          <w:tcPr>
            <w:tcW w:w="2640" w:type="dxa"/>
            <w:tcBorders>
              <w:top w:val="nil"/>
              <w:bottom w:val="single" w:sz="4" w:space="0" w:color="auto"/>
            </w:tcBorders>
          </w:tcPr>
          <w:p w:rsidR="00F70B49" w:rsidRPr="000D04AF" w:rsidRDefault="00F70B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11/20/00</w:t>
            </w:r>
          </w:p>
          <w:p w:rsidR="001A5849" w:rsidRPr="000D04AF" w:rsidRDefault="00F70B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1A5849"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lastRenderedPageBreak/>
              <w:t>Bayou Bartholomew</w:t>
            </w:r>
          </w:p>
          <w:p w:rsidR="00B24435" w:rsidRDefault="000D463E"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LA080401_00</w:t>
            </w:r>
            <w:r w:rsidR="002C2164" w:rsidRPr="000D04AF">
              <w:rPr>
                <w:rFonts w:ascii="Arial" w:hAnsi="Arial" w:cs="Arial"/>
                <w:b w:val="0"/>
                <w:bCs w:val="0"/>
                <w:color w:val="333333"/>
                <w:sz w:val="20"/>
                <w:szCs w:val="20"/>
              </w:rPr>
              <w:t xml:space="preserve"> </w:t>
            </w:r>
          </w:p>
          <w:p w:rsidR="001A5849" w:rsidRPr="00B24435" w:rsidRDefault="001A5849" w:rsidP="00B24435">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(Morehouse)</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ONE MEAL PER MONTH of all other species 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NOT CONSUME BOWFIN</w:t>
            </w:r>
            <w:r w:rsidR="00C44A1F" w:rsidRPr="000D04AF">
              <w:rPr>
                <w:rFonts w:ascii="Arial" w:hAnsi="Arial" w:cs="Arial"/>
                <w:sz w:val="20"/>
                <w:szCs w:val="20"/>
              </w:rPr>
              <w:t xml:space="preserve"> (choupique, grinnel)</w:t>
            </w:r>
            <w:r w:rsidR="008B0106" w:rsidRPr="000D04AF">
              <w:rPr>
                <w:rFonts w:ascii="Arial" w:hAnsi="Arial" w:cs="Arial"/>
                <w:sz w:val="20"/>
                <w:szCs w:val="20"/>
              </w:rPr>
              <w:t xml:space="preserve"> and should consume no more than FOUR MEALS PER MONTH of all other species combined from the advisory area.</w:t>
            </w:r>
            <w:r w:rsidR="005C3C4E" w:rsidRPr="000D04AF">
              <w:rPr>
                <w:rFonts w:ascii="Arial" w:hAnsi="Arial" w:cs="Arial"/>
                <w:sz w:val="20"/>
                <w:szCs w:val="20"/>
              </w:rPr>
              <w:t xml:space="preserve"> </w:t>
            </w:r>
            <w:r w:rsidRPr="000D04AF">
              <w:rPr>
                <w:rFonts w:ascii="Arial" w:hAnsi="Arial" w:cs="Arial"/>
                <w:sz w:val="20"/>
                <w:szCs w:val="20"/>
              </w:rPr>
              <w:t xml:space="preserve">  </w:t>
            </w:r>
          </w:p>
          <w:p w:rsidR="005C3C4E" w:rsidRPr="000D04AF" w:rsidRDefault="005C3C4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C75EAE">
            <w:pPr>
              <w:pStyle w:val="BodyTextIndent"/>
              <w:ind w:left="0"/>
              <w:jc w:val="center"/>
              <w:rPr>
                <w:rFonts w:cs="Arial"/>
              </w:rPr>
            </w:pPr>
            <w:r w:rsidRPr="000D04AF">
              <w:rPr>
                <w:rFonts w:cs="Arial"/>
              </w:rPr>
              <w:t>Bayou Bartholomew from the Louisiana/Arkansas state line to its confluence with the Ouachita River</w:t>
            </w:r>
          </w:p>
          <w:p w:rsidR="00CF5B00" w:rsidRPr="000D04AF" w:rsidRDefault="00CF5B00" w:rsidP="00C75EAE">
            <w:pPr>
              <w:pStyle w:val="BodyTextIndent"/>
              <w:ind w:left="0"/>
              <w:jc w:val="center"/>
              <w:rPr>
                <w:rFonts w:cs="Arial"/>
              </w:rPr>
            </w:pPr>
          </w:p>
          <w:p w:rsidR="00CF5B00" w:rsidRPr="000D04AF" w:rsidRDefault="00CF5B00" w:rsidP="00C75EAE">
            <w:pPr>
              <w:pStyle w:val="BodyTextIndent"/>
              <w:ind w:left="0"/>
              <w:jc w:val="center"/>
              <w:rPr>
                <w:rFonts w:cs="Arial"/>
              </w:rPr>
            </w:pPr>
            <w:r w:rsidRPr="000D04AF">
              <w:rPr>
                <w:rFonts w:cs="Arial"/>
              </w:rPr>
              <w:t>72.5 miles</w:t>
            </w:r>
          </w:p>
        </w:tc>
        <w:tc>
          <w:tcPr>
            <w:tcW w:w="2640" w:type="dxa"/>
            <w:tcBorders>
              <w:top w:val="nil"/>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1/21/1999</w:t>
            </w:r>
          </w:p>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CF5B00" w:rsidRPr="000D04AF">
              <w:rPr>
                <w:rFonts w:ascii="Arial" w:hAnsi="Arial" w:cs="Arial"/>
                <w:sz w:val="20"/>
                <w:szCs w:val="20"/>
              </w:rPr>
              <w:t>0</w:t>
            </w:r>
            <w:r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NormalWeb"/>
              <w:rPr>
                <w:rFonts w:ascii="Arial" w:hAnsi="Arial" w:cs="Arial"/>
                <w:b/>
                <w:bCs/>
                <w:sz w:val="20"/>
                <w:szCs w:val="20"/>
                <w:lang w:val="es-ES"/>
              </w:rPr>
            </w:pPr>
            <w:r w:rsidRPr="000D04AF">
              <w:rPr>
                <w:rFonts w:ascii="Arial" w:hAnsi="Arial" w:cs="Arial"/>
                <w:b/>
                <w:bCs/>
                <w:sz w:val="20"/>
                <w:szCs w:val="20"/>
                <w:lang w:val="es-ES"/>
              </w:rPr>
              <w:t>Bayou des Cannes</w:t>
            </w:r>
          </w:p>
          <w:p w:rsidR="00B24435" w:rsidRDefault="000D463E" w:rsidP="00B24435">
            <w:pPr>
              <w:pStyle w:val="NormalWeb"/>
              <w:spacing w:before="0" w:beforeAutospacing="0" w:after="0" w:afterAutospacing="0"/>
              <w:rPr>
                <w:rFonts w:ascii="Arial" w:hAnsi="Arial" w:cs="Arial"/>
                <w:sz w:val="20"/>
                <w:szCs w:val="20"/>
                <w:lang w:val="es-ES"/>
              </w:rPr>
            </w:pPr>
            <w:r w:rsidRPr="000D04AF">
              <w:rPr>
                <w:rFonts w:ascii="Arial" w:hAnsi="Arial" w:cs="Arial"/>
                <w:sz w:val="20"/>
                <w:szCs w:val="20"/>
                <w:lang w:val="es-ES"/>
              </w:rPr>
              <w:t>LA050101_00</w:t>
            </w:r>
            <w:r w:rsidR="002C2164" w:rsidRPr="000D04AF">
              <w:rPr>
                <w:rFonts w:ascii="Arial" w:hAnsi="Arial" w:cs="Arial"/>
                <w:sz w:val="20"/>
                <w:szCs w:val="20"/>
                <w:lang w:val="es-ES"/>
              </w:rPr>
              <w:t xml:space="preserve"> </w:t>
            </w:r>
          </w:p>
          <w:p w:rsidR="001A5849" w:rsidRPr="00B24435" w:rsidRDefault="001A5849" w:rsidP="00B24435">
            <w:pPr>
              <w:pStyle w:val="NormalWeb"/>
              <w:spacing w:before="0" w:beforeAutospacing="0" w:after="0" w:afterAutospacing="0"/>
              <w:rPr>
                <w:rFonts w:ascii="Arial" w:hAnsi="Arial" w:cs="Arial"/>
                <w:sz w:val="20"/>
                <w:szCs w:val="20"/>
                <w:lang w:val="es-ES"/>
              </w:rPr>
            </w:pPr>
            <w:r w:rsidRPr="000D04AF">
              <w:rPr>
                <w:rFonts w:ascii="Arial" w:hAnsi="Arial" w:cs="Arial"/>
                <w:sz w:val="20"/>
                <w:szCs w:val="20"/>
                <w:lang w:val="es-ES"/>
              </w:rPr>
              <w:t>(Evangeline)</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A5573E" w:rsidRPr="000D04AF" w:rsidRDefault="00A5573E"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bowfin, crappie, largemouth bass and freshwater drum combined from the advisory area.</w:t>
            </w:r>
          </w:p>
          <w:p w:rsidR="009703CE" w:rsidRPr="000D04AF" w:rsidRDefault="00A5573E" w:rsidP="00A5573E">
            <w:pPr>
              <w:pStyle w:val="NormalWeb"/>
              <w:rPr>
                <w:rFonts w:ascii="Arial" w:hAnsi="Arial" w:cs="Arial"/>
                <w:sz w:val="20"/>
                <w:szCs w:val="20"/>
              </w:rPr>
            </w:pPr>
            <w:r w:rsidRPr="000D04AF">
              <w:rPr>
                <w:rFonts w:ascii="Arial" w:hAnsi="Arial" w:cs="Arial"/>
                <w:sz w:val="20"/>
                <w:szCs w:val="20"/>
              </w:rPr>
              <w:t>Other adults and children seven years of age or older: NO ADVISORY</w:t>
            </w:r>
          </w:p>
        </w:tc>
        <w:tc>
          <w:tcPr>
            <w:tcW w:w="2642" w:type="dxa"/>
            <w:tcBorders>
              <w:top w:val="nil"/>
              <w:bottom w:val="single" w:sz="4" w:space="0" w:color="auto"/>
            </w:tcBorders>
          </w:tcPr>
          <w:p w:rsidR="006A55B3" w:rsidRPr="000D04AF" w:rsidRDefault="001A5849" w:rsidP="006A55B3">
            <w:pPr>
              <w:pStyle w:val="NormalWeb"/>
              <w:jc w:val="center"/>
              <w:rPr>
                <w:rFonts w:ascii="Arial" w:hAnsi="Arial" w:cs="Arial"/>
                <w:sz w:val="20"/>
                <w:szCs w:val="20"/>
              </w:rPr>
            </w:pPr>
            <w:r w:rsidRPr="000D04AF">
              <w:rPr>
                <w:rFonts w:ascii="Arial" w:hAnsi="Arial" w:cs="Arial"/>
                <w:sz w:val="20"/>
                <w:szCs w:val="20"/>
              </w:rPr>
              <w:t>From origin near Ville Platte to the Mermentau River</w:t>
            </w:r>
          </w:p>
          <w:p w:rsidR="006A55B3" w:rsidRPr="000D04AF" w:rsidRDefault="00CF5B00" w:rsidP="006A55B3">
            <w:pPr>
              <w:pStyle w:val="NormalWeb"/>
              <w:jc w:val="center"/>
              <w:rPr>
                <w:rFonts w:ascii="Arial" w:hAnsi="Arial" w:cs="Arial"/>
                <w:sz w:val="20"/>
                <w:szCs w:val="20"/>
              </w:rPr>
            </w:pPr>
            <w:r w:rsidRPr="000D04AF">
              <w:rPr>
                <w:rFonts w:ascii="Arial" w:hAnsi="Arial" w:cs="Arial"/>
                <w:sz w:val="20"/>
                <w:szCs w:val="20"/>
              </w:rPr>
              <w:t>67.5</w:t>
            </w:r>
            <w:r w:rsidR="006A55B3" w:rsidRPr="000D04AF">
              <w:rPr>
                <w:rFonts w:ascii="Arial" w:hAnsi="Arial" w:cs="Arial"/>
                <w:sz w:val="20"/>
                <w:szCs w:val="20"/>
              </w:rPr>
              <w:t xml:space="preserve"> miles</w:t>
            </w:r>
          </w:p>
          <w:p w:rsidR="001A5849" w:rsidRPr="000D04AF" w:rsidRDefault="001A5849" w:rsidP="00C75EAE">
            <w:pPr>
              <w:pStyle w:val="NormalWeb"/>
              <w:jc w:val="center"/>
              <w:rPr>
                <w:rFonts w:ascii="Arial" w:hAnsi="Arial" w:cs="Arial"/>
                <w:sz w:val="20"/>
                <w:szCs w:val="20"/>
              </w:rPr>
            </w:pPr>
          </w:p>
        </w:tc>
        <w:tc>
          <w:tcPr>
            <w:tcW w:w="2640" w:type="dxa"/>
            <w:tcBorders>
              <w:top w:val="nil"/>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10/97</w:t>
            </w:r>
          </w:p>
          <w:p w:rsidR="001A5849" w:rsidRPr="000D04AF" w:rsidRDefault="001A5849" w:rsidP="001D06C5">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CF5B00" w:rsidRPr="000D04AF">
              <w:rPr>
                <w:rFonts w:ascii="Arial" w:hAnsi="Arial" w:cs="Arial"/>
                <w:sz w:val="20"/>
                <w:szCs w:val="20"/>
              </w:rPr>
              <w:t>0</w:t>
            </w:r>
            <w:r w:rsidRPr="000D04AF">
              <w:rPr>
                <w:rFonts w:ascii="Arial" w:hAnsi="Arial" w:cs="Arial"/>
                <w:sz w:val="20"/>
                <w:szCs w:val="20"/>
              </w:rPr>
              <w:t>5/29/03</w:t>
            </w:r>
            <w:r w:rsidR="00191514" w:rsidRPr="000D04AF">
              <w:rPr>
                <w:rFonts w:ascii="Arial" w:hAnsi="Arial" w:cs="Arial"/>
                <w:sz w:val="20"/>
                <w:szCs w:val="20"/>
              </w:rPr>
              <w:t xml:space="preserve"> and 07/2</w:t>
            </w:r>
            <w:r w:rsidR="00D92900" w:rsidRPr="000D04AF">
              <w:rPr>
                <w:rFonts w:ascii="Arial" w:hAnsi="Arial" w:cs="Arial"/>
                <w:sz w:val="20"/>
                <w:szCs w:val="20"/>
              </w:rPr>
              <w:t>5</w:t>
            </w:r>
            <w:r w:rsidR="00191514" w:rsidRPr="000D04AF">
              <w:rPr>
                <w:rFonts w:ascii="Arial" w:hAnsi="Arial" w:cs="Arial"/>
                <w:sz w:val="20"/>
                <w:szCs w:val="20"/>
              </w:rPr>
              <w:t>/18</w:t>
            </w:r>
          </w:p>
        </w:tc>
      </w:tr>
      <w:tr w:rsidR="005303DB" w:rsidRPr="000D04AF" w:rsidTr="005303DB">
        <w:trPr>
          <w:cantSplit/>
          <w:trHeight w:val="390"/>
        </w:trPr>
        <w:tc>
          <w:tcPr>
            <w:tcW w:w="2861" w:type="dxa"/>
            <w:tcBorders>
              <w:top w:val="nil"/>
            </w:tcBorders>
          </w:tcPr>
          <w:p w:rsidR="005303DB" w:rsidRPr="000D04AF" w:rsidRDefault="005303DB" w:rsidP="00F303F1">
            <w:pPr>
              <w:pStyle w:val="NormalWeb"/>
              <w:rPr>
                <w:rFonts w:ascii="Arial" w:hAnsi="Arial" w:cs="Arial"/>
                <w:b/>
                <w:bCs/>
                <w:sz w:val="20"/>
                <w:szCs w:val="20"/>
              </w:rPr>
            </w:pPr>
            <w:r w:rsidRPr="000D04AF">
              <w:rPr>
                <w:rFonts w:ascii="Arial" w:hAnsi="Arial" w:cs="Arial"/>
                <w:b/>
                <w:bCs/>
                <w:sz w:val="20"/>
                <w:szCs w:val="20"/>
              </w:rPr>
              <w:lastRenderedPageBreak/>
              <w:t>Bayou Liberty</w:t>
            </w:r>
          </w:p>
          <w:p w:rsidR="005303DB" w:rsidRDefault="005303DB" w:rsidP="00F303F1">
            <w:pPr>
              <w:pStyle w:val="NormalWeb"/>
              <w:spacing w:before="0" w:beforeAutospacing="0" w:after="0" w:afterAutospacing="0"/>
              <w:rPr>
                <w:rFonts w:ascii="Arial" w:hAnsi="Arial" w:cs="Arial"/>
                <w:sz w:val="20"/>
                <w:szCs w:val="20"/>
              </w:rPr>
            </w:pPr>
            <w:r w:rsidRPr="000D04AF">
              <w:rPr>
                <w:rFonts w:ascii="Arial" w:hAnsi="Arial" w:cs="Arial"/>
                <w:sz w:val="20"/>
                <w:szCs w:val="20"/>
              </w:rPr>
              <w:t xml:space="preserve">LA040905_00 LA040906_00 LA040915_00 </w:t>
            </w:r>
          </w:p>
          <w:p w:rsidR="005303DB" w:rsidRPr="000D04AF" w:rsidRDefault="005303DB" w:rsidP="00F303F1">
            <w:pPr>
              <w:pStyle w:val="NormalWeb"/>
              <w:spacing w:before="0" w:beforeAutospacing="0" w:after="0" w:afterAutospacing="0"/>
              <w:rPr>
                <w:rFonts w:ascii="Arial" w:hAnsi="Arial" w:cs="Arial"/>
                <w:sz w:val="20"/>
                <w:szCs w:val="20"/>
              </w:rPr>
            </w:pPr>
            <w:r w:rsidRPr="000D04AF">
              <w:rPr>
                <w:rFonts w:ascii="Arial" w:hAnsi="Arial" w:cs="Arial"/>
                <w:sz w:val="20"/>
                <w:szCs w:val="20"/>
              </w:rPr>
              <w:t>(St. Tammany)</w:t>
            </w:r>
          </w:p>
        </w:tc>
        <w:tc>
          <w:tcPr>
            <w:tcW w:w="1444" w:type="dxa"/>
            <w:tcBorders>
              <w:top w:val="nil"/>
            </w:tcBorders>
          </w:tcPr>
          <w:p w:rsidR="005303DB" w:rsidRPr="000D04AF" w:rsidRDefault="005303DB" w:rsidP="00F303F1">
            <w:pPr>
              <w:jc w:val="center"/>
              <w:rPr>
                <w:rFonts w:ascii="Arial" w:hAnsi="Arial" w:cs="Arial"/>
                <w:sz w:val="20"/>
                <w:szCs w:val="20"/>
              </w:rPr>
            </w:pPr>
            <w:r w:rsidRPr="000D04AF">
              <w:rPr>
                <w:rFonts w:ascii="Arial" w:hAnsi="Arial" w:cs="Arial"/>
                <w:bCs/>
                <w:sz w:val="20"/>
                <w:szCs w:val="20"/>
              </w:rPr>
              <w:t>Mercury</w:t>
            </w:r>
          </w:p>
        </w:tc>
        <w:tc>
          <w:tcPr>
            <w:tcW w:w="3119" w:type="dxa"/>
            <w:tcBorders>
              <w:top w:val="nil"/>
            </w:tcBorders>
          </w:tcPr>
          <w:p w:rsidR="005303DB" w:rsidRPr="000D04AF" w:rsidRDefault="005303DB" w:rsidP="00F303F1">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tcBorders>
          </w:tcPr>
          <w:p w:rsidR="00191023" w:rsidRDefault="005303DB" w:rsidP="00F303F1">
            <w:pPr>
              <w:pStyle w:val="NormalWeb"/>
              <w:rPr>
                <w:rFonts w:ascii="Arial" w:hAnsi="Arial" w:cs="Arial"/>
                <w:sz w:val="20"/>
                <w:szCs w:val="20"/>
              </w:rPr>
            </w:pPr>
            <w:r w:rsidRPr="005303DB">
              <w:rPr>
                <w:rFonts w:ascii="Arial" w:hAnsi="Arial" w:cs="Arial"/>
                <w:sz w:val="20"/>
                <w:szCs w:val="20"/>
              </w:rPr>
              <w:t xml:space="preserve">Women of childbearing age and children less than seven years of age should NOT CONSUME black crappie; AND should </w:t>
            </w:r>
            <w:r w:rsidRPr="00191023">
              <w:rPr>
                <w:rFonts w:ascii="Arial" w:hAnsi="Arial" w:cs="Arial"/>
                <w:sz w:val="20"/>
                <w:szCs w:val="20"/>
              </w:rPr>
              <w:t xml:space="preserve">consume no more than ONE MEAL PER MONTH of bowfin (choupique, grinnel), flathead catfish, largemouth bass, and white crappie combined; OR should consume no more than TWO MEALS PER MONTH of bluegill, freshwater drum (gaspergou), redear sunfish, or white bass combined.                                                       </w:t>
            </w:r>
          </w:p>
          <w:p w:rsidR="005303DB" w:rsidRPr="000D04AF" w:rsidRDefault="005303DB" w:rsidP="00F303F1">
            <w:pPr>
              <w:pStyle w:val="NormalWeb"/>
              <w:rPr>
                <w:rFonts w:ascii="Arial" w:hAnsi="Arial" w:cs="Arial"/>
                <w:sz w:val="20"/>
                <w:szCs w:val="20"/>
              </w:rPr>
            </w:pPr>
            <w:r w:rsidRPr="00191023">
              <w:rPr>
                <w:rFonts w:ascii="Arial" w:hAnsi="Arial" w:cs="Arial"/>
                <w:sz w:val="20"/>
                <w:szCs w:val="20"/>
              </w:rPr>
              <w:t>Other adults and children seven years of age and older should consume</w:t>
            </w:r>
            <w:r w:rsidRPr="005303DB">
              <w:rPr>
                <w:rFonts w:ascii="Arial" w:hAnsi="Arial" w:cs="Arial"/>
                <w:sz w:val="20"/>
                <w:szCs w:val="20"/>
              </w:rPr>
              <w:t xml:space="preserve"> no more than TWO MEALS PER MONTH of black crappie and no more than THREE MEALS PER MONTH of flathead catfish.</w:t>
            </w:r>
          </w:p>
        </w:tc>
        <w:tc>
          <w:tcPr>
            <w:tcW w:w="2642" w:type="dxa"/>
            <w:tcBorders>
              <w:top w:val="nil"/>
            </w:tcBorders>
          </w:tcPr>
          <w:p w:rsidR="005303DB" w:rsidRPr="000D04AF" w:rsidRDefault="005303DB" w:rsidP="00F303F1">
            <w:pPr>
              <w:pStyle w:val="NormalWeb"/>
              <w:jc w:val="center"/>
              <w:rPr>
                <w:rFonts w:ascii="Arial" w:hAnsi="Arial" w:cs="Arial"/>
                <w:sz w:val="20"/>
                <w:szCs w:val="20"/>
              </w:rPr>
            </w:pPr>
            <w:r w:rsidRPr="000D04AF">
              <w:rPr>
                <w:rFonts w:ascii="Arial" w:hAnsi="Arial" w:cs="Arial"/>
                <w:sz w:val="20"/>
                <w:szCs w:val="20"/>
              </w:rPr>
              <w:t>From origin to Lake Pontchartrain</w:t>
            </w:r>
          </w:p>
          <w:p w:rsidR="005303DB" w:rsidRPr="000D04AF" w:rsidRDefault="005303DB" w:rsidP="00F303F1">
            <w:pPr>
              <w:pStyle w:val="NormalWeb"/>
              <w:jc w:val="center"/>
              <w:rPr>
                <w:rFonts w:ascii="Arial" w:hAnsi="Arial" w:cs="Arial"/>
                <w:sz w:val="20"/>
                <w:szCs w:val="20"/>
              </w:rPr>
            </w:pPr>
            <w:r w:rsidRPr="000D04AF">
              <w:rPr>
                <w:rFonts w:ascii="Arial" w:hAnsi="Arial" w:cs="Arial"/>
                <w:sz w:val="20"/>
                <w:szCs w:val="20"/>
              </w:rPr>
              <w:t>15.4 miles</w:t>
            </w:r>
          </w:p>
          <w:p w:rsidR="005303DB" w:rsidRPr="000D04AF" w:rsidRDefault="005303DB" w:rsidP="00F303F1">
            <w:pPr>
              <w:pStyle w:val="NormalWeb"/>
              <w:jc w:val="center"/>
              <w:rPr>
                <w:rFonts w:ascii="Arial" w:hAnsi="Arial" w:cs="Arial"/>
                <w:sz w:val="20"/>
                <w:szCs w:val="20"/>
              </w:rPr>
            </w:pPr>
          </w:p>
        </w:tc>
        <w:tc>
          <w:tcPr>
            <w:tcW w:w="2640" w:type="dxa"/>
            <w:tcBorders>
              <w:top w:val="nil"/>
            </w:tcBorders>
          </w:tcPr>
          <w:p w:rsidR="005303DB" w:rsidRPr="000D04AF" w:rsidRDefault="005303DB" w:rsidP="00F303F1">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02/97</w:t>
            </w:r>
          </w:p>
          <w:p w:rsidR="005303DB" w:rsidRPr="000D04AF" w:rsidRDefault="005303DB" w:rsidP="00F303F1">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Revised: 05/29/03</w:t>
            </w:r>
            <w:r w:rsidR="001B3982">
              <w:rPr>
                <w:rFonts w:ascii="Arial" w:hAnsi="Arial" w:cs="Arial"/>
                <w:sz w:val="20"/>
                <w:szCs w:val="20"/>
              </w:rPr>
              <w:t xml:space="preserve"> and </w:t>
            </w:r>
            <w:r w:rsidR="001B3982" w:rsidRPr="00503B72">
              <w:rPr>
                <w:rFonts w:ascii="Arial" w:hAnsi="Arial" w:cs="Arial"/>
                <w:sz w:val="20"/>
                <w:szCs w:val="20"/>
              </w:rPr>
              <w:t>7/29/21</w:t>
            </w:r>
          </w:p>
        </w:tc>
      </w:tr>
      <w:tr w:rsidR="002C4692" w:rsidRPr="000D04AF" w:rsidTr="00EF5971">
        <w:trPr>
          <w:cantSplit/>
          <w:trHeight w:val="390"/>
        </w:trPr>
        <w:tc>
          <w:tcPr>
            <w:tcW w:w="2861" w:type="dxa"/>
            <w:tcBorders>
              <w:bottom w:val="single" w:sz="4" w:space="0" w:color="auto"/>
            </w:tcBorders>
          </w:tcPr>
          <w:p w:rsidR="001A5849" w:rsidRPr="000D04AF" w:rsidRDefault="001A5849" w:rsidP="001A5849">
            <w:pPr>
              <w:pStyle w:val="NormalWeb"/>
              <w:rPr>
                <w:rFonts w:ascii="Arial" w:hAnsi="Arial" w:cs="Arial"/>
                <w:b/>
                <w:bCs/>
                <w:sz w:val="20"/>
                <w:szCs w:val="20"/>
              </w:rPr>
            </w:pPr>
            <w:r w:rsidRPr="000D04AF">
              <w:rPr>
                <w:rFonts w:ascii="Arial" w:hAnsi="Arial" w:cs="Arial"/>
                <w:b/>
                <w:bCs/>
                <w:sz w:val="20"/>
                <w:szCs w:val="20"/>
              </w:rPr>
              <w:t>Bayou Plaquemine Brule</w:t>
            </w:r>
          </w:p>
          <w:p w:rsidR="00B24435" w:rsidRDefault="00AC48A0"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LA050201_00</w:t>
            </w:r>
            <w:r w:rsidR="002C2164" w:rsidRPr="000D04AF">
              <w:rPr>
                <w:rFonts w:ascii="Arial" w:hAnsi="Arial" w:cs="Arial"/>
                <w:sz w:val="20"/>
                <w:szCs w:val="20"/>
              </w:rPr>
              <w:t xml:space="preserve"> </w:t>
            </w:r>
          </w:p>
          <w:p w:rsidR="001A5849" w:rsidRPr="000D04AF" w:rsidRDefault="001A5849" w:rsidP="00B24435">
            <w:pPr>
              <w:pStyle w:val="NormalWeb"/>
              <w:spacing w:before="0" w:beforeAutospacing="0" w:after="0" w:afterAutospacing="0"/>
              <w:rPr>
                <w:rFonts w:ascii="Arial" w:hAnsi="Arial" w:cs="Arial"/>
                <w:sz w:val="20"/>
                <w:szCs w:val="20"/>
              </w:rPr>
            </w:pPr>
            <w:r w:rsidRPr="000D04AF">
              <w:rPr>
                <w:rFonts w:ascii="Arial" w:hAnsi="Arial" w:cs="Arial"/>
                <w:sz w:val="20"/>
                <w:szCs w:val="20"/>
              </w:rPr>
              <w:t>(St. Landry, Acadia)</w:t>
            </w:r>
          </w:p>
        </w:tc>
        <w:tc>
          <w:tcPr>
            <w:tcW w:w="1444" w:type="dxa"/>
            <w:tcBorders>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bottom w:val="single" w:sz="4" w:space="0" w:color="auto"/>
            </w:tcBorders>
          </w:tcPr>
          <w:p w:rsidR="009703CE" w:rsidRPr="000D04AF" w:rsidRDefault="00C55C08"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bowfin, largemouth bass, crappie, flathead catfish and freshwater drum combined from the advisory area.</w:t>
            </w:r>
          </w:p>
          <w:p w:rsidR="00C55C08" w:rsidRPr="000D04AF" w:rsidRDefault="00C55C08" w:rsidP="001A5849">
            <w:pPr>
              <w:pStyle w:val="NormalWeb"/>
              <w:rPr>
                <w:rFonts w:ascii="Arial" w:hAnsi="Arial" w:cs="Arial"/>
                <w:sz w:val="20"/>
                <w:szCs w:val="20"/>
              </w:rPr>
            </w:pPr>
            <w:r w:rsidRPr="000D04AF">
              <w:rPr>
                <w:rFonts w:ascii="Arial" w:hAnsi="Arial" w:cs="Arial"/>
                <w:sz w:val="20"/>
                <w:szCs w:val="20"/>
              </w:rPr>
              <w:t>Other adults and children seven years of age or older: NO ADVISORY</w:t>
            </w:r>
          </w:p>
        </w:tc>
        <w:tc>
          <w:tcPr>
            <w:tcW w:w="2642" w:type="dxa"/>
            <w:tcBorders>
              <w:bottom w:val="single" w:sz="4" w:space="0" w:color="auto"/>
            </w:tcBorders>
          </w:tcPr>
          <w:p w:rsidR="006A55B3" w:rsidRPr="000D04AF" w:rsidRDefault="001A5849" w:rsidP="006A55B3">
            <w:pPr>
              <w:pStyle w:val="NormalWeb"/>
              <w:jc w:val="center"/>
              <w:rPr>
                <w:rFonts w:ascii="Arial" w:hAnsi="Arial" w:cs="Arial"/>
                <w:sz w:val="20"/>
                <w:szCs w:val="20"/>
              </w:rPr>
            </w:pPr>
            <w:r w:rsidRPr="000D04AF">
              <w:rPr>
                <w:rFonts w:ascii="Arial" w:hAnsi="Arial" w:cs="Arial"/>
                <w:sz w:val="20"/>
                <w:szCs w:val="20"/>
              </w:rPr>
              <w:t>Origin near Opelousas to Mermentau River</w:t>
            </w:r>
          </w:p>
          <w:p w:rsidR="006A55B3" w:rsidRPr="000D04AF" w:rsidRDefault="00CF5B00" w:rsidP="006A55B3">
            <w:pPr>
              <w:pStyle w:val="NormalWeb"/>
              <w:jc w:val="center"/>
              <w:rPr>
                <w:rFonts w:ascii="Arial" w:hAnsi="Arial" w:cs="Arial"/>
                <w:sz w:val="20"/>
                <w:szCs w:val="20"/>
              </w:rPr>
            </w:pPr>
            <w:r w:rsidRPr="000D04AF">
              <w:rPr>
                <w:rFonts w:ascii="Arial" w:hAnsi="Arial" w:cs="Arial"/>
                <w:sz w:val="20"/>
                <w:szCs w:val="20"/>
              </w:rPr>
              <w:t>57</w:t>
            </w:r>
            <w:r w:rsidR="006A55B3" w:rsidRPr="000D04AF">
              <w:rPr>
                <w:rFonts w:ascii="Arial" w:hAnsi="Arial" w:cs="Arial"/>
                <w:sz w:val="20"/>
                <w:szCs w:val="20"/>
              </w:rPr>
              <w:t xml:space="preserve"> miles</w:t>
            </w:r>
          </w:p>
          <w:p w:rsidR="001A5849" w:rsidRPr="000D04AF" w:rsidRDefault="001A5849" w:rsidP="00C75EAE">
            <w:pPr>
              <w:pStyle w:val="NormalWeb"/>
              <w:jc w:val="center"/>
              <w:rPr>
                <w:rFonts w:ascii="Arial" w:hAnsi="Arial" w:cs="Arial"/>
                <w:sz w:val="20"/>
                <w:szCs w:val="20"/>
              </w:rPr>
            </w:pPr>
          </w:p>
        </w:tc>
        <w:tc>
          <w:tcPr>
            <w:tcW w:w="2640" w:type="dxa"/>
            <w:tcBorders>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10/96</w:t>
            </w:r>
          </w:p>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C55C08" w:rsidRPr="000D04AF">
              <w:rPr>
                <w:rFonts w:ascii="Arial" w:hAnsi="Arial" w:cs="Arial"/>
                <w:sz w:val="20"/>
                <w:szCs w:val="20"/>
              </w:rPr>
              <w:t>0</w:t>
            </w:r>
            <w:r w:rsidRPr="000D04AF">
              <w:rPr>
                <w:rFonts w:ascii="Arial" w:hAnsi="Arial" w:cs="Arial"/>
                <w:sz w:val="20"/>
                <w:szCs w:val="20"/>
              </w:rPr>
              <w:t>5/29/03</w:t>
            </w:r>
            <w:r w:rsidR="00C55C08" w:rsidRPr="000D04AF">
              <w:rPr>
                <w:rFonts w:ascii="Arial" w:hAnsi="Arial" w:cs="Arial"/>
                <w:sz w:val="20"/>
                <w:szCs w:val="20"/>
              </w:rPr>
              <w:t xml:space="preserve"> and 07/25/18</w:t>
            </w:r>
          </w:p>
        </w:tc>
      </w:tr>
      <w:tr w:rsidR="00025C20" w:rsidRPr="000D04AF" w:rsidTr="00EF5971">
        <w:trPr>
          <w:cantSplit/>
          <w:trHeight w:val="390"/>
        </w:trPr>
        <w:tc>
          <w:tcPr>
            <w:tcW w:w="2861" w:type="dxa"/>
            <w:tcBorders>
              <w:top w:val="nil"/>
              <w:bottom w:val="single" w:sz="4" w:space="0" w:color="auto"/>
            </w:tcBorders>
          </w:tcPr>
          <w:p w:rsidR="00025C20" w:rsidRPr="000D04AF" w:rsidRDefault="00025C20" w:rsidP="006A7EC1">
            <w:pPr>
              <w:pStyle w:val="NormalWeb"/>
              <w:rPr>
                <w:rFonts w:ascii="Arial" w:hAnsi="Arial" w:cs="Arial"/>
                <w:b/>
                <w:bCs/>
                <w:sz w:val="20"/>
                <w:szCs w:val="20"/>
              </w:rPr>
            </w:pPr>
            <w:r w:rsidRPr="000D04AF">
              <w:rPr>
                <w:rFonts w:ascii="Arial" w:hAnsi="Arial" w:cs="Arial"/>
                <w:b/>
                <w:bCs/>
                <w:sz w:val="20"/>
                <w:szCs w:val="20"/>
              </w:rPr>
              <w:lastRenderedPageBreak/>
              <w:t>Blind River</w:t>
            </w:r>
          </w:p>
          <w:p w:rsidR="00025C20" w:rsidRPr="000D04AF" w:rsidRDefault="00025C20" w:rsidP="00B24435">
            <w:pPr>
              <w:pStyle w:val="NormalWeb"/>
              <w:rPr>
                <w:rFonts w:ascii="Arial" w:hAnsi="Arial" w:cs="Arial"/>
                <w:sz w:val="20"/>
                <w:szCs w:val="20"/>
              </w:rPr>
            </w:pPr>
            <w:r w:rsidRPr="000D04AF">
              <w:rPr>
                <w:rFonts w:ascii="Arial" w:hAnsi="Arial" w:cs="Arial"/>
                <w:sz w:val="20"/>
                <w:szCs w:val="20"/>
              </w:rPr>
              <w:t>LA040401_00 LA040403_00 (</w:t>
            </w:r>
            <w:r w:rsidR="00EC5C53">
              <w:rPr>
                <w:rFonts w:ascii="Arial" w:hAnsi="Arial" w:cs="Arial"/>
                <w:sz w:val="20"/>
                <w:szCs w:val="20"/>
              </w:rPr>
              <w:t xml:space="preserve">Ascension, Livingston, </w:t>
            </w:r>
            <w:r w:rsidRPr="000D04AF">
              <w:rPr>
                <w:rFonts w:ascii="Arial" w:hAnsi="Arial" w:cs="Arial"/>
                <w:sz w:val="20"/>
                <w:szCs w:val="20"/>
              </w:rPr>
              <w:t>St. John the Baptist, St. James)</w:t>
            </w:r>
          </w:p>
        </w:tc>
        <w:tc>
          <w:tcPr>
            <w:tcW w:w="1444" w:type="dxa"/>
            <w:tcBorders>
              <w:top w:val="nil"/>
              <w:bottom w:val="single" w:sz="4" w:space="0" w:color="auto"/>
            </w:tcBorders>
          </w:tcPr>
          <w:p w:rsidR="00025C20" w:rsidRPr="000D04AF" w:rsidRDefault="00025C20" w:rsidP="006A7EC1">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025C20" w:rsidRPr="000D04AF" w:rsidRDefault="00025C20" w:rsidP="006A7EC1">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E225DB" w:rsidRPr="00E225DB" w:rsidRDefault="00E225DB" w:rsidP="00E225DB">
            <w:pPr>
              <w:pStyle w:val="1BulletList"/>
              <w:tabs>
                <w:tab w:val="left" w:pos="1440"/>
              </w:tabs>
              <w:ind w:left="0" w:firstLine="0"/>
              <w:rPr>
                <w:rFonts w:ascii="Arial" w:hAnsi="Arial" w:cs="Arial"/>
                <w:sz w:val="20"/>
                <w:szCs w:val="20"/>
              </w:rPr>
            </w:pPr>
            <w:r w:rsidRPr="00E225DB">
              <w:rPr>
                <w:rFonts w:ascii="Arial" w:hAnsi="Arial" w:cs="Arial"/>
                <w:bCs/>
                <w:sz w:val="20"/>
                <w:szCs w:val="20"/>
              </w:rPr>
              <w:t xml:space="preserve">Women of childbearing age and children less than seven years of age should consume no more than ONE MEAL PER MONTH of bowfin (choupique, grinnel), </w:t>
            </w:r>
            <w:r w:rsidR="00CE0B82" w:rsidRPr="00E225DB">
              <w:rPr>
                <w:rFonts w:ascii="Arial" w:hAnsi="Arial" w:cs="Arial"/>
                <w:bCs/>
                <w:sz w:val="20"/>
                <w:szCs w:val="20"/>
              </w:rPr>
              <w:t>freshwater drum (gaspergou</w:t>
            </w:r>
            <w:r w:rsidR="00CE0B82">
              <w:rPr>
                <w:rFonts w:ascii="Arial" w:hAnsi="Arial" w:cs="Arial"/>
                <w:bCs/>
                <w:sz w:val="20"/>
                <w:szCs w:val="20"/>
              </w:rPr>
              <w:t>),</w:t>
            </w:r>
            <w:r w:rsidR="00CE0B82" w:rsidRPr="00E225DB">
              <w:rPr>
                <w:rFonts w:ascii="Arial" w:hAnsi="Arial" w:cs="Arial"/>
                <w:bCs/>
                <w:sz w:val="20"/>
                <w:szCs w:val="20"/>
              </w:rPr>
              <w:t xml:space="preserve"> </w:t>
            </w:r>
            <w:r w:rsidR="00CE0B82">
              <w:rPr>
                <w:rFonts w:ascii="Arial" w:hAnsi="Arial" w:cs="Arial"/>
                <w:bCs/>
                <w:sz w:val="20"/>
                <w:szCs w:val="20"/>
              </w:rPr>
              <w:t>largemouth bass</w:t>
            </w:r>
            <w:r w:rsidRPr="00E225DB">
              <w:rPr>
                <w:rFonts w:ascii="Arial" w:hAnsi="Arial" w:cs="Arial"/>
                <w:bCs/>
                <w:sz w:val="20"/>
                <w:szCs w:val="20"/>
              </w:rPr>
              <w:t xml:space="preserve">; OR should consume no more than TWO MEALS PER MONTH of any other species from the advisory area. </w:t>
            </w:r>
          </w:p>
          <w:p w:rsidR="00E225DB" w:rsidRPr="00E225DB" w:rsidRDefault="00E225DB" w:rsidP="00E225DB">
            <w:pPr>
              <w:pStyle w:val="1BulletList"/>
              <w:tabs>
                <w:tab w:val="left" w:pos="1440"/>
              </w:tabs>
              <w:ind w:left="0" w:firstLine="0"/>
              <w:rPr>
                <w:rFonts w:ascii="Arial" w:hAnsi="Arial" w:cs="Arial"/>
                <w:bCs/>
                <w:sz w:val="20"/>
                <w:szCs w:val="20"/>
                <w:highlight w:val="yellow"/>
              </w:rPr>
            </w:pPr>
          </w:p>
          <w:p w:rsidR="00E225DB" w:rsidRPr="00E225DB" w:rsidRDefault="00E225DB" w:rsidP="00E225DB">
            <w:pPr>
              <w:pStyle w:val="1BulletList"/>
              <w:tabs>
                <w:tab w:val="left" w:pos="1440"/>
              </w:tabs>
              <w:ind w:left="0" w:firstLine="0"/>
              <w:rPr>
                <w:rFonts w:ascii="Arial" w:hAnsi="Arial" w:cs="Arial"/>
                <w:sz w:val="20"/>
                <w:szCs w:val="20"/>
              </w:rPr>
            </w:pPr>
            <w:r w:rsidRPr="00E225DB">
              <w:rPr>
                <w:rFonts w:ascii="Arial" w:hAnsi="Arial" w:cs="Arial"/>
                <w:sz w:val="20"/>
                <w:szCs w:val="20"/>
              </w:rPr>
              <w:t xml:space="preserve">Other adults and children seven years of age and older </w:t>
            </w:r>
            <w:r w:rsidRPr="00E225DB">
              <w:rPr>
                <w:rFonts w:ascii="Arial" w:hAnsi="Arial" w:cs="Arial"/>
                <w:bCs/>
                <w:sz w:val="20"/>
                <w:szCs w:val="20"/>
              </w:rPr>
              <w:t xml:space="preserve">should consume no more than </w:t>
            </w:r>
            <w:r w:rsidRPr="00E225DB">
              <w:rPr>
                <w:rFonts w:ascii="Arial" w:hAnsi="Arial" w:cs="Arial"/>
                <w:sz w:val="20"/>
                <w:szCs w:val="20"/>
              </w:rPr>
              <w:t xml:space="preserve">THREE MEALS PER MONTH of bowfin (choupique, grinnel). </w:t>
            </w:r>
          </w:p>
          <w:p w:rsidR="00025C20" w:rsidRPr="00E225DB" w:rsidRDefault="00025C20" w:rsidP="006A7EC1">
            <w:pPr>
              <w:pStyle w:val="NormalWeb"/>
              <w:rPr>
                <w:rFonts w:ascii="Arial" w:hAnsi="Arial" w:cs="Arial"/>
                <w:sz w:val="20"/>
                <w:szCs w:val="20"/>
              </w:rPr>
            </w:pPr>
          </w:p>
        </w:tc>
        <w:tc>
          <w:tcPr>
            <w:tcW w:w="2642" w:type="dxa"/>
            <w:tcBorders>
              <w:top w:val="nil"/>
              <w:bottom w:val="single" w:sz="4" w:space="0" w:color="auto"/>
            </w:tcBorders>
          </w:tcPr>
          <w:p w:rsidR="00025C20" w:rsidRPr="000D04AF" w:rsidRDefault="00025C20" w:rsidP="006A7EC1">
            <w:pPr>
              <w:pStyle w:val="NormalWeb"/>
              <w:jc w:val="center"/>
              <w:rPr>
                <w:rFonts w:ascii="Arial" w:hAnsi="Arial" w:cs="Arial"/>
                <w:sz w:val="20"/>
                <w:szCs w:val="20"/>
              </w:rPr>
            </w:pPr>
            <w:r w:rsidRPr="000D04AF">
              <w:rPr>
                <w:rFonts w:ascii="Arial" w:hAnsi="Arial" w:cs="Arial"/>
                <w:sz w:val="20"/>
                <w:szCs w:val="20"/>
              </w:rPr>
              <w:t>From origin to Lake Maurepas</w:t>
            </w:r>
          </w:p>
          <w:p w:rsidR="00025C20" w:rsidRPr="000D04AF" w:rsidRDefault="00025C20" w:rsidP="006A7EC1">
            <w:pPr>
              <w:pStyle w:val="NormalWeb"/>
              <w:jc w:val="center"/>
              <w:rPr>
                <w:rFonts w:ascii="Arial" w:hAnsi="Arial" w:cs="Arial"/>
                <w:sz w:val="20"/>
                <w:szCs w:val="20"/>
              </w:rPr>
            </w:pPr>
            <w:r w:rsidRPr="000D04AF">
              <w:rPr>
                <w:rFonts w:ascii="Arial" w:hAnsi="Arial" w:cs="Arial"/>
                <w:sz w:val="20"/>
                <w:szCs w:val="20"/>
              </w:rPr>
              <w:t>25.4 miles</w:t>
            </w:r>
          </w:p>
          <w:p w:rsidR="00025C20" w:rsidRPr="000D04AF" w:rsidRDefault="00025C20" w:rsidP="006A7EC1">
            <w:pPr>
              <w:pStyle w:val="NormalWeb"/>
              <w:jc w:val="center"/>
              <w:rPr>
                <w:rFonts w:ascii="Arial" w:hAnsi="Arial" w:cs="Arial"/>
                <w:sz w:val="20"/>
                <w:szCs w:val="20"/>
              </w:rPr>
            </w:pPr>
          </w:p>
        </w:tc>
        <w:tc>
          <w:tcPr>
            <w:tcW w:w="2640" w:type="dxa"/>
            <w:tcBorders>
              <w:top w:val="nil"/>
              <w:bottom w:val="single" w:sz="4" w:space="0" w:color="auto"/>
            </w:tcBorders>
          </w:tcPr>
          <w:p w:rsidR="00025C20" w:rsidRPr="000D04AF" w:rsidRDefault="00025C20" w:rsidP="006A7EC1">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04/2</w:t>
            </w:r>
            <w:r w:rsidR="00BE2205">
              <w:rPr>
                <w:rFonts w:ascii="Arial" w:hAnsi="Arial" w:cs="Arial"/>
                <w:sz w:val="20"/>
                <w:szCs w:val="20"/>
              </w:rPr>
              <w:t>3</w:t>
            </w:r>
            <w:r w:rsidRPr="000D04AF">
              <w:rPr>
                <w:rFonts w:ascii="Arial" w:hAnsi="Arial" w:cs="Arial"/>
                <w:sz w:val="20"/>
                <w:szCs w:val="20"/>
              </w:rPr>
              <w:t>/98</w:t>
            </w:r>
          </w:p>
          <w:p w:rsidR="00025C20" w:rsidRPr="000D04AF" w:rsidRDefault="00025C20" w:rsidP="006A7EC1">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Revised: 05/29/03</w:t>
            </w:r>
            <w:r w:rsidR="00E225DB">
              <w:rPr>
                <w:rFonts w:ascii="Arial" w:hAnsi="Arial" w:cs="Arial"/>
                <w:sz w:val="20"/>
                <w:szCs w:val="20"/>
              </w:rPr>
              <w:t xml:space="preserve"> ad </w:t>
            </w:r>
            <w:r w:rsidR="00E225DB" w:rsidRPr="00503B72">
              <w:rPr>
                <w:rFonts w:ascii="Arial" w:hAnsi="Arial" w:cs="Arial"/>
                <w:sz w:val="20"/>
                <w:szCs w:val="20"/>
              </w:rPr>
              <w:t>07/29/21</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NormalWeb"/>
              <w:rPr>
                <w:rFonts w:ascii="Arial" w:hAnsi="Arial" w:cs="Arial"/>
                <w:b/>
                <w:bCs/>
                <w:sz w:val="20"/>
                <w:szCs w:val="20"/>
              </w:rPr>
            </w:pPr>
            <w:r w:rsidRPr="000D04AF">
              <w:rPr>
                <w:rFonts w:ascii="Arial" w:hAnsi="Arial" w:cs="Arial"/>
                <w:b/>
                <w:bCs/>
                <w:sz w:val="20"/>
                <w:szCs w:val="20"/>
              </w:rPr>
              <w:t>Black Lake</w:t>
            </w:r>
          </w:p>
          <w:p w:rsidR="005B213E" w:rsidRDefault="00AC48A0" w:rsidP="005B213E">
            <w:pPr>
              <w:pStyle w:val="NormalWeb"/>
              <w:spacing w:before="0" w:beforeAutospacing="0" w:after="0" w:afterAutospacing="0"/>
              <w:rPr>
                <w:rFonts w:ascii="Arial" w:hAnsi="Arial" w:cs="Arial"/>
                <w:sz w:val="20"/>
                <w:szCs w:val="20"/>
              </w:rPr>
            </w:pPr>
            <w:r w:rsidRPr="000D04AF">
              <w:rPr>
                <w:rFonts w:ascii="Arial" w:hAnsi="Arial" w:cs="Arial"/>
                <w:sz w:val="20"/>
                <w:szCs w:val="20"/>
              </w:rPr>
              <w:t>LA100703_00</w:t>
            </w:r>
            <w:r w:rsidR="002C2164" w:rsidRPr="000D04AF">
              <w:rPr>
                <w:rFonts w:ascii="Arial" w:hAnsi="Arial" w:cs="Arial"/>
                <w:sz w:val="20"/>
                <w:szCs w:val="20"/>
              </w:rPr>
              <w:t xml:space="preserve"> </w:t>
            </w:r>
          </w:p>
          <w:p w:rsidR="001A5849" w:rsidRPr="000D04AF" w:rsidRDefault="001A5849" w:rsidP="005B213E">
            <w:pPr>
              <w:pStyle w:val="NormalWeb"/>
              <w:spacing w:before="0" w:beforeAutospacing="0" w:after="0" w:afterAutospacing="0"/>
              <w:rPr>
                <w:rFonts w:ascii="Arial" w:hAnsi="Arial" w:cs="Arial"/>
                <w:sz w:val="20"/>
                <w:szCs w:val="20"/>
              </w:rPr>
            </w:pPr>
            <w:r w:rsidRPr="000D04AF">
              <w:rPr>
                <w:rFonts w:ascii="Arial" w:hAnsi="Arial" w:cs="Arial"/>
                <w:sz w:val="20"/>
                <w:szCs w:val="20"/>
              </w:rPr>
              <w:t>(Natchitoches)</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ONE MEAL PER MONTH of largemouth bass, white bass, crappie, or freshwater drum 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consume no more than TWO MEALS PER MONTH of bowfin </w:t>
            </w:r>
            <w:r w:rsidR="00C44A1F" w:rsidRPr="000D04AF">
              <w:rPr>
                <w:rFonts w:ascii="Arial" w:hAnsi="Arial" w:cs="Arial"/>
                <w:sz w:val="20"/>
                <w:szCs w:val="20"/>
              </w:rPr>
              <w:t xml:space="preserve">(choupique, grinnel) </w:t>
            </w:r>
            <w:r w:rsidRPr="000D04AF">
              <w:rPr>
                <w:rFonts w:ascii="Arial" w:hAnsi="Arial" w:cs="Arial"/>
                <w:sz w:val="20"/>
                <w:szCs w:val="20"/>
              </w:rPr>
              <w:t>and no more than FOUR MEALS PER MONTH of largemouth bass, white bass, crappie, or freshwater drum combined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70C73" w:rsidP="00C75EAE">
            <w:pPr>
              <w:pStyle w:val="NormalWeb"/>
              <w:jc w:val="center"/>
              <w:rPr>
                <w:rFonts w:ascii="Arial" w:hAnsi="Arial" w:cs="Arial"/>
                <w:sz w:val="20"/>
                <w:szCs w:val="20"/>
              </w:rPr>
            </w:pPr>
            <w:r w:rsidRPr="000D04AF">
              <w:rPr>
                <w:rFonts w:ascii="Arial" w:hAnsi="Arial" w:cs="Arial"/>
                <w:sz w:val="20"/>
                <w:szCs w:val="20"/>
              </w:rPr>
              <w:t>12,909 acres</w:t>
            </w:r>
          </w:p>
        </w:tc>
        <w:tc>
          <w:tcPr>
            <w:tcW w:w="2640" w:type="dxa"/>
            <w:tcBorders>
              <w:top w:val="nil"/>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10/96</w:t>
            </w:r>
          </w:p>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C55C08" w:rsidRPr="000D04AF">
              <w:rPr>
                <w:rFonts w:ascii="Arial" w:hAnsi="Arial" w:cs="Arial"/>
                <w:sz w:val="20"/>
                <w:szCs w:val="20"/>
              </w:rPr>
              <w:t>0</w:t>
            </w:r>
            <w:r w:rsidRPr="000D04AF">
              <w:rPr>
                <w:rFonts w:ascii="Arial" w:hAnsi="Arial" w:cs="Arial"/>
                <w:sz w:val="20"/>
                <w:szCs w:val="20"/>
              </w:rPr>
              <w:t>5/29/03</w:t>
            </w:r>
          </w:p>
        </w:tc>
      </w:tr>
      <w:tr w:rsidR="002C4692" w:rsidRPr="000D04AF" w:rsidTr="00EF5971">
        <w:trPr>
          <w:cantSplit/>
          <w:trHeight w:val="390"/>
        </w:trPr>
        <w:tc>
          <w:tcPr>
            <w:tcW w:w="2861" w:type="dxa"/>
            <w:tcBorders>
              <w:top w:val="nil"/>
            </w:tcBorders>
          </w:tcPr>
          <w:p w:rsidR="001A5849" w:rsidRPr="000D04AF" w:rsidRDefault="001A5849" w:rsidP="001A5849">
            <w:pPr>
              <w:pStyle w:val="NormalWeb"/>
              <w:rPr>
                <w:rFonts w:ascii="Arial" w:hAnsi="Arial" w:cs="Arial"/>
                <w:b/>
                <w:bCs/>
                <w:sz w:val="20"/>
                <w:szCs w:val="20"/>
              </w:rPr>
            </w:pPr>
            <w:r w:rsidRPr="000D04AF">
              <w:rPr>
                <w:rFonts w:ascii="Arial" w:hAnsi="Arial" w:cs="Arial"/>
                <w:b/>
                <w:bCs/>
                <w:sz w:val="20"/>
                <w:szCs w:val="20"/>
              </w:rPr>
              <w:lastRenderedPageBreak/>
              <w:t>Bogue Chitto River</w:t>
            </w:r>
          </w:p>
          <w:p w:rsidR="001A5849" w:rsidRPr="000D04AF" w:rsidRDefault="00075560" w:rsidP="001A5849">
            <w:pPr>
              <w:pStyle w:val="NormalWeb"/>
              <w:rPr>
                <w:rFonts w:ascii="Arial" w:hAnsi="Arial" w:cs="Arial"/>
                <w:sz w:val="20"/>
                <w:szCs w:val="20"/>
              </w:rPr>
            </w:pPr>
            <w:r w:rsidRPr="000D04AF">
              <w:rPr>
                <w:rFonts w:ascii="Arial" w:hAnsi="Arial" w:cs="Arial"/>
                <w:sz w:val="20"/>
                <w:szCs w:val="20"/>
              </w:rPr>
              <w:t xml:space="preserve">LA090203_00 </w:t>
            </w:r>
            <w:r w:rsidR="003F2057" w:rsidRPr="000D04AF">
              <w:rPr>
                <w:rFonts w:ascii="Arial" w:hAnsi="Arial" w:cs="Arial"/>
                <w:sz w:val="20"/>
                <w:szCs w:val="20"/>
              </w:rPr>
              <w:t xml:space="preserve">LA090501_00 </w:t>
            </w:r>
            <w:r w:rsidR="001A5849" w:rsidRPr="000D04AF">
              <w:rPr>
                <w:rFonts w:ascii="Arial" w:hAnsi="Arial" w:cs="Arial"/>
                <w:sz w:val="20"/>
                <w:szCs w:val="20"/>
              </w:rPr>
              <w:t>(Washington, St. Tammany)</w:t>
            </w:r>
          </w:p>
        </w:tc>
        <w:tc>
          <w:tcPr>
            <w:tcW w:w="1444" w:type="dxa"/>
            <w:tcBorders>
              <w:top w:val="nil"/>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w:t>
            </w:r>
            <w:r w:rsidR="00032660" w:rsidRPr="000D04AF">
              <w:rPr>
                <w:rFonts w:ascii="Arial" w:hAnsi="Arial" w:cs="Arial"/>
                <w:sz w:val="20"/>
                <w:szCs w:val="20"/>
              </w:rPr>
              <w:t xml:space="preserve">o more than ONE MEAL PER MONTH </w:t>
            </w:r>
            <w:r w:rsidRPr="000D04AF">
              <w:rPr>
                <w:rFonts w:ascii="Arial" w:hAnsi="Arial" w:cs="Arial"/>
                <w:sz w:val="20"/>
                <w:szCs w:val="20"/>
              </w:rPr>
              <w:t xml:space="preserve">of bass (all species) or bowfin </w:t>
            </w:r>
            <w:r w:rsidR="00C44A1F" w:rsidRPr="000D04AF">
              <w:rPr>
                <w:rFonts w:ascii="Arial" w:hAnsi="Arial" w:cs="Arial"/>
                <w:sz w:val="20"/>
                <w:szCs w:val="20"/>
              </w:rPr>
              <w:t xml:space="preserve">(choupique, grinnel) </w:t>
            </w:r>
            <w:r w:rsidRPr="000D04AF">
              <w:rPr>
                <w:rFonts w:ascii="Arial" w:hAnsi="Arial" w:cs="Arial"/>
                <w:sz w:val="20"/>
                <w:szCs w:val="20"/>
              </w:rPr>
              <w:t>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consume no more than FOUR MEALS PER MONTH of bass (all species) or bowfin </w:t>
            </w:r>
            <w:r w:rsidR="00C44A1F" w:rsidRPr="000D04AF">
              <w:rPr>
                <w:rFonts w:ascii="Arial" w:hAnsi="Arial" w:cs="Arial"/>
                <w:sz w:val="20"/>
                <w:szCs w:val="20"/>
              </w:rPr>
              <w:t xml:space="preserve">(choupique, grinnel) </w:t>
            </w:r>
            <w:r w:rsidRPr="000D04AF">
              <w:rPr>
                <w:rFonts w:ascii="Arial" w:hAnsi="Arial" w:cs="Arial"/>
                <w:sz w:val="20"/>
                <w:szCs w:val="20"/>
              </w:rPr>
              <w:t>combined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tcBorders>
          </w:tcPr>
          <w:p w:rsidR="006A55B3" w:rsidRPr="000D04AF" w:rsidRDefault="001A5849" w:rsidP="006A55B3">
            <w:pPr>
              <w:pStyle w:val="NormalWeb"/>
              <w:jc w:val="center"/>
              <w:rPr>
                <w:rFonts w:ascii="Arial" w:hAnsi="Arial" w:cs="Arial"/>
                <w:sz w:val="20"/>
                <w:szCs w:val="20"/>
              </w:rPr>
            </w:pPr>
            <w:r w:rsidRPr="000D04AF">
              <w:rPr>
                <w:rFonts w:ascii="Arial" w:hAnsi="Arial" w:cs="Arial"/>
                <w:sz w:val="20"/>
                <w:szCs w:val="20"/>
              </w:rPr>
              <w:t>From the MS/LA state line to the Pearl River Navigation Canal</w:t>
            </w:r>
          </w:p>
          <w:p w:rsidR="006A55B3" w:rsidRPr="000D04AF" w:rsidRDefault="00170C73" w:rsidP="006A55B3">
            <w:pPr>
              <w:pStyle w:val="NormalWeb"/>
              <w:jc w:val="center"/>
              <w:rPr>
                <w:rFonts w:ascii="Arial" w:hAnsi="Arial" w:cs="Arial"/>
                <w:sz w:val="20"/>
                <w:szCs w:val="20"/>
              </w:rPr>
            </w:pPr>
            <w:r w:rsidRPr="000D04AF">
              <w:rPr>
                <w:rFonts w:ascii="Arial" w:hAnsi="Arial" w:cs="Arial"/>
                <w:sz w:val="20"/>
                <w:szCs w:val="20"/>
              </w:rPr>
              <w:t>70.3</w:t>
            </w:r>
            <w:r w:rsidR="006A55B3" w:rsidRPr="000D04AF">
              <w:rPr>
                <w:rFonts w:ascii="Arial" w:hAnsi="Arial" w:cs="Arial"/>
                <w:sz w:val="20"/>
                <w:szCs w:val="20"/>
              </w:rPr>
              <w:t xml:space="preserve"> miles</w:t>
            </w:r>
          </w:p>
          <w:p w:rsidR="001A5849" w:rsidRPr="000D04AF" w:rsidRDefault="001A5849" w:rsidP="00C75EAE">
            <w:pPr>
              <w:pStyle w:val="NormalWeb"/>
              <w:jc w:val="center"/>
              <w:rPr>
                <w:rFonts w:ascii="Arial" w:hAnsi="Arial" w:cs="Arial"/>
                <w:sz w:val="20"/>
                <w:szCs w:val="20"/>
              </w:rPr>
            </w:pPr>
          </w:p>
        </w:tc>
        <w:tc>
          <w:tcPr>
            <w:tcW w:w="2640" w:type="dxa"/>
            <w:tcBorders>
              <w:top w:val="nil"/>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170C73" w:rsidRPr="000D04AF">
              <w:rPr>
                <w:rFonts w:ascii="Arial" w:hAnsi="Arial" w:cs="Arial"/>
                <w:sz w:val="20"/>
                <w:szCs w:val="20"/>
              </w:rPr>
              <w:t>0</w:t>
            </w:r>
            <w:r w:rsidRPr="000D04AF">
              <w:rPr>
                <w:rFonts w:ascii="Arial" w:hAnsi="Arial" w:cs="Arial"/>
                <w:sz w:val="20"/>
                <w:szCs w:val="20"/>
              </w:rPr>
              <w:t>8/96</w:t>
            </w:r>
          </w:p>
          <w:p w:rsidR="001A5849" w:rsidRPr="000D04AF" w:rsidRDefault="001A5849" w:rsidP="001D06C5">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170C73" w:rsidRPr="000D04AF">
              <w:rPr>
                <w:rFonts w:ascii="Arial" w:hAnsi="Arial" w:cs="Arial"/>
                <w:sz w:val="20"/>
                <w:szCs w:val="20"/>
              </w:rPr>
              <w:t>0</w:t>
            </w:r>
            <w:r w:rsidRPr="000D04AF">
              <w:rPr>
                <w:rFonts w:ascii="Arial" w:hAnsi="Arial" w:cs="Arial"/>
                <w:sz w:val="20"/>
                <w:szCs w:val="20"/>
              </w:rPr>
              <w:t>5/29/03</w:t>
            </w:r>
          </w:p>
        </w:tc>
      </w:tr>
      <w:tr w:rsidR="002C4692" w:rsidRPr="000D04AF" w:rsidTr="00EF5971">
        <w:trPr>
          <w:cantSplit/>
          <w:trHeight w:val="390"/>
        </w:trPr>
        <w:tc>
          <w:tcPr>
            <w:tcW w:w="2861" w:type="dxa"/>
            <w:tcBorders>
              <w:bottom w:val="single" w:sz="4" w:space="0" w:color="auto"/>
            </w:tcBorders>
          </w:tcPr>
          <w:p w:rsidR="001A5849" w:rsidRPr="000D04AF" w:rsidRDefault="001A5849" w:rsidP="001A5849">
            <w:pPr>
              <w:pStyle w:val="NormalWeb"/>
              <w:rPr>
                <w:rFonts w:ascii="Arial" w:hAnsi="Arial" w:cs="Arial"/>
                <w:b/>
                <w:bCs/>
                <w:sz w:val="20"/>
                <w:szCs w:val="20"/>
              </w:rPr>
            </w:pPr>
            <w:r w:rsidRPr="000D04AF">
              <w:rPr>
                <w:rFonts w:ascii="Arial" w:hAnsi="Arial" w:cs="Arial"/>
                <w:b/>
                <w:bCs/>
                <w:sz w:val="20"/>
                <w:szCs w:val="20"/>
              </w:rPr>
              <w:t>Chicot Lake</w:t>
            </w:r>
          </w:p>
          <w:p w:rsidR="005B213E" w:rsidRDefault="0033716D" w:rsidP="005B213E">
            <w:pPr>
              <w:pStyle w:val="NormalWeb"/>
              <w:spacing w:before="0" w:beforeAutospacing="0" w:after="0" w:afterAutospacing="0"/>
              <w:rPr>
                <w:rFonts w:ascii="Arial" w:hAnsi="Arial" w:cs="Arial"/>
                <w:sz w:val="20"/>
                <w:szCs w:val="20"/>
              </w:rPr>
            </w:pPr>
            <w:r w:rsidRPr="000D04AF">
              <w:rPr>
                <w:rFonts w:ascii="Arial" w:hAnsi="Arial" w:cs="Arial"/>
                <w:sz w:val="20"/>
                <w:szCs w:val="20"/>
              </w:rPr>
              <w:t>LA060203_00</w:t>
            </w:r>
            <w:r w:rsidR="002C2164" w:rsidRPr="000D04AF">
              <w:rPr>
                <w:rFonts w:ascii="Arial" w:hAnsi="Arial" w:cs="Arial"/>
                <w:sz w:val="20"/>
                <w:szCs w:val="20"/>
              </w:rPr>
              <w:t xml:space="preserve"> </w:t>
            </w:r>
          </w:p>
          <w:p w:rsidR="001A5849" w:rsidRPr="000D04AF" w:rsidRDefault="001A5849" w:rsidP="005B213E">
            <w:pPr>
              <w:pStyle w:val="NormalWeb"/>
              <w:spacing w:before="0" w:beforeAutospacing="0" w:after="0" w:afterAutospacing="0"/>
              <w:rPr>
                <w:rFonts w:ascii="Arial" w:hAnsi="Arial" w:cs="Arial"/>
                <w:sz w:val="20"/>
                <w:szCs w:val="20"/>
              </w:rPr>
            </w:pPr>
            <w:r w:rsidRPr="000D04AF">
              <w:rPr>
                <w:rFonts w:ascii="Arial" w:hAnsi="Arial" w:cs="Arial"/>
                <w:sz w:val="20"/>
                <w:szCs w:val="20"/>
              </w:rPr>
              <w:t>(Evangeline)</w:t>
            </w:r>
          </w:p>
        </w:tc>
        <w:tc>
          <w:tcPr>
            <w:tcW w:w="1444" w:type="dxa"/>
            <w:tcBorders>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bottom w:val="single" w:sz="4" w:space="0" w:color="auto"/>
            </w:tcBorders>
          </w:tcPr>
          <w:p w:rsidR="00A5573E" w:rsidRPr="000D04AF" w:rsidRDefault="00A5573E"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TWO MEALS PER MONTH of black crappie, bowfin and largemouth bass combined.</w:t>
            </w:r>
          </w:p>
          <w:p w:rsidR="009703CE" w:rsidRPr="000D04AF" w:rsidRDefault="00A5573E" w:rsidP="001A5849">
            <w:pPr>
              <w:pStyle w:val="NormalWeb"/>
              <w:rPr>
                <w:rFonts w:ascii="Arial" w:hAnsi="Arial" w:cs="Arial"/>
                <w:sz w:val="20"/>
                <w:szCs w:val="20"/>
              </w:rPr>
            </w:pPr>
            <w:r w:rsidRPr="000D04AF">
              <w:rPr>
                <w:rFonts w:ascii="Arial" w:hAnsi="Arial" w:cs="Arial"/>
                <w:sz w:val="20"/>
                <w:szCs w:val="20"/>
              </w:rPr>
              <w:t>Other adults and children seven years of age or older: NO ADVISORY</w:t>
            </w:r>
          </w:p>
        </w:tc>
        <w:tc>
          <w:tcPr>
            <w:tcW w:w="2642" w:type="dxa"/>
            <w:tcBorders>
              <w:bottom w:val="single" w:sz="4" w:space="0" w:color="auto"/>
            </w:tcBorders>
          </w:tcPr>
          <w:p w:rsidR="001A5849" w:rsidRPr="000D04AF" w:rsidRDefault="00170C73" w:rsidP="00C75EAE">
            <w:pPr>
              <w:pStyle w:val="NormalWeb"/>
              <w:jc w:val="center"/>
              <w:rPr>
                <w:rFonts w:ascii="Arial" w:hAnsi="Arial" w:cs="Arial"/>
                <w:sz w:val="20"/>
                <w:szCs w:val="20"/>
              </w:rPr>
            </w:pPr>
            <w:r w:rsidRPr="000D04AF">
              <w:rPr>
                <w:rFonts w:ascii="Arial" w:hAnsi="Arial" w:cs="Arial"/>
                <w:sz w:val="20"/>
                <w:szCs w:val="20"/>
              </w:rPr>
              <w:t>1,157.2 acres</w:t>
            </w:r>
          </w:p>
        </w:tc>
        <w:tc>
          <w:tcPr>
            <w:tcW w:w="2640" w:type="dxa"/>
            <w:tcBorders>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170C73" w:rsidRPr="000D04AF">
              <w:rPr>
                <w:rFonts w:ascii="Arial" w:hAnsi="Arial" w:cs="Arial"/>
                <w:sz w:val="20"/>
                <w:szCs w:val="20"/>
              </w:rPr>
              <w:t>0</w:t>
            </w:r>
            <w:r w:rsidRPr="000D04AF">
              <w:rPr>
                <w:rFonts w:ascii="Arial" w:hAnsi="Arial" w:cs="Arial"/>
                <w:sz w:val="20"/>
                <w:szCs w:val="20"/>
              </w:rPr>
              <w:t>5/27/97</w:t>
            </w:r>
          </w:p>
          <w:p w:rsidR="00191514" w:rsidRPr="000D04AF" w:rsidRDefault="001A5849" w:rsidP="001D06C5">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170C73" w:rsidRPr="000D04AF">
              <w:rPr>
                <w:rFonts w:ascii="Arial" w:hAnsi="Arial" w:cs="Arial"/>
                <w:sz w:val="20"/>
                <w:szCs w:val="20"/>
              </w:rPr>
              <w:t>0</w:t>
            </w:r>
            <w:r w:rsidRPr="000D04AF">
              <w:rPr>
                <w:rFonts w:ascii="Arial" w:hAnsi="Arial" w:cs="Arial"/>
                <w:sz w:val="20"/>
                <w:szCs w:val="20"/>
              </w:rPr>
              <w:t>5/29/03</w:t>
            </w:r>
            <w:r w:rsidR="00191514" w:rsidRPr="000D04AF">
              <w:rPr>
                <w:rFonts w:ascii="Arial" w:hAnsi="Arial" w:cs="Arial"/>
                <w:sz w:val="20"/>
                <w:szCs w:val="20"/>
              </w:rPr>
              <w:t xml:space="preserve"> and 07/2</w:t>
            </w:r>
            <w:r w:rsidR="00D92900" w:rsidRPr="000D04AF">
              <w:rPr>
                <w:rFonts w:ascii="Arial" w:hAnsi="Arial" w:cs="Arial"/>
                <w:sz w:val="20"/>
                <w:szCs w:val="20"/>
              </w:rPr>
              <w:t>5</w:t>
            </w:r>
            <w:r w:rsidR="00191514" w:rsidRPr="000D04AF">
              <w:rPr>
                <w:rFonts w:ascii="Arial" w:hAnsi="Arial" w:cs="Arial"/>
                <w:sz w:val="20"/>
                <w:szCs w:val="20"/>
              </w:rPr>
              <w:t>/18</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NormalWeb"/>
              <w:rPr>
                <w:rFonts w:ascii="Arial" w:hAnsi="Arial" w:cs="Arial"/>
                <w:b/>
                <w:bCs/>
                <w:sz w:val="20"/>
                <w:szCs w:val="20"/>
              </w:rPr>
            </w:pPr>
            <w:r w:rsidRPr="000D04AF">
              <w:rPr>
                <w:rFonts w:ascii="Arial" w:hAnsi="Arial" w:cs="Arial"/>
                <w:b/>
                <w:bCs/>
                <w:sz w:val="20"/>
                <w:szCs w:val="20"/>
              </w:rPr>
              <w:t>Henderson Lake area including Lake Bigeux</w:t>
            </w:r>
          </w:p>
          <w:p w:rsidR="002C4692" w:rsidRDefault="00801F0B" w:rsidP="005B213E">
            <w:pPr>
              <w:pStyle w:val="NormalWeb"/>
              <w:spacing w:before="0" w:beforeAutospacing="0" w:after="0" w:afterAutospacing="0"/>
              <w:rPr>
                <w:rFonts w:ascii="Arial" w:hAnsi="Arial" w:cs="Arial"/>
                <w:sz w:val="20"/>
                <w:szCs w:val="20"/>
                <w:lang w:val="es-ES"/>
              </w:rPr>
            </w:pPr>
            <w:r w:rsidRPr="000D04AF">
              <w:rPr>
                <w:rFonts w:ascii="Arial" w:hAnsi="Arial" w:cs="Arial"/>
                <w:sz w:val="20"/>
                <w:szCs w:val="20"/>
                <w:lang w:val="es-ES"/>
              </w:rPr>
              <w:t xml:space="preserve">LA010301_00 </w:t>
            </w:r>
            <w:r w:rsidR="005B0EDA" w:rsidRPr="000D04AF">
              <w:rPr>
                <w:rFonts w:ascii="Arial" w:hAnsi="Arial" w:cs="Arial"/>
                <w:sz w:val="20"/>
                <w:szCs w:val="20"/>
                <w:lang w:val="es-ES"/>
              </w:rPr>
              <w:t xml:space="preserve">LA010301_001            </w:t>
            </w:r>
            <w:r w:rsidRPr="000D04AF">
              <w:rPr>
                <w:rFonts w:ascii="Arial" w:hAnsi="Arial" w:cs="Arial"/>
                <w:sz w:val="20"/>
                <w:szCs w:val="20"/>
                <w:lang w:val="es-ES"/>
              </w:rPr>
              <w:t xml:space="preserve">    LA010301_002</w:t>
            </w:r>
          </w:p>
          <w:p w:rsidR="001A5849" w:rsidRPr="000D04AF" w:rsidRDefault="001A5849" w:rsidP="005B213E">
            <w:pPr>
              <w:pStyle w:val="NormalWeb"/>
              <w:spacing w:before="0" w:beforeAutospacing="0" w:after="0" w:afterAutospacing="0"/>
              <w:rPr>
                <w:rFonts w:ascii="Arial" w:hAnsi="Arial" w:cs="Arial"/>
                <w:sz w:val="20"/>
                <w:szCs w:val="20"/>
                <w:lang w:val="es-ES"/>
              </w:rPr>
            </w:pPr>
            <w:r w:rsidRPr="000D04AF">
              <w:rPr>
                <w:rFonts w:ascii="Arial" w:hAnsi="Arial" w:cs="Arial"/>
                <w:sz w:val="20"/>
                <w:szCs w:val="20"/>
                <w:lang w:val="es-ES"/>
              </w:rPr>
              <w:t>(St. Martin)</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9703CE" w:rsidRPr="000D04AF" w:rsidRDefault="00C55C08"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TWO MEALS PER MONTH of largemouth bass and bowfin combined.</w:t>
            </w:r>
          </w:p>
          <w:p w:rsidR="00C55C08" w:rsidRPr="000D04AF" w:rsidRDefault="00C55C08" w:rsidP="001A5849">
            <w:pPr>
              <w:pStyle w:val="NormalWeb"/>
              <w:rPr>
                <w:rFonts w:ascii="Arial" w:hAnsi="Arial" w:cs="Arial"/>
                <w:sz w:val="20"/>
                <w:szCs w:val="20"/>
              </w:rPr>
            </w:pPr>
            <w:r w:rsidRPr="000D04AF">
              <w:rPr>
                <w:rFonts w:ascii="Arial" w:hAnsi="Arial" w:cs="Arial"/>
                <w:sz w:val="20"/>
                <w:szCs w:val="20"/>
              </w:rPr>
              <w:t>Other adults and children seven years of age or older: NO ADVISORY</w:t>
            </w:r>
          </w:p>
        </w:tc>
        <w:tc>
          <w:tcPr>
            <w:tcW w:w="2642" w:type="dxa"/>
            <w:tcBorders>
              <w:top w:val="nil"/>
              <w:bottom w:val="single" w:sz="4" w:space="0" w:color="auto"/>
            </w:tcBorders>
          </w:tcPr>
          <w:p w:rsidR="00114CE1" w:rsidRPr="000D04AF" w:rsidRDefault="001A5849" w:rsidP="00114CE1">
            <w:pPr>
              <w:pStyle w:val="NormalWeb"/>
              <w:jc w:val="center"/>
              <w:rPr>
                <w:rFonts w:ascii="Arial" w:hAnsi="Arial" w:cs="Arial"/>
                <w:sz w:val="20"/>
                <w:szCs w:val="20"/>
              </w:rPr>
            </w:pPr>
            <w:r w:rsidRPr="000D04AF">
              <w:rPr>
                <w:rFonts w:ascii="Arial" w:hAnsi="Arial" w:cs="Arial"/>
                <w:sz w:val="20"/>
                <w:szCs w:val="20"/>
              </w:rPr>
              <w:t>Henderson Lake, Lake Bigeux, and all waters within the area bounded on the north by the St. Landry-St. Martin Parish Line, on the east by the West Atchafalaya River levee (Hwy. 3177), on the south by Hwy. 3177 and on the west by the West Atchafalaya Basin levee.</w:t>
            </w:r>
          </w:p>
          <w:p w:rsidR="00114CE1" w:rsidRPr="000D04AF" w:rsidRDefault="00114CE1" w:rsidP="00114CE1">
            <w:pPr>
              <w:pStyle w:val="NormalWeb"/>
              <w:jc w:val="center"/>
              <w:rPr>
                <w:rFonts w:ascii="Arial" w:hAnsi="Arial" w:cs="Arial"/>
                <w:sz w:val="20"/>
                <w:szCs w:val="20"/>
              </w:rPr>
            </w:pPr>
            <w:r w:rsidRPr="000D04AF">
              <w:rPr>
                <w:rFonts w:ascii="Arial" w:hAnsi="Arial" w:cs="Arial"/>
                <w:sz w:val="20"/>
                <w:szCs w:val="20"/>
              </w:rPr>
              <w:t>4,417 acres</w:t>
            </w:r>
          </w:p>
        </w:tc>
        <w:tc>
          <w:tcPr>
            <w:tcW w:w="2640" w:type="dxa"/>
            <w:tcBorders>
              <w:top w:val="nil"/>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03/04/96</w:t>
            </w:r>
          </w:p>
          <w:p w:rsidR="001A5849" w:rsidRPr="000D04AF" w:rsidRDefault="001A5849" w:rsidP="001D06C5">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C55C08" w:rsidRPr="000D04AF">
              <w:rPr>
                <w:rFonts w:ascii="Arial" w:hAnsi="Arial" w:cs="Arial"/>
                <w:sz w:val="20"/>
                <w:szCs w:val="20"/>
              </w:rPr>
              <w:t>0</w:t>
            </w:r>
            <w:r w:rsidRPr="000D04AF">
              <w:rPr>
                <w:rFonts w:ascii="Arial" w:hAnsi="Arial" w:cs="Arial"/>
                <w:sz w:val="20"/>
                <w:szCs w:val="20"/>
              </w:rPr>
              <w:t>5/29/03</w:t>
            </w:r>
            <w:r w:rsidR="00C55C08" w:rsidRPr="000D04AF">
              <w:rPr>
                <w:rFonts w:ascii="Arial" w:hAnsi="Arial" w:cs="Arial"/>
                <w:sz w:val="20"/>
                <w:szCs w:val="20"/>
              </w:rPr>
              <w:t xml:space="preserve"> and 07/25/18</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lastRenderedPageBreak/>
              <w:t>Ivan Lake</w:t>
            </w:r>
          </w:p>
          <w:p w:rsidR="001A5849" w:rsidRPr="000D04AF" w:rsidRDefault="005B0EDA" w:rsidP="001A5849">
            <w:pPr>
              <w:pStyle w:val="Heading4"/>
              <w:rPr>
                <w:rFonts w:ascii="Arial" w:hAnsi="Arial" w:cs="Arial"/>
                <w:b w:val="0"/>
                <w:bCs w:val="0"/>
                <w:color w:val="333333"/>
                <w:sz w:val="20"/>
                <w:szCs w:val="20"/>
              </w:rPr>
            </w:pPr>
            <w:r w:rsidRPr="000D04AF">
              <w:rPr>
                <w:rFonts w:ascii="Arial" w:hAnsi="Arial" w:cs="Arial"/>
                <w:b w:val="0"/>
                <w:bCs w:val="0"/>
                <w:color w:val="333333"/>
                <w:sz w:val="20"/>
                <w:szCs w:val="20"/>
              </w:rPr>
              <w:t xml:space="preserve">LA100401_00556575 </w:t>
            </w:r>
            <w:r w:rsidR="0045386E" w:rsidRPr="000D04AF">
              <w:rPr>
                <w:rFonts w:ascii="Arial" w:hAnsi="Arial" w:cs="Arial"/>
                <w:b w:val="0"/>
                <w:bCs w:val="0"/>
                <w:color w:val="333333"/>
                <w:sz w:val="20"/>
                <w:szCs w:val="20"/>
              </w:rPr>
              <w:t xml:space="preserve"> </w:t>
            </w:r>
            <w:r w:rsidR="001A5849" w:rsidRPr="000D04AF">
              <w:rPr>
                <w:rFonts w:ascii="Arial" w:hAnsi="Arial" w:cs="Arial"/>
                <w:b w:val="0"/>
                <w:bCs w:val="0"/>
                <w:color w:val="333333"/>
                <w:sz w:val="20"/>
                <w:szCs w:val="20"/>
              </w:rPr>
              <w:t>(Bossier)</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ONE MEAL PER MONTH of largemouth bass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consume no more than TWO MEALS PER MONTH of bowfin </w:t>
            </w:r>
            <w:r w:rsidR="00C44A1F" w:rsidRPr="000D04AF">
              <w:rPr>
                <w:rFonts w:ascii="Arial" w:hAnsi="Arial" w:cs="Arial"/>
                <w:sz w:val="20"/>
                <w:szCs w:val="20"/>
              </w:rPr>
              <w:t xml:space="preserve">(choupique, grinnel) </w:t>
            </w:r>
            <w:r w:rsidRPr="000D04AF">
              <w:rPr>
                <w:rFonts w:ascii="Arial" w:hAnsi="Arial" w:cs="Arial"/>
                <w:sz w:val="20"/>
                <w:szCs w:val="20"/>
              </w:rPr>
              <w:t>and no more than FOUR MEALS PER MONTH of largemouth bass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70C73" w:rsidP="00170C73">
            <w:pPr>
              <w:pStyle w:val="NormalWeb"/>
              <w:jc w:val="center"/>
              <w:rPr>
                <w:rFonts w:ascii="Arial" w:hAnsi="Arial" w:cs="Arial"/>
                <w:sz w:val="20"/>
                <w:szCs w:val="20"/>
              </w:rPr>
            </w:pPr>
            <w:r w:rsidRPr="000D04AF">
              <w:rPr>
                <w:rFonts w:ascii="Arial" w:hAnsi="Arial" w:cs="Arial"/>
                <w:sz w:val="20"/>
                <w:szCs w:val="20"/>
              </w:rPr>
              <w:t>520 a</w:t>
            </w:r>
            <w:r w:rsidR="001A5849" w:rsidRPr="000D04AF">
              <w:rPr>
                <w:rFonts w:ascii="Arial" w:hAnsi="Arial" w:cs="Arial"/>
                <w:sz w:val="20"/>
                <w:szCs w:val="20"/>
              </w:rPr>
              <w:t>cres</w:t>
            </w:r>
          </w:p>
        </w:tc>
        <w:tc>
          <w:tcPr>
            <w:tcW w:w="2640" w:type="dxa"/>
            <w:tcBorders>
              <w:top w:val="nil"/>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11/20/00</w:t>
            </w:r>
          </w:p>
          <w:p w:rsidR="001A5849" w:rsidRPr="000D04AF" w:rsidRDefault="001A5849" w:rsidP="001D06C5">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170C73" w:rsidRPr="000D04AF">
              <w:rPr>
                <w:rFonts w:ascii="Arial" w:hAnsi="Arial" w:cs="Arial"/>
                <w:sz w:val="20"/>
                <w:szCs w:val="20"/>
              </w:rPr>
              <w:t>0</w:t>
            </w:r>
            <w:r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NormalWeb"/>
              <w:rPr>
                <w:rFonts w:ascii="Arial" w:hAnsi="Arial" w:cs="Arial"/>
                <w:b/>
                <w:bCs/>
                <w:sz w:val="20"/>
                <w:szCs w:val="20"/>
              </w:rPr>
            </w:pPr>
            <w:r w:rsidRPr="000D04AF">
              <w:rPr>
                <w:rFonts w:ascii="Arial" w:hAnsi="Arial" w:cs="Arial"/>
                <w:b/>
                <w:bCs/>
                <w:sz w:val="20"/>
                <w:szCs w:val="20"/>
              </w:rPr>
              <w:t>Lake Vernon</w:t>
            </w:r>
          </w:p>
          <w:p w:rsidR="005B213E" w:rsidRDefault="005B0EDA" w:rsidP="005B213E">
            <w:pPr>
              <w:pStyle w:val="NormalWeb"/>
              <w:spacing w:before="0" w:beforeAutospacing="0" w:after="0" w:afterAutospacing="0"/>
              <w:rPr>
                <w:rFonts w:ascii="Arial" w:hAnsi="Arial" w:cs="Arial"/>
                <w:sz w:val="20"/>
                <w:szCs w:val="20"/>
              </w:rPr>
            </w:pPr>
            <w:r w:rsidRPr="000D04AF">
              <w:rPr>
                <w:rFonts w:ascii="Arial" w:hAnsi="Arial" w:cs="Arial"/>
                <w:sz w:val="20"/>
                <w:szCs w:val="20"/>
              </w:rPr>
              <w:t>LA110503_00</w:t>
            </w:r>
            <w:r w:rsidR="0045386E" w:rsidRPr="000D04AF">
              <w:rPr>
                <w:rFonts w:ascii="Arial" w:hAnsi="Arial" w:cs="Arial"/>
                <w:sz w:val="20"/>
                <w:szCs w:val="20"/>
              </w:rPr>
              <w:t xml:space="preserve"> </w:t>
            </w:r>
          </w:p>
          <w:p w:rsidR="001A5849" w:rsidRPr="000D04AF" w:rsidRDefault="001A5849" w:rsidP="005B213E">
            <w:pPr>
              <w:pStyle w:val="NormalWeb"/>
              <w:spacing w:before="0" w:beforeAutospacing="0" w:after="0" w:afterAutospacing="0"/>
              <w:rPr>
                <w:rFonts w:ascii="Arial" w:hAnsi="Arial" w:cs="Arial"/>
                <w:sz w:val="20"/>
                <w:szCs w:val="20"/>
              </w:rPr>
            </w:pPr>
            <w:r w:rsidRPr="000D04AF">
              <w:rPr>
                <w:rFonts w:ascii="Arial" w:hAnsi="Arial" w:cs="Arial"/>
                <w:sz w:val="20"/>
                <w:szCs w:val="20"/>
              </w:rPr>
              <w:t>(Vernon)</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largemouth bass, flathead catfish, redear or bluegill sunfish 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FOUR MEALS PER MONTH of largemouth bass, flathead catfish, redear or bluegill sunfish combined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70C73" w:rsidP="00C75EAE">
            <w:pPr>
              <w:pStyle w:val="NormalWeb"/>
              <w:jc w:val="center"/>
              <w:rPr>
                <w:rFonts w:ascii="Arial" w:hAnsi="Arial" w:cs="Arial"/>
                <w:sz w:val="20"/>
                <w:szCs w:val="20"/>
              </w:rPr>
            </w:pPr>
            <w:r w:rsidRPr="000D04AF">
              <w:rPr>
                <w:rFonts w:ascii="Arial" w:hAnsi="Arial" w:cs="Arial"/>
                <w:sz w:val="20"/>
                <w:szCs w:val="20"/>
              </w:rPr>
              <w:t>4,021.8</w:t>
            </w:r>
            <w:r w:rsidR="001A5849" w:rsidRPr="000D04AF">
              <w:rPr>
                <w:rFonts w:ascii="Arial" w:hAnsi="Arial" w:cs="Arial"/>
                <w:sz w:val="20"/>
                <w:szCs w:val="20"/>
              </w:rPr>
              <w:t xml:space="preserve"> acres</w:t>
            </w:r>
          </w:p>
        </w:tc>
        <w:tc>
          <w:tcPr>
            <w:tcW w:w="2640" w:type="dxa"/>
            <w:tcBorders>
              <w:top w:val="nil"/>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170C73" w:rsidRPr="000D04AF">
              <w:rPr>
                <w:rFonts w:ascii="Arial" w:hAnsi="Arial" w:cs="Arial"/>
                <w:sz w:val="20"/>
                <w:szCs w:val="20"/>
              </w:rPr>
              <w:t>0</w:t>
            </w:r>
            <w:r w:rsidRPr="000D04AF">
              <w:rPr>
                <w:rFonts w:ascii="Arial" w:hAnsi="Arial" w:cs="Arial"/>
                <w:sz w:val="20"/>
                <w:szCs w:val="20"/>
              </w:rPr>
              <w:t>8/</w:t>
            </w:r>
            <w:r w:rsidR="00170C73" w:rsidRPr="000D04AF">
              <w:rPr>
                <w:rFonts w:ascii="Arial" w:hAnsi="Arial" w:cs="Arial"/>
                <w:sz w:val="20"/>
                <w:szCs w:val="20"/>
              </w:rPr>
              <w:t>0</w:t>
            </w:r>
            <w:r w:rsidRPr="000D04AF">
              <w:rPr>
                <w:rFonts w:ascii="Arial" w:hAnsi="Arial" w:cs="Arial"/>
                <w:sz w:val="20"/>
                <w:szCs w:val="20"/>
              </w:rPr>
              <w:t>5/97</w:t>
            </w:r>
          </w:p>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170C73" w:rsidRPr="000D04AF">
              <w:rPr>
                <w:rFonts w:ascii="Arial" w:hAnsi="Arial" w:cs="Arial"/>
                <w:sz w:val="20"/>
                <w:szCs w:val="20"/>
              </w:rPr>
              <w:t>0</w:t>
            </w:r>
            <w:r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NormalWeb"/>
              <w:rPr>
                <w:rFonts w:ascii="Arial" w:hAnsi="Arial" w:cs="Arial"/>
                <w:b/>
                <w:bCs/>
                <w:sz w:val="20"/>
                <w:szCs w:val="20"/>
              </w:rPr>
            </w:pPr>
            <w:r w:rsidRPr="000D04AF">
              <w:rPr>
                <w:rFonts w:ascii="Arial" w:hAnsi="Arial" w:cs="Arial"/>
                <w:b/>
                <w:bCs/>
                <w:sz w:val="20"/>
                <w:szCs w:val="20"/>
              </w:rPr>
              <w:lastRenderedPageBreak/>
              <w:t>Ouachita River</w:t>
            </w:r>
          </w:p>
          <w:p w:rsidR="001A5849" w:rsidRPr="000D04AF" w:rsidRDefault="005B0EDA" w:rsidP="001A5849">
            <w:pPr>
              <w:pStyle w:val="NormalWeb"/>
              <w:rPr>
                <w:rFonts w:ascii="Arial" w:hAnsi="Arial" w:cs="Arial"/>
                <w:sz w:val="20"/>
                <w:szCs w:val="20"/>
              </w:rPr>
            </w:pPr>
            <w:r w:rsidRPr="000D04AF">
              <w:rPr>
                <w:rFonts w:ascii="Arial" w:hAnsi="Arial" w:cs="Arial"/>
                <w:sz w:val="20"/>
                <w:szCs w:val="20"/>
              </w:rPr>
              <w:t>LA080101_00</w:t>
            </w:r>
            <w:r w:rsidR="00E73768" w:rsidRPr="000D04AF">
              <w:rPr>
                <w:rFonts w:ascii="Arial" w:hAnsi="Arial" w:cs="Arial"/>
                <w:sz w:val="20"/>
                <w:szCs w:val="20"/>
              </w:rPr>
              <w:t xml:space="preserve"> LA080201_00</w:t>
            </w:r>
            <w:r w:rsidR="002C2164" w:rsidRPr="000D04AF">
              <w:rPr>
                <w:rFonts w:ascii="Arial" w:hAnsi="Arial" w:cs="Arial"/>
                <w:sz w:val="20"/>
                <w:szCs w:val="20"/>
              </w:rPr>
              <w:t xml:space="preserve"> </w:t>
            </w:r>
            <w:r w:rsidR="001A5849" w:rsidRPr="000D04AF">
              <w:rPr>
                <w:rFonts w:ascii="Arial" w:hAnsi="Arial" w:cs="Arial"/>
                <w:sz w:val="20"/>
                <w:szCs w:val="20"/>
              </w:rPr>
              <w:t>(Morehouse, Ouachita, Union, Catahoula, and Caldwell)</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ONE MEAL PER MONTH of all other species 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NOT CONSUME BOWFIN</w:t>
            </w:r>
            <w:r w:rsidR="00C44A1F" w:rsidRPr="000D04AF">
              <w:rPr>
                <w:rFonts w:ascii="Arial" w:hAnsi="Arial" w:cs="Arial"/>
                <w:sz w:val="20"/>
                <w:szCs w:val="20"/>
              </w:rPr>
              <w:t xml:space="preserve"> (choupique, grinnel)</w:t>
            </w:r>
            <w:r w:rsidR="0056732E" w:rsidRPr="000D04AF">
              <w:rPr>
                <w:rFonts w:ascii="Arial" w:hAnsi="Arial" w:cs="Arial"/>
                <w:sz w:val="20"/>
                <w:szCs w:val="20"/>
              </w:rPr>
              <w:t xml:space="preserve"> from the advisory area</w:t>
            </w:r>
            <w:r w:rsidR="00AC7D0F" w:rsidRPr="000D04AF">
              <w:rPr>
                <w:rFonts w:ascii="Arial" w:hAnsi="Arial" w:cs="Arial"/>
                <w:sz w:val="20"/>
                <w:szCs w:val="20"/>
              </w:rPr>
              <w:t xml:space="preserve"> and should consume no more than FOUR MEALS PER MONTH of all other species combined from the advisory area.</w:t>
            </w:r>
            <w:r w:rsidR="009B13FD" w:rsidRPr="000D04AF">
              <w:rPr>
                <w:rFonts w:ascii="Arial" w:hAnsi="Arial" w:cs="Arial"/>
                <w:sz w:val="20"/>
                <w:szCs w:val="20"/>
              </w:rPr>
              <w:t xml:space="preserve"> </w:t>
            </w:r>
            <w:r w:rsidRPr="000D04AF">
              <w:rPr>
                <w:rFonts w:ascii="Arial" w:hAnsi="Arial" w:cs="Arial"/>
                <w:sz w:val="20"/>
                <w:szCs w:val="20"/>
              </w:rPr>
              <w:t xml:space="preserve"> </w:t>
            </w:r>
          </w:p>
          <w:p w:rsidR="009B13FD" w:rsidRPr="000D04AF" w:rsidRDefault="009B13FD"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C75EAE">
            <w:pPr>
              <w:pStyle w:val="NormalWeb"/>
              <w:jc w:val="center"/>
              <w:rPr>
                <w:rFonts w:ascii="Arial" w:hAnsi="Arial" w:cs="Arial"/>
                <w:sz w:val="20"/>
                <w:szCs w:val="20"/>
              </w:rPr>
            </w:pPr>
            <w:r w:rsidRPr="000D04AF">
              <w:rPr>
                <w:rFonts w:ascii="Arial" w:hAnsi="Arial" w:cs="Arial"/>
                <w:sz w:val="20"/>
                <w:szCs w:val="20"/>
              </w:rPr>
              <w:t>Ouachita River from the Louisiana/ Arkansas border to the confluence of the Tensas River including any lakes that are inside the levee system or within the Ouachita River floodplain.</w:t>
            </w:r>
          </w:p>
          <w:p w:rsidR="00E73768" w:rsidRPr="000D04AF" w:rsidRDefault="00E73768" w:rsidP="00C75EAE">
            <w:pPr>
              <w:pStyle w:val="NormalWeb"/>
              <w:jc w:val="center"/>
              <w:rPr>
                <w:rFonts w:ascii="Arial" w:hAnsi="Arial" w:cs="Arial"/>
                <w:sz w:val="20"/>
                <w:szCs w:val="20"/>
              </w:rPr>
            </w:pPr>
            <w:r w:rsidRPr="000D04AF">
              <w:rPr>
                <w:rFonts w:ascii="Arial" w:hAnsi="Arial" w:cs="Arial"/>
                <w:sz w:val="20"/>
                <w:szCs w:val="20"/>
              </w:rPr>
              <w:t>178.7 miles</w:t>
            </w:r>
          </w:p>
        </w:tc>
        <w:tc>
          <w:tcPr>
            <w:tcW w:w="2640" w:type="dxa"/>
            <w:tcBorders>
              <w:top w:val="nil"/>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07/29/92</w:t>
            </w:r>
          </w:p>
          <w:p w:rsidR="001A5849" w:rsidRPr="000D04AF" w:rsidRDefault="00F70B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Revised</w:t>
            </w:r>
            <w:r w:rsidR="001A5849" w:rsidRPr="000D04AF">
              <w:rPr>
                <w:rFonts w:ascii="Arial" w:hAnsi="Arial" w:cs="Arial"/>
                <w:sz w:val="20"/>
                <w:szCs w:val="20"/>
              </w:rPr>
              <w:t xml:space="preserve">: </w:t>
            </w:r>
            <w:r w:rsidR="00E73768" w:rsidRPr="000D04AF">
              <w:rPr>
                <w:rFonts w:ascii="Arial" w:hAnsi="Arial" w:cs="Arial"/>
                <w:sz w:val="20"/>
                <w:szCs w:val="20"/>
              </w:rPr>
              <w:t>0</w:t>
            </w:r>
            <w:r w:rsidR="001A5849" w:rsidRPr="000D04AF">
              <w:rPr>
                <w:rFonts w:ascii="Arial" w:hAnsi="Arial" w:cs="Arial"/>
                <w:sz w:val="20"/>
                <w:szCs w:val="20"/>
              </w:rPr>
              <w:t>8/94</w:t>
            </w:r>
            <w:r w:rsidRPr="000D04AF">
              <w:rPr>
                <w:rFonts w:ascii="Arial" w:hAnsi="Arial" w:cs="Arial"/>
                <w:sz w:val="20"/>
                <w:szCs w:val="20"/>
              </w:rPr>
              <w:t xml:space="preserve"> and </w:t>
            </w:r>
            <w:r w:rsidR="00E73768" w:rsidRPr="000D04AF">
              <w:rPr>
                <w:rFonts w:ascii="Arial" w:hAnsi="Arial" w:cs="Arial"/>
                <w:sz w:val="20"/>
                <w:szCs w:val="20"/>
              </w:rPr>
              <w:t>0</w:t>
            </w:r>
            <w:r w:rsidR="001A5849" w:rsidRPr="000D04AF">
              <w:rPr>
                <w:rFonts w:ascii="Arial" w:hAnsi="Arial" w:cs="Arial"/>
                <w:sz w:val="20"/>
                <w:szCs w:val="20"/>
              </w:rPr>
              <w:t>5/29/03</w:t>
            </w:r>
          </w:p>
        </w:tc>
      </w:tr>
      <w:tr w:rsidR="002C4692" w:rsidRPr="000D04AF" w:rsidTr="00EF5971">
        <w:trPr>
          <w:cantSplit/>
          <w:trHeight w:val="390"/>
        </w:trPr>
        <w:tc>
          <w:tcPr>
            <w:tcW w:w="2861" w:type="dxa"/>
            <w:tcBorders>
              <w:top w:val="nil"/>
            </w:tcBorders>
          </w:tcPr>
          <w:p w:rsidR="001A5849" w:rsidRPr="000D04AF" w:rsidRDefault="001A5849" w:rsidP="001A5849">
            <w:pPr>
              <w:pStyle w:val="NormalWeb"/>
              <w:rPr>
                <w:rFonts w:ascii="Arial" w:hAnsi="Arial" w:cs="Arial"/>
                <w:b/>
                <w:bCs/>
                <w:sz w:val="20"/>
                <w:szCs w:val="20"/>
              </w:rPr>
            </w:pPr>
            <w:r w:rsidRPr="000D04AF">
              <w:rPr>
                <w:rFonts w:ascii="Arial" w:hAnsi="Arial" w:cs="Arial"/>
                <w:b/>
                <w:bCs/>
                <w:sz w:val="20"/>
                <w:szCs w:val="20"/>
              </w:rPr>
              <w:t>Pearl River</w:t>
            </w:r>
          </w:p>
          <w:p w:rsidR="001A5849" w:rsidRPr="000D04AF" w:rsidRDefault="007C5574" w:rsidP="001A5849">
            <w:pPr>
              <w:pStyle w:val="NormalWeb"/>
              <w:rPr>
                <w:rFonts w:ascii="Arial" w:hAnsi="Arial" w:cs="Arial"/>
                <w:sz w:val="20"/>
                <w:szCs w:val="20"/>
                <w:lang w:val="es-ES"/>
              </w:rPr>
            </w:pPr>
            <w:r w:rsidRPr="000D04AF">
              <w:rPr>
                <w:rFonts w:ascii="Arial" w:hAnsi="Arial" w:cs="Arial"/>
                <w:sz w:val="20"/>
                <w:szCs w:val="20"/>
                <w:lang w:val="es-ES"/>
              </w:rPr>
              <w:t>LA090101_00</w:t>
            </w:r>
            <w:r w:rsidR="002C2164" w:rsidRPr="000D04AF">
              <w:rPr>
                <w:rFonts w:ascii="Arial" w:hAnsi="Arial" w:cs="Arial"/>
                <w:sz w:val="20"/>
                <w:szCs w:val="20"/>
                <w:lang w:val="es-ES"/>
              </w:rPr>
              <w:t xml:space="preserve"> </w:t>
            </w:r>
            <w:r w:rsidRPr="000D04AF">
              <w:rPr>
                <w:rFonts w:ascii="Arial" w:hAnsi="Arial" w:cs="Arial"/>
                <w:sz w:val="20"/>
                <w:szCs w:val="20"/>
                <w:lang w:val="es-ES"/>
              </w:rPr>
              <w:t>LA090102_00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LA090103_00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LA090105_00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LA090106_00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LA090107_00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LA090201_00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LA090202_00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LA090202-5126   LA090204_00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LA090205_00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LA090206_00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LA090207_00</w:t>
            </w:r>
            <w:r w:rsidR="002C2164" w:rsidRPr="000D04AF">
              <w:rPr>
                <w:rFonts w:ascii="Arial" w:hAnsi="Arial" w:cs="Arial"/>
                <w:sz w:val="20"/>
                <w:szCs w:val="20"/>
                <w:lang w:val="es-ES"/>
              </w:rPr>
              <w:t xml:space="preserve">   </w:t>
            </w:r>
            <w:r w:rsidR="00A65AD2" w:rsidRPr="000D04AF">
              <w:rPr>
                <w:rFonts w:ascii="Arial" w:hAnsi="Arial" w:cs="Arial"/>
                <w:sz w:val="20"/>
                <w:szCs w:val="20"/>
                <w:lang w:val="es-ES"/>
              </w:rPr>
              <w:t xml:space="preserve">LA090207-5112  </w:t>
            </w:r>
            <w:r w:rsidR="001A5849" w:rsidRPr="000D04AF">
              <w:rPr>
                <w:rFonts w:ascii="Arial" w:hAnsi="Arial" w:cs="Arial"/>
                <w:sz w:val="20"/>
                <w:szCs w:val="20"/>
                <w:lang w:val="es-ES"/>
              </w:rPr>
              <w:t>(Washington, St. Tammany)</w:t>
            </w:r>
          </w:p>
        </w:tc>
        <w:tc>
          <w:tcPr>
            <w:tcW w:w="1444" w:type="dxa"/>
            <w:tcBorders>
              <w:top w:val="nil"/>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NOT CONSUME BOWFIN</w:t>
            </w:r>
            <w:r w:rsidR="00C44A1F" w:rsidRPr="000D04AF">
              <w:rPr>
                <w:rFonts w:ascii="Arial" w:hAnsi="Arial" w:cs="Arial"/>
                <w:sz w:val="20"/>
                <w:szCs w:val="20"/>
              </w:rPr>
              <w:t xml:space="preserve"> (choupique, grinnel) </w:t>
            </w:r>
            <w:r w:rsidRPr="000D04AF">
              <w:rPr>
                <w:rFonts w:ascii="Arial" w:hAnsi="Arial" w:cs="Arial"/>
                <w:sz w:val="20"/>
                <w:szCs w:val="20"/>
              </w:rPr>
              <w:t>and should consume no more than ONE MEAL PER MONTH of bass (all species), bigmouth buffalo, or freshwater drum 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FOUR MEALS PER MONTH of bass (all species), bigmouth buffalo, or freshwater drum combined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tcBorders>
          </w:tcPr>
          <w:p w:rsidR="006A55B3" w:rsidRPr="000D04AF" w:rsidRDefault="001A5849" w:rsidP="006A55B3">
            <w:pPr>
              <w:pStyle w:val="NormalWeb"/>
              <w:jc w:val="center"/>
              <w:rPr>
                <w:rFonts w:ascii="Arial" w:hAnsi="Arial" w:cs="Arial"/>
                <w:sz w:val="20"/>
                <w:szCs w:val="20"/>
              </w:rPr>
            </w:pPr>
            <w:r w:rsidRPr="000D04AF">
              <w:rPr>
                <w:rFonts w:ascii="Arial" w:hAnsi="Arial" w:cs="Arial"/>
                <w:sz w:val="20"/>
                <w:szCs w:val="20"/>
              </w:rPr>
              <w:t>This advisory includes the entire Pearl River</w:t>
            </w:r>
          </w:p>
          <w:p w:rsidR="006A55B3" w:rsidRPr="000D04AF" w:rsidRDefault="00114CE1" w:rsidP="006A55B3">
            <w:pPr>
              <w:pStyle w:val="NormalWeb"/>
              <w:jc w:val="center"/>
              <w:rPr>
                <w:rFonts w:ascii="Arial" w:hAnsi="Arial" w:cs="Arial"/>
                <w:sz w:val="20"/>
                <w:szCs w:val="20"/>
              </w:rPr>
            </w:pPr>
            <w:r w:rsidRPr="000D04AF">
              <w:rPr>
                <w:rFonts w:ascii="Arial" w:hAnsi="Arial" w:cs="Arial"/>
                <w:sz w:val="20"/>
                <w:szCs w:val="20"/>
              </w:rPr>
              <w:t>221</w:t>
            </w:r>
            <w:r w:rsidR="003F7F4C" w:rsidRPr="000D04AF">
              <w:rPr>
                <w:rFonts w:ascii="Arial" w:hAnsi="Arial" w:cs="Arial"/>
                <w:sz w:val="20"/>
                <w:szCs w:val="20"/>
              </w:rPr>
              <w:t>.</w:t>
            </w:r>
            <w:r w:rsidRPr="000D04AF">
              <w:rPr>
                <w:rFonts w:ascii="Arial" w:hAnsi="Arial" w:cs="Arial"/>
                <w:sz w:val="20"/>
                <w:szCs w:val="20"/>
              </w:rPr>
              <w:t>8</w:t>
            </w:r>
            <w:r w:rsidR="006A55B3" w:rsidRPr="000D04AF">
              <w:rPr>
                <w:rFonts w:ascii="Arial" w:hAnsi="Arial" w:cs="Arial"/>
                <w:sz w:val="20"/>
                <w:szCs w:val="20"/>
              </w:rPr>
              <w:t xml:space="preserve"> miles</w:t>
            </w:r>
            <w:r w:rsidRPr="000D04AF">
              <w:rPr>
                <w:rFonts w:ascii="Arial" w:hAnsi="Arial" w:cs="Arial"/>
                <w:sz w:val="20"/>
                <w:szCs w:val="20"/>
              </w:rPr>
              <w:t xml:space="preserve"> (</w:t>
            </w:r>
            <w:r w:rsidR="00054BB6" w:rsidRPr="000D04AF">
              <w:rPr>
                <w:rFonts w:ascii="Arial" w:hAnsi="Arial" w:cs="Arial"/>
                <w:sz w:val="20"/>
                <w:szCs w:val="20"/>
              </w:rPr>
              <w:t xml:space="preserve">total for </w:t>
            </w:r>
            <w:r w:rsidRPr="000D04AF">
              <w:rPr>
                <w:rFonts w:ascii="Arial" w:hAnsi="Arial" w:cs="Arial"/>
                <w:sz w:val="20"/>
                <w:szCs w:val="20"/>
              </w:rPr>
              <w:t xml:space="preserve">all </w:t>
            </w:r>
            <w:r w:rsidR="00054BB6" w:rsidRPr="000D04AF">
              <w:rPr>
                <w:rFonts w:ascii="Arial" w:hAnsi="Arial" w:cs="Arial"/>
                <w:sz w:val="20"/>
                <w:szCs w:val="20"/>
              </w:rPr>
              <w:t>specified subsegments</w:t>
            </w:r>
            <w:r w:rsidRPr="000D04AF">
              <w:rPr>
                <w:rFonts w:ascii="Arial" w:hAnsi="Arial" w:cs="Arial"/>
                <w:sz w:val="20"/>
                <w:szCs w:val="20"/>
              </w:rPr>
              <w:t>)</w:t>
            </w:r>
          </w:p>
          <w:p w:rsidR="001A5849" w:rsidRPr="000D04AF" w:rsidRDefault="001A5849" w:rsidP="00C75EAE">
            <w:pPr>
              <w:pStyle w:val="NormalWeb"/>
              <w:jc w:val="center"/>
              <w:rPr>
                <w:rFonts w:ascii="Arial" w:hAnsi="Arial" w:cs="Arial"/>
                <w:sz w:val="20"/>
                <w:szCs w:val="20"/>
              </w:rPr>
            </w:pPr>
          </w:p>
        </w:tc>
        <w:tc>
          <w:tcPr>
            <w:tcW w:w="2640" w:type="dxa"/>
            <w:tcBorders>
              <w:top w:val="nil"/>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054BB6" w:rsidRPr="000D04AF">
              <w:rPr>
                <w:rFonts w:ascii="Arial" w:hAnsi="Arial" w:cs="Arial"/>
                <w:sz w:val="20"/>
                <w:szCs w:val="20"/>
              </w:rPr>
              <w:t>0</w:t>
            </w:r>
            <w:r w:rsidRPr="000D04AF">
              <w:rPr>
                <w:rFonts w:ascii="Arial" w:hAnsi="Arial" w:cs="Arial"/>
                <w:sz w:val="20"/>
                <w:szCs w:val="20"/>
              </w:rPr>
              <w:t>3/</w:t>
            </w:r>
            <w:r w:rsidR="00054BB6" w:rsidRPr="000D04AF">
              <w:rPr>
                <w:rFonts w:ascii="Arial" w:hAnsi="Arial" w:cs="Arial"/>
                <w:sz w:val="20"/>
                <w:szCs w:val="20"/>
              </w:rPr>
              <w:t>0</w:t>
            </w:r>
            <w:r w:rsidRPr="000D04AF">
              <w:rPr>
                <w:rFonts w:ascii="Arial" w:hAnsi="Arial" w:cs="Arial"/>
                <w:sz w:val="20"/>
                <w:szCs w:val="20"/>
              </w:rPr>
              <w:t>1/97</w:t>
            </w:r>
          </w:p>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054BB6" w:rsidRPr="000D04AF">
              <w:rPr>
                <w:rFonts w:ascii="Arial" w:hAnsi="Arial" w:cs="Arial"/>
                <w:sz w:val="20"/>
                <w:szCs w:val="20"/>
              </w:rPr>
              <w:t>0</w:t>
            </w:r>
            <w:r w:rsidRPr="000D04AF">
              <w:rPr>
                <w:rFonts w:ascii="Arial" w:hAnsi="Arial" w:cs="Arial"/>
                <w:sz w:val="20"/>
                <w:szCs w:val="20"/>
              </w:rPr>
              <w:t>5/29/03</w:t>
            </w:r>
          </w:p>
        </w:tc>
      </w:tr>
      <w:tr w:rsidR="002C4692" w:rsidRPr="000D04AF" w:rsidTr="00EF5971">
        <w:trPr>
          <w:cantSplit/>
          <w:trHeight w:val="3875"/>
        </w:trPr>
        <w:tc>
          <w:tcPr>
            <w:tcW w:w="2861" w:type="dxa"/>
            <w:tcBorders>
              <w:bottom w:val="single" w:sz="4" w:space="0" w:color="auto"/>
            </w:tcBorders>
          </w:tcPr>
          <w:p w:rsidR="001A5849" w:rsidRPr="000D04AF" w:rsidRDefault="001A5849" w:rsidP="001A5849">
            <w:pPr>
              <w:pStyle w:val="NormalWeb"/>
              <w:rPr>
                <w:rFonts w:ascii="Arial" w:hAnsi="Arial" w:cs="Arial"/>
                <w:b/>
                <w:bCs/>
                <w:sz w:val="20"/>
                <w:szCs w:val="20"/>
              </w:rPr>
            </w:pPr>
            <w:r w:rsidRPr="000D04AF">
              <w:rPr>
                <w:rFonts w:ascii="Arial" w:hAnsi="Arial" w:cs="Arial"/>
                <w:b/>
                <w:bCs/>
                <w:sz w:val="20"/>
                <w:szCs w:val="20"/>
              </w:rPr>
              <w:lastRenderedPageBreak/>
              <w:t>Seventh Ward Canal</w:t>
            </w:r>
          </w:p>
          <w:p w:rsidR="002C4692" w:rsidRDefault="007C5574" w:rsidP="002C4692">
            <w:pPr>
              <w:pStyle w:val="NormalWeb"/>
              <w:spacing w:before="0" w:beforeAutospacing="0" w:after="0" w:afterAutospacing="0"/>
              <w:rPr>
                <w:rFonts w:ascii="Arial" w:hAnsi="Arial" w:cs="Arial"/>
                <w:sz w:val="20"/>
                <w:szCs w:val="20"/>
              </w:rPr>
            </w:pPr>
            <w:r w:rsidRPr="000D04AF">
              <w:rPr>
                <w:rFonts w:ascii="Arial" w:hAnsi="Arial" w:cs="Arial"/>
                <w:sz w:val="20"/>
                <w:szCs w:val="20"/>
              </w:rPr>
              <w:t>LA050702_001</w:t>
            </w:r>
            <w:r w:rsidR="007F0598" w:rsidRPr="000D04AF">
              <w:rPr>
                <w:rFonts w:ascii="Arial" w:hAnsi="Arial" w:cs="Arial"/>
                <w:sz w:val="20"/>
                <w:szCs w:val="20"/>
              </w:rPr>
              <w:t xml:space="preserve"> LA060802_001</w:t>
            </w:r>
            <w:r w:rsidRPr="000D04AF">
              <w:rPr>
                <w:rFonts w:ascii="Arial" w:hAnsi="Arial" w:cs="Arial"/>
                <w:sz w:val="20"/>
                <w:szCs w:val="20"/>
              </w:rPr>
              <w:t xml:space="preserve">   </w:t>
            </w:r>
          </w:p>
          <w:p w:rsidR="001A5849" w:rsidRPr="000D04AF" w:rsidRDefault="001A5849" w:rsidP="002C4692">
            <w:pPr>
              <w:pStyle w:val="NormalWeb"/>
              <w:spacing w:before="0" w:beforeAutospacing="0" w:after="0" w:afterAutospacing="0"/>
              <w:rPr>
                <w:rFonts w:ascii="Arial" w:hAnsi="Arial" w:cs="Arial"/>
                <w:sz w:val="20"/>
                <w:szCs w:val="20"/>
              </w:rPr>
            </w:pPr>
            <w:r w:rsidRPr="000D04AF">
              <w:rPr>
                <w:rFonts w:ascii="Arial" w:hAnsi="Arial" w:cs="Arial"/>
                <w:sz w:val="20"/>
                <w:szCs w:val="20"/>
              </w:rPr>
              <w:t>(Vermilion)</w:t>
            </w:r>
          </w:p>
        </w:tc>
        <w:tc>
          <w:tcPr>
            <w:tcW w:w="1444" w:type="dxa"/>
            <w:tcBorders>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bottom w:val="single" w:sz="4" w:space="0" w:color="auto"/>
            </w:tcBorders>
          </w:tcPr>
          <w:p w:rsidR="009703CE" w:rsidRPr="000D04AF" w:rsidRDefault="00DA428D"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bowfin OR no more than TWO MEALS PER MONTH of largemouth bass, flathead catfish, white crappie and freshwater drum combined.</w:t>
            </w:r>
          </w:p>
          <w:p w:rsidR="00DA428D" w:rsidRPr="000D04AF" w:rsidRDefault="00DA428D" w:rsidP="001A5849">
            <w:pPr>
              <w:pStyle w:val="NormalWeb"/>
              <w:rPr>
                <w:rFonts w:ascii="Arial" w:hAnsi="Arial" w:cs="Arial"/>
                <w:sz w:val="20"/>
                <w:szCs w:val="20"/>
              </w:rPr>
            </w:pPr>
            <w:r w:rsidRPr="000D04AF">
              <w:rPr>
                <w:rFonts w:ascii="Arial" w:hAnsi="Arial" w:cs="Arial"/>
                <w:sz w:val="20"/>
                <w:szCs w:val="20"/>
              </w:rPr>
              <w:t>Other adults and children seven years of age or older: NO ADVISORY</w:t>
            </w:r>
          </w:p>
        </w:tc>
        <w:tc>
          <w:tcPr>
            <w:tcW w:w="2642" w:type="dxa"/>
            <w:tcBorders>
              <w:bottom w:val="single" w:sz="4" w:space="0" w:color="auto"/>
            </w:tcBorders>
          </w:tcPr>
          <w:p w:rsidR="00E73768" w:rsidRPr="000D04AF" w:rsidRDefault="001A5849" w:rsidP="00E73768">
            <w:pPr>
              <w:pStyle w:val="NormalWeb"/>
              <w:jc w:val="center"/>
              <w:rPr>
                <w:rFonts w:ascii="Arial" w:hAnsi="Arial" w:cs="Arial"/>
                <w:sz w:val="20"/>
                <w:szCs w:val="20"/>
              </w:rPr>
            </w:pPr>
            <w:r w:rsidRPr="000D04AF">
              <w:rPr>
                <w:rFonts w:ascii="Arial" w:hAnsi="Arial" w:cs="Arial"/>
                <w:sz w:val="20"/>
                <w:szCs w:val="20"/>
              </w:rPr>
              <w:t>Seventh Ward C</w:t>
            </w:r>
            <w:r w:rsidR="00FE2419" w:rsidRPr="000D04AF">
              <w:rPr>
                <w:rFonts w:ascii="Arial" w:hAnsi="Arial" w:cs="Arial"/>
                <w:sz w:val="20"/>
                <w:szCs w:val="20"/>
              </w:rPr>
              <w:t>anal southwest of Abbeville</w:t>
            </w:r>
          </w:p>
          <w:p w:rsidR="001A5849" w:rsidRPr="000D04AF" w:rsidRDefault="00E73768" w:rsidP="002C4692">
            <w:pPr>
              <w:pStyle w:val="NormalWeb"/>
              <w:jc w:val="center"/>
              <w:rPr>
                <w:rFonts w:ascii="Arial" w:hAnsi="Arial" w:cs="Arial"/>
                <w:sz w:val="20"/>
                <w:szCs w:val="20"/>
              </w:rPr>
            </w:pPr>
            <w:r w:rsidRPr="000D04AF">
              <w:rPr>
                <w:rFonts w:ascii="Arial" w:hAnsi="Arial" w:cs="Arial"/>
                <w:sz w:val="20"/>
                <w:szCs w:val="20"/>
              </w:rPr>
              <w:t>11.5 miles</w:t>
            </w:r>
          </w:p>
        </w:tc>
        <w:tc>
          <w:tcPr>
            <w:tcW w:w="2640" w:type="dxa"/>
            <w:tcBorders>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E73768" w:rsidRPr="000D04AF">
              <w:rPr>
                <w:rFonts w:ascii="Arial" w:hAnsi="Arial" w:cs="Arial"/>
                <w:sz w:val="20"/>
                <w:szCs w:val="20"/>
              </w:rPr>
              <w:t>0</w:t>
            </w:r>
            <w:r w:rsidRPr="000D04AF">
              <w:rPr>
                <w:rFonts w:ascii="Arial" w:hAnsi="Arial" w:cs="Arial"/>
                <w:sz w:val="20"/>
                <w:szCs w:val="20"/>
              </w:rPr>
              <w:t>6/25/97</w:t>
            </w:r>
          </w:p>
          <w:p w:rsidR="001A5849" w:rsidRPr="000D04AF" w:rsidRDefault="001A5849" w:rsidP="002C4692">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Revised: 05/29/03</w:t>
            </w:r>
            <w:r w:rsidR="00DA428D" w:rsidRPr="000D04AF">
              <w:rPr>
                <w:rFonts w:ascii="Arial" w:hAnsi="Arial" w:cs="Arial"/>
                <w:sz w:val="20"/>
                <w:szCs w:val="20"/>
              </w:rPr>
              <w:t xml:space="preserve"> and 07/25/18</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lang w:val="es-ES"/>
              </w:rPr>
            </w:pPr>
            <w:r w:rsidRPr="000D04AF">
              <w:rPr>
                <w:rFonts w:ascii="Arial" w:hAnsi="Arial" w:cs="Arial"/>
                <w:color w:val="333333"/>
                <w:sz w:val="20"/>
                <w:szCs w:val="20"/>
                <w:lang w:val="es-ES"/>
              </w:rPr>
              <w:t xml:space="preserve">The Toledo Bend Reservoir </w:t>
            </w:r>
          </w:p>
          <w:p w:rsidR="005B213E" w:rsidRDefault="007C5574" w:rsidP="005B213E">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LA110101_00</w:t>
            </w:r>
            <w:r w:rsidR="0045386E" w:rsidRPr="000D04AF">
              <w:rPr>
                <w:rFonts w:ascii="Arial" w:hAnsi="Arial" w:cs="Arial"/>
                <w:b w:val="0"/>
                <w:bCs w:val="0"/>
                <w:color w:val="333333"/>
                <w:sz w:val="20"/>
                <w:szCs w:val="20"/>
                <w:lang w:val="es-ES"/>
              </w:rPr>
              <w:t xml:space="preserve"> </w:t>
            </w:r>
          </w:p>
          <w:p w:rsidR="001A5849" w:rsidRPr="00220970" w:rsidRDefault="001A5849" w:rsidP="00220970">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(Sabine, De Soto)</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ONE MEAL PER MONTH of largemouth bass or freshwater drum 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TWO MEALS PER MONTH of bowfin</w:t>
            </w:r>
            <w:r w:rsidR="00C44A1F" w:rsidRPr="000D04AF">
              <w:rPr>
                <w:rFonts w:ascii="Arial" w:hAnsi="Arial" w:cs="Arial"/>
                <w:sz w:val="20"/>
                <w:szCs w:val="20"/>
              </w:rPr>
              <w:t xml:space="preserve"> (choupique, grinnel) </w:t>
            </w:r>
            <w:r w:rsidRPr="000D04AF">
              <w:rPr>
                <w:rFonts w:ascii="Arial" w:hAnsi="Arial" w:cs="Arial"/>
                <w:sz w:val="20"/>
                <w:szCs w:val="20"/>
              </w:rPr>
              <w:t>and no more than FOUR MEALS PER MONTH of largemouth bass or freshwater drum combined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C75EAE">
            <w:pPr>
              <w:pStyle w:val="BodyTextIndent"/>
              <w:ind w:left="0"/>
              <w:jc w:val="center"/>
              <w:rPr>
                <w:rFonts w:cs="Arial"/>
              </w:rPr>
            </w:pPr>
            <w:r w:rsidRPr="000D04AF">
              <w:rPr>
                <w:rFonts w:cs="Arial"/>
              </w:rPr>
              <w:t>The entire Louisiana side of the Toledo Bend Reservoir.</w:t>
            </w:r>
          </w:p>
          <w:p w:rsidR="00E73768" w:rsidRPr="000D04AF" w:rsidRDefault="00E73768" w:rsidP="00C75EAE">
            <w:pPr>
              <w:pStyle w:val="BodyTextIndent"/>
              <w:ind w:left="0"/>
              <w:jc w:val="center"/>
              <w:rPr>
                <w:rFonts w:cs="Arial"/>
              </w:rPr>
            </w:pPr>
          </w:p>
          <w:p w:rsidR="00E73768" w:rsidRPr="000D04AF" w:rsidRDefault="00E73768" w:rsidP="00C75EAE">
            <w:pPr>
              <w:pStyle w:val="BodyTextIndent"/>
              <w:ind w:left="0"/>
              <w:jc w:val="center"/>
              <w:rPr>
                <w:rFonts w:cs="Arial"/>
              </w:rPr>
            </w:pPr>
            <w:r w:rsidRPr="000D04AF">
              <w:rPr>
                <w:rFonts w:cs="Arial"/>
              </w:rPr>
              <w:t>165,486.5 acres</w:t>
            </w:r>
          </w:p>
        </w:tc>
        <w:tc>
          <w:tcPr>
            <w:tcW w:w="2640" w:type="dxa"/>
            <w:tcBorders>
              <w:top w:val="nil"/>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11/17/97</w:t>
            </w:r>
          </w:p>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E73768" w:rsidRPr="000D04AF">
              <w:rPr>
                <w:rFonts w:ascii="Arial" w:hAnsi="Arial" w:cs="Arial"/>
                <w:sz w:val="20"/>
                <w:szCs w:val="20"/>
              </w:rPr>
              <w:t>0</w:t>
            </w:r>
            <w:r w:rsidRPr="000D04AF">
              <w:rPr>
                <w:rFonts w:ascii="Arial" w:hAnsi="Arial" w:cs="Arial"/>
                <w:sz w:val="20"/>
                <w:szCs w:val="20"/>
              </w:rPr>
              <w:t>7/19/01</w:t>
            </w:r>
            <w:r w:rsidR="00F70B49" w:rsidRPr="000D04AF">
              <w:rPr>
                <w:rFonts w:ascii="Arial" w:hAnsi="Arial" w:cs="Arial"/>
                <w:sz w:val="20"/>
                <w:szCs w:val="20"/>
              </w:rPr>
              <w:t xml:space="preserve"> and </w:t>
            </w:r>
            <w:r w:rsidR="00E73768" w:rsidRPr="000D04AF">
              <w:rPr>
                <w:rFonts w:ascii="Arial" w:hAnsi="Arial" w:cs="Arial"/>
                <w:sz w:val="20"/>
                <w:szCs w:val="20"/>
              </w:rPr>
              <w:t>0</w:t>
            </w:r>
            <w:r w:rsidRPr="000D04AF">
              <w:rPr>
                <w:rFonts w:ascii="Arial" w:hAnsi="Arial" w:cs="Arial"/>
                <w:sz w:val="20"/>
                <w:szCs w:val="20"/>
              </w:rPr>
              <w:t>5/29/03</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lastRenderedPageBreak/>
              <w:t>Tickfaw River Drainage Basin</w:t>
            </w:r>
          </w:p>
          <w:p w:rsidR="00F624F7" w:rsidRPr="000D04AF" w:rsidRDefault="00E4338F" w:rsidP="005B213E">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LA040501_00</w:t>
            </w:r>
            <w:r w:rsidR="00801F0B" w:rsidRPr="000D04AF">
              <w:rPr>
                <w:rFonts w:ascii="Arial" w:hAnsi="Arial" w:cs="Arial"/>
                <w:b w:val="0"/>
                <w:bCs w:val="0"/>
                <w:color w:val="333333"/>
                <w:sz w:val="20"/>
                <w:szCs w:val="20"/>
                <w:lang w:val="es-ES"/>
              </w:rPr>
              <w:t xml:space="preserve"> LA040502-00553715 LA040502_00536641 LA040503_00</w:t>
            </w:r>
            <w:r w:rsidR="002C2164" w:rsidRPr="000D04AF">
              <w:rPr>
                <w:rFonts w:ascii="Arial" w:hAnsi="Arial" w:cs="Arial"/>
                <w:b w:val="0"/>
                <w:bCs w:val="0"/>
                <w:color w:val="333333"/>
                <w:sz w:val="20"/>
                <w:szCs w:val="20"/>
                <w:lang w:val="es-ES"/>
              </w:rPr>
              <w:t xml:space="preserve"> </w:t>
            </w:r>
            <w:r w:rsidR="00801F0B" w:rsidRPr="000D04AF">
              <w:rPr>
                <w:rFonts w:ascii="Arial" w:hAnsi="Arial" w:cs="Arial"/>
                <w:b w:val="0"/>
                <w:bCs w:val="0"/>
                <w:color w:val="333333"/>
                <w:sz w:val="20"/>
                <w:szCs w:val="20"/>
                <w:lang w:val="es-ES"/>
              </w:rPr>
              <w:t xml:space="preserve">LA040505_00 </w:t>
            </w:r>
            <w:r w:rsidRPr="000D04AF">
              <w:rPr>
                <w:rFonts w:ascii="Arial" w:hAnsi="Arial" w:cs="Arial"/>
                <w:b w:val="0"/>
                <w:bCs w:val="0"/>
                <w:color w:val="333333"/>
                <w:sz w:val="20"/>
                <w:szCs w:val="20"/>
                <w:lang w:val="es-ES"/>
              </w:rPr>
              <w:t>LA04050</w:t>
            </w:r>
            <w:r w:rsidR="006E1443" w:rsidRPr="000D04AF">
              <w:rPr>
                <w:rFonts w:ascii="Arial" w:hAnsi="Arial" w:cs="Arial"/>
                <w:b w:val="0"/>
                <w:bCs w:val="0"/>
                <w:color w:val="333333"/>
                <w:sz w:val="20"/>
                <w:szCs w:val="20"/>
                <w:lang w:val="es-ES"/>
              </w:rPr>
              <w:t>6</w:t>
            </w:r>
            <w:r w:rsidRPr="000D04AF">
              <w:rPr>
                <w:rFonts w:ascii="Arial" w:hAnsi="Arial" w:cs="Arial"/>
                <w:b w:val="0"/>
                <w:bCs w:val="0"/>
                <w:color w:val="333333"/>
                <w:sz w:val="20"/>
                <w:szCs w:val="20"/>
                <w:lang w:val="es-ES"/>
              </w:rPr>
              <w:t>_00</w:t>
            </w:r>
            <w:r w:rsidR="002C2164" w:rsidRPr="000D04AF">
              <w:rPr>
                <w:rFonts w:ascii="Arial" w:hAnsi="Arial" w:cs="Arial"/>
                <w:b w:val="0"/>
                <w:bCs w:val="0"/>
                <w:color w:val="333333"/>
                <w:sz w:val="20"/>
                <w:szCs w:val="20"/>
                <w:lang w:val="es-ES"/>
              </w:rPr>
              <w:t xml:space="preserve">   </w:t>
            </w:r>
            <w:r w:rsidR="00F624F7" w:rsidRPr="000D04AF">
              <w:rPr>
                <w:rFonts w:ascii="Arial" w:hAnsi="Arial" w:cs="Arial"/>
                <w:b w:val="0"/>
                <w:bCs w:val="0"/>
                <w:color w:val="333333"/>
                <w:sz w:val="20"/>
                <w:szCs w:val="20"/>
                <w:lang w:val="es-ES"/>
              </w:rPr>
              <w:t>LA040507_00 LA040508_00</w:t>
            </w:r>
          </w:p>
          <w:p w:rsidR="001A5849" w:rsidRPr="000D04AF" w:rsidRDefault="001A5849" w:rsidP="005B213E">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(Livingston, Tangipahoa, and St. Helena)</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A7520A" w:rsidRPr="00A7520A" w:rsidRDefault="00A7520A" w:rsidP="00A7520A">
            <w:pPr>
              <w:pStyle w:val="NormalWeb"/>
              <w:rPr>
                <w:rFonts w:ascii="Arial" w:hAnsi="Arial" w:cs="Arial"/>
                <w:sz w:val="20"/>
                <w:szCs w:val="20"/>
              </w:rPr>
            </w:pPr>
            <w:r w:rsidRPr="00A7520A">
              <w:rPr>
                <w:rFonts w:ascii="Arial" w:hAnsi="Arial" w:cs="Arial"/>
                <w:sz w:val="20"/>
                <w:szCs w:val="20"/>
              </w:rPr>
              <w:t>Women of childbearing age and children less than seven years of age should consume no more than ONE MEAL PER MONTH of bigmouth buffalo, bowfin (choupique, grinnel), flathead catfish</w:t>
            </w:r>
            <w:r>
              <w:rPr>
                <w:rFonts w:ascii="Arial" w:hAnsi="Arial" w:cs="Arial"/>
                <w:sz w:val="20"/>
                <w:szCs w:val="20"/>
              </w:rPr>
              <w:t>,</w:t>
            </w:r>
            <w:r w:rsidRPr="00A7520A">
              <w:rPr>
                <w:rFonts w:ascii="Arial" w:hAnsi="Arial" w:cs="Arial"/>
                <w:sz w:val="20"/>
                <w:szCs w:val="20"/>
              </w:rPr>
              <w:t xml:space="preserve"> freshwater drum (gaspergou), largemouth bass, </w:t>
            </w:r>
            <w:r>
              <w:rPr>
                <w:rFonts w:ascii="Arial" w:hAnsi="Arial" w:cs="Arial"/>
                <w:sz w:val="20"/>
                <w:szCs w:val="20"/>
              </w:rPr>
              <w:t xml:space="preserve">and </w:t>
            </w:r>
            <w:r w:rsidRPr="00A7520A">
              <w:rPr>
                <w:rFonts w:ascii="Arial" w:hAnsi="Arial" w:cs="Arial"/>
                <w:sz w:val="20"/>
                <w:szCs w:val="20"/>
              </w:rPr>
              <w:t>white crappie; OR consume no more than TWO MEALS PER MONTH of any othe</w:t>
            </w:r>
            <w:r>
              <w:rPr>
                <w:rFonts w:ascii="Arial" w:hAnsi="Arial" w:cs="Arial"/>
                <w:sz w:val="20"/>
                <w:szCs w:val="20"/>
              </w:rPr>
              <w:t>r species in the advisory area.</w:t>
            </w:r>
          </w:p>
          <w:p w:rsidR="009703CE" w:rsidRPr="000D04AF" w:rsidRDefault="00A7520A" w:rsidP="00A7520A">
            <w:pPr>
              <w:pStyle w:val="NormalWeb"/>
              <w:rPr>
                <w:rFonts w:ascii="Arial" w:hAnsi="Arial" w:cs="Arial"/>
                <w:sz w:val="20"/>
                <w:szCs w:val="20"/>
              </w:rPr>
            </w:pPr>
            <w:r w:rsidRPr="00A7520A">
              <w:rPr>
                <w:rFonts w:ascii="Arial" w:hAnsi="Arial" w:cs="Arial"/>
                <w:sz w:val="20"/>
                <w:szCs w:val="20"/>
              </w:rPr>
              <w:t xml:space="preserve">Other adults and children seven years of age and older should consume no more than THREE MEALS PER MONTH of freshwater drum </w:t>
            </w:r>
            <w:r>
              <w:rPr>
                <w:rFonts w:ascii="Arial" w:hAnsi="Arial" w:cs="Arial"/>
                <w:sz w:val="20"/>
                <w:szCs w:val="20"/>
              </w:rPr>
              <w:t>or largemouth bass</w:t>
            </w:r>
          </w:p>
        </w:tc>
        <w:tc>
          <w:tcPr>
            <w:tcW w:w="2642" w:type="dxa"/>
            <w:tcBorders>
              <w:top w:val="nil"/>
              <w:bottom w:val="single" w:sz="4" w:space="0" w:color="auto"/>
            </w:tcBorders>
          </w:tcPr>
          <w:p w:rsidR="001A5849" w:rsidRPr="000D04AF" w:rsidRDefault="001A5849" w:rsidP="00E73768">
            <w:pPr>
              <w:pStyle w:val="BodyTextIndent"/>
              <w:ind w:left="0"/>
              <w:jc w:val="center"/>
              <w:rPr>
                <w:rFonts w:cs="Arial"/>
              </w:rPr>
            </w:pPr>
            <w:r w:rsidRPr="000D04AF">
              <w:rPr>
                <w:rFonts w:cs="Arial"/>
              </w:rPr>
              <w:t>The advisory area includes the following bodies of water: the Tickfaw River from the Mississippi-Louisiana state line to Lake Maurepas</w:t>
            </w:r>
            <w:r w:rsidR="00DD12D9" w:rsidRPr="000D04AF">
              <w:rPr>
                <w:rFonts w:cs="Arial"/>
              </w:rPr>
              <w:t xml:space="preserve"> (121.6 miles</w:t>
            </w:r>
            <w:r w:rsidR="00191023">
              <w:rPr>
                <w:rFonts w:cs="Arial"/>
              </w:rPr>
              <w:t>)</w:t>
            </w:r>
            <w:r w:rsidRPr="000D04AF">
              <w:rPr>
                <w:rFonts w:cs="Arial"/>
              </w:rPr>
              <w:t>; the Natalbany River</w:t>
            </w:r>
            <w:r w:rsidR="00DD12D9" w:rsidRPr="000D04AF">
              <w:rPr>
                <w:rFonts w:cs="Arial"/>
              </w:rPr>
              <w:t xml:space="preserve"> (</w:t>
            </w:r>
            <w:r w:rsidR="00E73768" w:rsidRPr="000D04AF">
              <w:rPr>
                <w:rFonts w:cs="Arial"/>
              </w:rPr>
              <w:t>40.3</w:t>
            </w:r>
            <w:r w:rsidR="00DD12D9" w:rsidRPr="000D04AF">
              <w:rPr>
                <w:rFonts w:cs="Arial"/>
              </w:rPr>
              <w:t xml:space="preserve"> miles)</w:t>
            </w:r>
            <w:r w:rsidRPr="000D04AF">
              <w:rPr>
                <w:rFonts w:cs="Arial"/>
              </w:rPr>
              <w:t>; the Blood River</w:t>
            </w:r>
            <w:r w:rsidR="00DD12D9" w:rsidRPr="000D04AF">
              <w:rPr>
                <w:rFonts w:cs="Arial"/>
              </w:rPr>
              <w:t xml:space="preserve"> (</w:t>
            </w:r>
            <w:r w:rsidR="00E73768" w:rsidRPr="000D04AF">
              <w:rPr>
                <w:rFonts w:cs="Arial"/>
              </w:rPr>
              <w:t>17.8 miles)</w:t>
            </w:r>
            <w:r w:rsidRPr="000D04AF">
              <w:rPr>
                <w:rFonts w:cs="Arial"/>
              </w:rPr>
              <w:t>; Lizard Creek</w:t>
            </w:r>
            <w:r w:rsidR="00E73768" w:rsidRPr="000D04AF">
              <w:rPr>
                <w:rFonts w:cs="Arial"/>
              </w:rPr>
              <w:t xml:space="preserve"> (8.2 miles)</w:t>
            </w:r>
            <w:r w:rsidRPr="000D04AF">
              <w:rPr>
                <w:rFonts w:cs="Arial"/>
              </w:rPr>
              <w:t>; and Ponchatoula Creek</w:t>
            </w:r>
            <w:r w:rsidR="00E73768" w:rsidRPr="000D04AF">
              <w:rPr>
                <w:rFonts w:cs="Arial"/>
              </w:rPr>
              <w:t xml:space="preserve"> (26.1 miles)</w:t>
            </w:r>
            <w:r w:rsidRPr="000D04AF">
              <w:rPr>
                <w:rFonts w:cs="Arial"/>
              </w:rPr>
              <w:t>.</w:t>
            </w:r>
          </w:p>
        </w:tc>
        <w:tc>
          <w:tcPr>
            <w:tcW w:w="2640" w:type="dxa"/>
            <w:tcBorders>
              <w:top w:val="nil"/>
              <w:bottom w:val="single" w:sz="4" w:space="0" w:color="auto"/>
            </w:tcBorders>
          </w:tcPr>
          <w:p w:rsidR="001A5849" w:rsidRPr="00503B72" w:rsidRDefault="001A5849" w:rsidP="00F70B49">
            <w:pPr>
              <w:pStyle w:val="NormalWeb"/>
              <w:spacing w:before="0" w:beforeAutospacing="0" w:after="0" w:afterAutospacing="0"/>
              <w:jc w:val="center"/>
              <w:rPr>
                <w:rFonts w:ascii="Arial" w:hAnsi="Arial" w:cs="Arial"/>
                <w:sz w:val="20"/>
                <w:szCs w:val="20"/>
              </w:rPr>
            </w:pPr>
            <w:r w:rsidRPr="00503B72">
              <w:rPr>
                <w:rFonts w:ascii="Arial" w:hAnsi="Arial" w:cs="Arial"/>
                <w:sz w:val="20"/>
                <w:szCs w:val="20"/>
              </w:rPr>
              <w:t xml:space="preserve">Issued: </w:t>
            </w:r>
            <w:r w:rsidR="00182125" w:rsidRPr="00503B72">
              <w:rPr>
                <w:rFonts w:ascii="Arial" w:hAnsi="Arial" w:cs="Arial"/>
                <w:sz w:val="20"/>
                <w:szCs w:val="20"/>
              </w:rPr>
              <w:t>0</w:t>
            </w:r>
            <w:r w:rsidRPr="00503B72">
              <w:rPr>
                <w:rFonts w:ascii="Arial" w:hAnsi="Arial" w:cs="Arial"/>
                <w:sz w:val="20"/>
                <w:szCs w:val="20"/>
              </w:rPr>
              <w:t>7/</w:t>
            </w:r>
            <w:r w:rsidR="00182125" w:rsidRPr="00503B72">
              <w:rPr>
                <w:rFonts w:ascii="Arial" w:hAnsi="Arial" w:cs="Arial"/>
                <w:sz w:val="20"/>
                <w:szCs w:val="20"/>
              </w:rPr>
              <w:t>0</w:t>
            </w:r>
            <w:r w:rsidRPr="00503B72">
              <w:rPr>
                <w:rFonts w:ascii="Arial" w:hAnsi="Arial" w:cs="Arial"/>
                <w:sz w:val="20"/>
                <w:szCs w:val="20"/>
              </w:rPr>
              <w:t>8/02</w:t>
            </w:r>
          </w:p>
          <w:p w:rsidR="00A7520A" w:rsidRPr="00503B72" w:rsidRDefault="001A5849" w:rsidP="00A7520A">
            <w:pPr>
              <w:pStyle w:val="NormalWeb"/>
              <w:spacing w:before="0" w:beforeAutospacing="0" w:after="0" w:afterAutospacing="0"/>
              <w:jc w:val="center"/>
              <w:rPr>
                <w:rFonts w:ascii="Arial" w:hAnsi="Arial" w:cs="Arial"/>
                <w:sz w:val="20"/>
                <w:szCs w:val="20"/>
              </w:rPr>
            </w:pPr>
            <w:r w:rsidRPr="00503B72">
              <w:rPr>
                <w:rFonts w:ascii="Arial" w:hAnsi="Arial" w:cs="Arial"/>
                <w:sz w:val="20"/>
                <w:szCs w:val="20"/>
              </w:rPr>
              <w:t xml:space="preserve">Revised: </w:t>
            </w:r>
            <w:r w:rsidR="00182125" w:rsidRPr="00503B72">
              <w:rPr>
                <w:rFonts w:ascii="Arial" w:hAnsi="Arial" w:cs="Arial"/>
                <w:sz w:val="20"/>
                <w:szCs w:val="20"/>
              </w:rPr>
              <w:t>0</w:t>
            </w:r>
            <w:r w:rsidRPr="00503B72">
              <w:rPr>
                <w:rFonts w:ascii="Arial" w:hAnsi="Arial" w:cs="Arial"/>
                <w:sz w:val="20"/>
                <w:szCs w:val="20"/>
              </w:rPr>
              <w:t>5/29/03</w:t>
            </w:r>
            <w:r w:rsidR="00A7520A" w:rsidRPr="00503B72">
              <w:rPr>
                <w:rFonts w:ascii="Arial" w:hAnsi="Arial" w:cs="Arial"/>
                <w:sz w:val="20"/>
                <w:szCs w:val="20"/>
              </w:rPr>
              <w:t xml:space="preserve"> and 07/29/21</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674A2F">
            <w:pPr>
              <w:pStyle w:val="Heading4"/>
              <w:spacing w:before="0" w:beforeAutospacing="0" w:after="0" w:afterAutospacing="0"/>
              <w:rPr>
                <w:rFonts w:ascii="Arial" w:hAnsi="Arial" w:cs="Arial"/>
                <w:color w:val="333333"/>
                <w:sz w:val="20"/>
                <w:szCs w:val="20"/>
              </w:rPr>
            </w:pPr>
            <w:r w:rsidRPr="000D04AF">
              <w:rPr>
                <w:rFonts w:ascii="Arial" w:hAnsi="Arial" w:cs="Arial"/>
                <w:color w:val="333333"/>
                <w:sz w:val="20"/>
                <w:szCs w:val="20"/>
              </w:rPr>
              <w:t>Amite River Drainage Basin</w:t>
            </w:r>
          </w:p>
          <w:p w:rsidR="00674A2F" w:rsidRPr="000D04AF" w:rsidRDefault="00E4338F" w:rsidP="00674A2F">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LA040301_00</w:t>
            </w:r>
            <w:r w:rsidR="002C2164" w:rsidRPr="000D04AF">
              <w:rPr>
                <w:rFonts w:ascii="Arial" w:hAnsi="Arial" w:cs="Arial"/>
                <w:b w:val="0"/>
                <w:bCs w:val="0"/>
                <w:color w:val="333333"/>
                <w:sz w:val="20"/>
                <w:szCs w:val="20"/>
              </w:rPr>
              <w:t xml:space="preserve"> </w:t>
            </w:r>
            <w:r w:rsidRPr="000D04AF">
              <w:rPr>
                <w:rFonts w:ascii="Arial" w:hAnsi="Arial" w:cs="Arial"/>
                <w:b w:val="0"/>
                <w:bCs w:val="0"/>
                <w:color w:val="333333"/>
                <w:sz w:val="20"/>
                <w:szCs w:val="20"/>
              </w:rPr>
              <w:t>LA040302_00</w:t>
            </w:r>
            <w:r w:rsidR="002C2164" w:rsidRPr="000D04AF">
              <w:rPr>
                <w:rFonts w:ascii="Arial" w:hAnsi="Arial" w:cs="Arial"/>
                <w:b w:val="0"/>
                <w:bCs w:val="0"/>
                <w:color w:val="333333"/>
                <w:sz w:val="20"/>
                <w:szCs w:val="20"/>
              </w:rPr>
              <w:t xml:space="preserve"> </w:t>
            </w:r>
            <w:r w:rsidRPr="000D04AF">
              <w:rPr>
                <w:rFonts w:ascii="Arial" w:hAnsi="Arial" w:cs="Arial"/>
                <w:b w:val="0"/>
                <w:bCs w:val="0"/>
                <w:color w:val="333333"/>
                <w:sz w:val="20"/>
                <w:szCs w:val="20"/>
              </w:rPr>
              <w:t>LA040303_00</w:t>
            </w:r>
            <w:r w:rsidR="002C2164" w:rsidRPr="000D04AF">
              <w:rPr>
                <w:rFonts w:ascii="Arial" w:hAnsi="Arial" w:cs="Arial"/>
                <w:b w:val="0"/>
                <w:bCs w:val="0"/>
                <w:color w:val="333333"/>
                <w:sz w:val="20"/>
                <w:szCs w:val="20"/>
              </w:rPr>
              <w:t xml:space="preserve"> </w:t>
            </w:r>
            <w:r w:rsidRPr="000D04AF">
              <w:rPr>
                <w:rFonts w:ascii="Arial" w:hAnsi="Arial" w:cs="Arial"/>
                <w:b w:val="0"/>
                <w:bCs w:val="0"/>
                <w:color w:val="333333"/>
                <w:sz w:val="20"/>
                <w:szCs w:val="20"/>
              </w:rPr>
              <w:t>LA040305_00</w:t>
            </w:r>
            <w:r w:rsidR="00C421C7" w:rsidRPr="000D04AF">
              <w:rPr>
                <w:rFonts w:ascii="Arial" w:hAnsi="Arial" w:cs="Arial"/>
                <w:b w:val="0"/>
                <w:bCs w:val="0"/>
                <w:color w:val="333333"/>
                <w:sz w:val="20"/>
                <w:szCs w:val="20"/>
              </w:rPr>
              <w:t xml:space="preserve"> LA040306_00</w:t>
            </w:r>
            <w:r w:rsidR="00404F75" w:rsidRPr="000D04AF">
              <w:rPr>
                <w:rFonts w:ascii="Arial" w:hAnsi="Arial" w:cs="Arial"/>
                <w:b w:val="0"/>
                <w:bCs w:val="0"/>
                <w:color w:val="333333"/>
                <w:sz w:val="20"/>
                <w:szCs w:val="20"/>
              </w:rPr>
              <w:t xml:space="preserve"> </w:t>
            </w:r>
            <w:r w:rsidR="00C421C7" w:rsidRPr="000D04AF">
              <w:rPr>
                <w:rFonts w:ascii="Arial" w:hAnsi="Arial" w:cs="Arial"/>
                <w:b w:val="0"/>
                <w:bCs w:val="0"/>
                <w:color w:val="333333"/>
                <w:sz w:val="20"/>
                <w:szCs w:val="20"/>
              </w:rPr>
              <w:t xml:space="preserve">LA040307_00 </w:t>
            </w:r>
            <w:r w:rsidR="00404F75" w:rsidRPr="000D04AF">
              <w:rPr>
                <w:rFonts w:ascii="Arial" w:hAnsi="Arial" w:cs="Arial"/>
                <w:b w:val="0"/>
                <w:bCs w:val="0"/>
                <w:color w:val="333333"/>
                <w:sz w:val="20"/>
                <w:szCs w:val="20"/>
              </w:rPr>
              <w:t>LA040308_00 LA040309_00</w:t>
            </w:r>
            <w:r w:rsidR="00C421C7" w:rsidRPr="000D04AF">
              <w:rPr>
                <w:rFonts w:ascii="Arial" w:hAnsi="Arial" w:cs="Arial"/>
                <w:b w:val="0"/>
                <w:bCs w:val="0"/>
                <w:color w:val="333333"/>
                <w:sz w:val="20"/>
                <w:szCs w:val="20"/>
              </w:rPr>
              <w:t xml:space="preserve"> </w:t>
            </w:r>
            <w:r w:rsidRPr="000D04AF">
              <w:rPr>
                <w:rFonts w:ascii="Arial" w:hAnsi="Arial" w:cs="Arial"/>
                <w:b w:val="0"/>
                <w:bCs w:val="0"/>
                <w:color w:val="333333"/>
                <w:sz w:val="20"/>
                <w:szCs w:val="20"/>
              </w:rPr>
              <w:t>LA040402_00</w:t>
            </w:r>
            <w:r w:rsidR="002C2164" w:rsidRPr="000D04AF">
              <w:rPr>
                <w:rFonts w:ascii="Arial" w:hAnsi="Arial" w:cs="Arial"/>
                <w:b w:val="0"/>
                <w:bCs w:val="0"/>
                <w:color w:val="333333"/>
                <w:sz w:val="20"/>
                <w:szCs w:val="20"/>
              </w:rPr>
              <w:t xml:space="preserve"> </w:t>
            </w:r>
            <w:r w:rsidRPr="000D04AF">
              <w:rPr>
                <w:rFonts w:ascii="Arial" w:hAnsi="Arial" w:cs="Arial"/>
                <w:b w:val="0"/>
                <w:bCs w:val="0"/>
                <w:color w:val="333333"/>
                <w:sz w:val="20"/>
                <w:szCs w:val="20"/>
              </w:rPr>
              <w:t xml:space="preserve">LA040403_00555632   </w:t>
            </w:r>
            <w:r w:rsidR="0045386E" w:rsidRPr="000D04AF">
              <w:rPr>
                <w:rFonts w:ascii="Arial" w:hAnsi="Arial" w:cs="Arial"/>
                <w:b w:val="0"/>
                <w:bCs w:val="0"/>
                <w:color w:val="333333"/>
                <w:sz w:val="20"/>
                <w:szCs w:val="20"/>
              </w:rPr>
              <w:t xml:space="preserve">  </w:t>
            </w:r>
          </w:p>
          <w:p w:rsidR="001A5849" w:rsidRPr="000D04AF" w:rsidRDefault="005B213E" w:rsidP="00674A2F">
            <w:pPr>
              <w:pStyle w:val="Heading4"/>
              <w:spacing w:before="0" w:beforeAutospacing="0" w:after="0" w:afterAutospacing="0"/>
              <w:rPr>
                <w:rFonts w:ascii="Arial" w:hAnsi="Arial" w:cs="Arial"/>
                <w:b w:val="0"/>
                <w:bCs w:val="0"/>
                <w:color w:val="333333"/>
                <w:sz w:val="20"/>
                <w:szCs w:val="20"/>
              </w:rPr>
            </w:pPr>
            <w:r>
              <w:rPr>
                <w:rFonts w:ascii="Arial" w:hAnsi="Arial" w:cs="Arial"/>
                <w:b w:val="0"/>
                <w:bCs w:val="0"/>
                <w:color w:val="333333"/>
                <w:sz w:val="20"/>
                <w:szCs w:val="20"/>
              </w:rPr>
              <w:t>(</w:t>
            </w:r>
            <w:r w:rsidR="001A5849" w:rsidRPr="000D04AF">
              <w:rPr>
                <w:rFonts w:ascii="Arial" w:hAnsi="Arial" w:cs="Arial"/>
                <w:b w:val="0"/>
                <w:bCs w:val="0"/>
                <w:color w:val="333333"/>
                <w:sz w:val="20"/>
                <w:szCs w:val="20"/>
              </w:rPr>
              <w:t>East Feliciana, St. Helena, East Baton Rouge, Livingston, and Ascension)</w:t>
            </w:r>
          </w:p>
          <w:p w:rsidR="001A5849" w:rsidRPr="000D04AF" w:rsidRDefault="001A5849" w:rsidP="00674A2F">
            <w:pPr>
              <w:pStyle w:val="Heading4"/>
              <w:spacing w:before="0" w:beforeAutospacing="0" w:after="0" w:afterAutospacing="0"/>
              <w:rPr>
                <w:rFonts w:ascii="Arial" w:hAnsi="Arial" w:cs="Arial"/>
                <w:color w:val="333333"/>
                <w:sz w:val="20"/>
                <w:szCs w:val="20"/>
              </w:rPr>
            </w:pP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CD1595" w:rsidRPr="00CD1595" w:rsidRDefault="00CD1595" w:rsidP="00CD1595">
            <w:pPr>
              <w:pStyle w:val="NormalWeb"/>
              <w:rPr>
                <w:rFonts w:ascii="Arial" w:hAnsi="Arial" w:cs="Arial"/>
                <w:sz w:val="20"/>
                <w:szCs w:val="20"/>
              </w:rPr>
            </w:pPr>
            <w:r w:rsidRPr="00CD1595">
              <w:rPr>
                <w:rFonts w:ascii="Arial" w:hAnsi="Arial" w:cs="Arial"/>
                <w:sz w:val="20"/>
                <w:szCs w:val="20"/>
              </w:rPr>
              <w:t>Women of childbearing age and children less than seven years of age should consume no more than ONE MEAL PER MONTH combined of bowfin (choupique, grinnel), freshwater drum (gaspergou)</w:t>
            </w:r>
            <w:r>
              <w:rPr>
                <w:rFonts w:ascii="Arial" w:hAnsi="Arial" w:cs="Arial"/>
                <w:sz w:val="20"/>
                <w:szCs w:val="20"/>
              </w:rPr>
              <w:t xml:space="preserve">, </w:t>
            </w:r>
            <w:r w:rsidRPr="00CD1595">
              <w:rPr>
                <w:rFonts w:ascii="Arial" w:hAnsi="Arial" w:cs="Arial"/>
                <w:sz w:val="20"/>
                <w:szCs w:val="20"/>
              </w:rPr>
              <w:t>largemouth bass, and warmouth; OR should consume no more than TWO MEALS PER MONTH of bigmouth buffalo, crappie (sac-au-lait), flathead catfish</w:t>
            </w:r>
            <w:r>
              <w:rPr>
                <w:rFonts w:ascii="Arial" w:hAnsi="Arial" w:cs="Arial"/>
                <w:sz w:val="20"/>
                <w:szCs w:val="20"/>
              </w:rPr>
              <w:t>,</w:t>
            </w:r>
            <w:r w:rsidRPr="00CD1595">
              <w:rPr>
                <w:rFonts w:ascii="Arial" w:hAnsi="Arial" w:cs="Arial"/>
                <w:sz w:val="20"/>
                <w:szCs w:val="20"/>
              </w:rPr>
              <w:t xml:space="preserve"> redear sunfish,</w:t>
            </w:r>
            <w:r>
              <w:rPr>
                <w:rFonts w:ascii="Arial" w:hAnsi="Arial" w:cs="Arial"/>
                <w:sz w:val="20"/>
                <w:szCs w:val="20"/>
              </w:rPr>
              <w:t xml:space="preserve"> and </w:t>
            </w:r>
            <w:r w:rsidRPr="00CD1595">
              <w:rPr>
                <w:rFonts w:ascii="Arial" w:hAnsi="Arial" w:cs="Arial"/>
                <w:sz w:val="20"/>
                <w:szCs w:val="20"/>
              </w:rPr>
              <w:t xml:space="preserve">spotted bass from the advisory area. </w:t>
            </w:r>
            <w:r>
              <w:rPr>
                <w:rFonts w:ascii="Arial" w:hAnsi="Arial" w:cs="Arial"/>
                <w:sz w:val="20"/>
                <w:szCs w:val="20"/>
              </w:rPr>
              <w:t xml:space="preserve"> </w:t>
            </w:r>
          </w:p>
          <w:p w:rsidR="009703CE" w:rsidRPr="000D04AF" w:rsidRDefault="00CD1595" w:rsidP="00CD1595">
            <w:pPr>
              <w:pStyle w:val="NormalWeb"/>
              <w:rPr>
                <w:rFonts w:ascii="Arial" w:hAnsi="Arial" w:cs="Arial"/>
                <w:sz w:val="20"/>
                <w:szCs w:val="20"/>
              </w:rPr>
            </w:pPr>
            <w:r w:rsidRPr="00CD1595">
              <w:rPr>
                <w:rFonts w:ascii="Arial" w:hAnsi="Arial" w:cs="Arial"/>
                <w:sz w:val="20"/>
                <w:szCs w:val="20"/>
              </w:rPr>
              <w:t>Other adults and children seven years of age and older: no advisory.</w:t>
            </w:r>
          </w:p>
        </w:tc>
        <w:tc>
          <w:tcPr>
            <w:tcW w:w="2642" w:type="dxa"/>
            <w:tcBorders>
              <w:top w:val="nil"/>
              <w:bottom w:val="single" w:sz="4" w:space="0" w:color="auto"/>
            </w:tcBorders>
          </w:tcPr>
          <w:p w:rsidR="001A5849" w:rsidRPr="000D04AF" w:rsidRDefault="001A5849" w:rsidP="00C75EAE">
            <w:pPr>
              <w:adjustRightInd w:val="0"/>
              <w:jc w:val="center"/>
              <w:rPr>
                <w:rFonts w:ascii="Arial" w:hAnsi="Arial" w:cs="Arial"/>
                <w:sz w:val="20"/>
                <w:szCs w:val="20"/>
              </w:rPr>
            </w:pPr>
            <w:r w:rsidRPr="000D04AF">
              <w:rPr>
                <w:rFonts w:ascii="Arial" w:hAnsi="Arial" w:cs="Arial"/>
                <w:sz w:val="20"/>
                <w:szCs w:val="20"/>
              </w:rPr>
              <w:t>Amite River</w:t>
            </w:r>
            <w:r w:rsidR="00182125" w:rsidRPr="000D04AF">
              <w:rPr>
                <w:rFonts w:ascii="Arial" w:hAnsi="Arial" w:cs="Arial"/>
                <w:sz w:val="20"/>
                <w:szCs w:val="20"/>
              </w:rPr>
              <w:t xml:space="preserve"> (119.3 miles) </w:t>
            </w:r>
            <w:r w:rsidRPr="000D04AF">
              <w:rPr>
                <w:rFonts w:ascii="Arial" w:hAnsi="Arial" w:cs="Arial"/>
                <w:sz w:val="20"/>
                <w:szCs w:val="20"/>
              </w:rPr>
              <w:t>from the Mississippi State Line to its confluence with Lake Maurepas. Includes Colyell Creek</w:t>
            </w:r>
            <w:r w:rsidR="00182125" w:rsidRPr="000D04AF">
              <w:rPr>
                <w:rFonts w:ascii="Arial" w:hAnsi="Arial" w:cs="Arial"/>
                <w:sz w:val="20"/>
                <w:szCs w:val="20"/>
              </w:rPr>
              <w:t xml:space="preserve"> (86.6 miles with tributaries)</w:t>
            </w:r>
            <w:r w:rsidRPr="000D04AF">
              <w:rPr>
                <w:rFonts w:ascii="Arial" w:hAnsi="Arial" w:cs="Arial"/>
                <w:sz w:val="20"/>
                <w:szCs w:val="20"/>
              </w:rPr>
              <w:t>, the Amite River Diversion Canal</w:t>
            </w:r>
            <w:r w:rsidR="00182125" w:rsidRPr="000D04AF">
              <w:rPr>
                <w:rFonts w:ascii="Arial" w:hAnsi="Arial" w:cs="Arial"/>
                <w:sz w:val="20"/>
                <w:szCs w:val="20"/>
              </w:rPr>
              <w:t xml:space="preserve"> (10.2 miles)</w:t>
            </w:r>
            <w:r w:rsidRPr="000D04AF">
              <w:rPr>
                <w:rFonts w:ascii="Arial" w:hAnsi="Arial" w:cs="Arial"/>
                <w:sz w:val="20"/>
                <w:szCs w:val="20"/>
              </w:rPr>
              <w:t>, and the Petite Amite River</w:t>
            </w:r>
            <w:r w:rsidR="00182125" w:rsidRPr="000D04AF">
              <w:rPr>
                <w:rFonts w:ascii="Arial" w:hAnsi="Arial" w:cs="Arial"/>
                <w:sz w:val="20"/>
                <w:szCs w:val="20"/>
              </w:rPr>
              <w:t xml:space="preserve"> (11 miles)</w:t>
            </w:r>
            <w:r w:rsidRPr="000D04AF">
              <w:rPr>
                <w:rFonts w:ascii="Arial" w:hAnsi="Arial" w:cs="Arial"/>
                <w:sz w:val="20"/>
                <w:szCs w:val="20"/>
              </w:rPr>
              <w:t>.</w:t>
            </w:r>
          </w:p>
          <w:p w:rsidR="001A5849" w:rsidRPr="000D04AF" w:rsidRDefault="001A5849" w:rsidP="00C75EAE">
            <w:pPr>
              <w:autoSpaceDE w:val="0"/>
              <w:autoSpaceDN w:val="0"/>
              <w:adjustRightInd w:val="0"/>
              <w:jc w:val="center"/>
              <w:rPr>
                <w:rFonts w:ascii="Arial" w:hAnsi="Arial" w:cs="Arial"/>
                <w:sz w:val="20"/>
                <w:szCs w:val="20"/>
              </w:rPr>
            </w:pPr>
          </w:p>
        </w:tc>
        <w:tc>
          <w:tcPr>
            <w:tcW w:w="2640" w:type="dxa"/>
            <w:tcBorders>
              <w:top w:val="nil"/>
              <w:bottom w:val="single" w:sz="4" w:space="0" w:color="auto"/>
            </w:tcBorders>
          </w:tcPr>
          <w:p w:rsidR="001A5849" w:rsidRPr="00503B72" w:rsidRDefault="001A5849" w:rsidP="00CD1595">
            <w:pPr>
              <w:pStyle w:val="NormalWeb"/>
              <w:spacing w:before="0" w:beforeAutospacing="0" w:after="0" w:afterAutospacing="0"/>
              <w:jc w:val="center"/>
              <w:rPr>
                <w:rFonts w:ascii="Arial" w:hAnsi="Arial" w:cs="Arial"/>
                <w:sz w:val="20"/>
                <w:szCs w:val="20"/>
              </w:rPr>
            </w:pPr>
            <w:r w:rsidRPr="00503B72">
              <w:rPr>
                <w:rFonts w:ascii="Arial" w:hAnsi="Arial" w:cs="Arial"/>
                <w:sz w:val="20"/>
                <w:szCs w:val="20"/>
              </w:rPr>
              <w:t xml:space="preserve">Issued: </w:t>
            </w:r>
            <w:r w:rsidR="00182125" w:rsidRPr="00503B72">
              <w:rPr>
                <w:rFonts w:ascii="Arial" w:hAnsi="Arial" w:cs="Arial"/>
                <w:sz w:val="20"/>
                <w:szCs w:val="20"/>
              </w:rPr>
              <w:t>0</w:t>
            </w:r>
            <w:r w:rsidRPr="00503B72">
              <w:rPr>
                <w:rFonts w:ascii="Arial" w:hAnsi="Arial" w:cs="Arial"/>
                <w:sz w:val="20"/>
                <w:szCs w:val="20"/>
              </w:rPr>
              <w:t>7/</w:t>
            </w:r>
            <w:r w:rsidR="00182125" w:rsidRPr="00503B72">
              <w:rPr>
                <w:rFonts w:ascii="Arial" w:hAnsi="Arial" w:cs="Arial"/>
                <w:sz w:val="20"/>
                <w:szCs w:val="20"/>
              </w:rPr>
              <w:t>0</w:t>
            </w:r>
            <w:r w:rsidRPr="00503B72">
              <w:rPr>
                <w:rFonts w:ascii="Arial" w:hAnsi="Arial" w:cs="Arial"/>
                <w:sz w:val="20"/>
                <w:szCs w:val="20"/>
              </w:rPr>
              <w:t>1/04</w:t>
            </w:r>
          </w:p>
          <w:p w:rsidR="00CD1595" w:rsidRPr="00503B72" w:rsidRDefault="00CD1595" w:rsidP="00CD1595">
            <w:pPr>
              <w:pStyle w:val="NormalWeb"/>
              <w:spacing w:before="0" w:beforeAutospacing="0" w:after="0" w:afterAutospacing="0"/>
              <w:jc w:val="center"/>
              <w:rPr>
                <w:rFonts w:ascii="Arial" w:hAnsi="Arial" w:cs="Arial"/>
                <w:sz w:val="20"/>
                <w:szCs w:val="20"/>
              </w:rPr>
            </w:pPr>
            <w:r w:rsidRPr="00503B72">
              <w:rPr>
                <w:rFonts w:ascii="Arial" w:hAnsi="Arial" w:cs="Arial"/>
                <w:sz w:val="20"/>
                <w:szCs w:val="20"/>
              </w:rPr>
              <w:t>Revised: 07/29/21</w:t>
            </w:r>
          </w:p>
          <w:p w:rsidR="001A5849" w:rsidRPr="00503B72" w:rsidRDefault="001A5849" w:rsidP="003504B2">
            <w:pPr>
              <w:pStyle w:val="NormalWeb"/>
              <w:jc w:val="center"/>
              <w:rPr>
                <w:rFonts w:ascii="Arial" w:hAnsi="Arial" w:cs="Arial"/>
                <w:sz w:val="20"/>
                <w:szCs w:val="20"/>
              </w:rPr>
            </w:pP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lastRenderedPageBreak/>
              <w:t>Bayou Bonne Idee</w:t>
            </w:r>
          </w:p>
          <w:p w:rsidR="005B213E" w:rsidRDefault="00500726" w:rsidP="005B213E">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LA080902_00</w:t>
            </w:r>
            <w:r w:rsidR="0045386E" w:rsidRPr="000D04AF">
              <w:rPr>
                <w:rFonts w:ascii="Arial" w:hAnsi="Arial" w:cs="Arial"/>
                <w:b w:val="0"/>
                <w:bCs w:val="0"/>
                <w:color w:val="333333"/>
                <w:sz w:val="20"/>
                <w:szCs w:val="20"/>
              </w:rPr>
              <w:t xml:space="preserve"> </w:t>
            </w:r>
          </w:p>
          <w:p w:rsidR="001A5849" w:rsidRPr="000D04AF" w:rsidRDefault="001A5849" w:rsidP="005B213E">
            <w:pPr>
              <w:pStyle w:val="Heading4"/>
              <w:spacing w:before="0" w:beforeAutospacing="0" w:after="0" w:afterAutospacing="0"/>
              <w:rPr>
                <w:rFonts w:ascii="Arial" w:hAnsi="Arial" w:cs="Arial"/>
                <w:color w:val="333333"/>
                <w:sz w:val="20"/>
                <w:szCs w:val="20"/>
              </w:rPr>
            </w:pPr>
            <w:r w:rsidRPr="000D04AF">
              <w:rPr>
                <w:rFonts w:ascii="Arial" w:hAnsi="Arial" w:cs="Arial"/>
                <w:b w:val="0"/>
                <w:bCs w:val="0"/>
                <w:color w:val="333333"/>
                <w:sz w:val="20"/>
                <w:szCs w:val="20"/>
              </w:rPr>
              <w:t>(Morehouse)</w:t>
            </w:r>
          </w:p>
          <w:p w:rsidR="001A5849" w:rsidRPr="000D04AF" w:rsidRDefault="001A5849" w:rsidP="001A5849">
            <w:pPr>
              <w:pStyle w:val="Heading4"/>
              <w:rPr>
                <w:rFonts w:ascii="Arial" w:hAnsi="Arial" w:cs="Arial"/>
                <w:color w:val="333333"/>
                <w:sz w:val="20"/>
                <w:szCs w:val="20"/>
              </w:rPr>
            </w:pP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ONE MEAL PER MONTH of largemouth bass and freshwater drum combined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FOUR MEALS PER MONTH of largemouth bass and freshwater drum combined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C75EAE">
            <w:pPr>
              <w:autoSpaceDE w:val="0"/>
              <w:autoSpaceDN w:val="0"/>
              <w:adjustRightInd w:val="0"/>
              <w:jc w:val="center"/>
              <w:rPr>
                <w:rFonts w:ascii="Arial" w:hAnsi="Arial" w:cs="Arial"/>
                <w:sz w:val="20"/>
                <w:szCs w:val="20"/>
              </w:rPr>
            </w:pPr>
            <w:r w:rsidRPr="000D04AF">
              <w:rPr>
                <w:rFonts w:ascii="Arial" w:hAnsi="Arial" w:cs="Arial"/>
                <w:sz w:val="20"/>
                <w:szCs w:val="20"/>
              </w:rPr>
              <w:t>Bayou Bonne Idee from its headwaters near Jones, LA to its confluence with the Boeuf River east of Oak Ridge.</w:t>
            </w:r>
          </w:p>
          <w:p w:rsidR="00182125" w:rsidRPr="000D04AF" w:rsidRDefault="00182125" w:rsidP="00C75EAE">
            <w:pPr>
              <w:autoSpaceDE w:val="0"/>
              <w:autoSpaceDN w:val="0"/>
              <w:adjustRightInd w:val="0"/>
              <w:jc w:val="center"/>
              <w:rPr>
                <w:rFonts w:ascii="Arial" w:hAnsi="Arial" w:cs="Arial"/>
                <w:sz w:val="20"/>
                <w:szCs w:val="20"/>
              </w:rPr>
            </w:pPr>
          </w:p>
          <w:p w:rsidR="00182125" w:rsidRPr="000D04AF" w:rsidRDefault="00182125" w:rsidP="00C75EAE">
            <w:pPr>
              <w:autoSpaceDE w:val="0"/>
              <w:autoSpaceDN w:val="0"/>
              <w:adjustRightInd w:val="0"/>
              <w:jc w:val="center"/>
              <w:rPr>
                <w:rFonts w:ascii="Arial" w:hAnsi="Arial" w:cs="Arial"/>
                <w:sz w:val="20"/>
                <w:szCs w:val="20"/>
              </w:rPr>
            </w:pPr>
            <w:r w:rsidRPr="000D04AF">
              <w:rPr>
                <w:rFonts w:ascii="Arial" w:hAnsi="Arial" w:cs="Arial"/>
                <w:sz w:val="20"/>
                <w:szCs w:val="20"/>
              </w:rPr>
              <w:t>64.3 miles</w:t>
            </w:r>
          </w:p>
        </w:tc>
        <w:tc>
          <w:tcPr>
            <w:tcW w:w="2640" w:type="dxa"/>
            <w:tcBorders>
              <w:top w:val="nil"/>
              <w:bottom w:val="single" w:sz="4" w:space="0" w:color="auto"/>
            </w:tcBorders>
          </w:tcPr>
          <w:p w:rsidR="001A5849" w:rsidRPr="000D04AF" w:rsidRDefault="001A5849" w:rsidP="003504B2">
            <w:pPr>
              <w:pStyle w:val="NormalWeb"/>
              <w:jc w:val="center"/>
              <w:rPr>
                <w:rFonts w:ascii="Arial" w:hAnsi="Arial" w:cs="Arial"/>
                <w:sz w:val="20"/>
                <w:szCs w:val="20"/>
              </w:rPr>
            </w:pPr>
            <w:r w:rsidRPr="000D04AF">
              <w:rPr>
                <w:rFonts w:ascii="Arial" w:hAnsi="Arial" w:cs="Arial"/>
                <w:sz w:val="20"/>
                <w:szCs w:val="20"/>
              </w:rPr>
              <w:t xml:space="preserve">Issued: </w:t>
            </w:r>
            <w:r w:rsidR="00182125" w:rsidRPr="000D04AF">
              <w:rPr>
                <w:rFonts w:ascii="Arial" w:hAnsi="Arial" w:cs="Arial"/>
                <w:sz w:val="20"/>
                <w:szCs w:val="20"/>
              </w:rPr>
              <w:t>0</w:t>
            </w:r>
            <w:r w:rsidRPr="000D04AF">
              <w:rPr>
                <w:rFonts w:ascii="Arial" w:hAnsi="Arial" w:cs="Arial"/>
                <w:sz w:val="20"/>
                <w:szCs w:val="20"/>
              </w:rPr>
              <w:t>7/</w:t>
            </w:r>
            <w:r w:rsidR="00182125" w:rsidRPr="000D04AF">
              <w:rPr>
                <w:rFonts w:ascii="Arial" w:hAnsi="Arial" w:cs="Arial"/>
                <w:sz w:val="20"/>
                <w:szCs w:val="20"/>
              </w:rPr>
              <w:t>0</w:t>
            </w:r>
            <w:r w:rsidRPr="000D04AF">
              <w:rPr>
                <w:rFonts w:ascii="Arial" w:hAnsi="Arial" w:cs="Arial"/>
                <w:sz w:val="20"/>
                <w:szCs w:val="20"/>
              </w:rPr>
              <w:t>1/04</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t xml:space="preserve">Bayou De </w:t>
            </w:r>
            <w:r w:rsidR="00F44EF4" w:rsidRPr="000D04AF">
              <w:rPr>
                <w:rFonts w:ascii="Arial" w:hAnsi="Arial" w:cs="Arial"/>
                <w:color w:val="333333"/>
                <w:sz w:val="20"/>
                <w:szCs w:val="20"/>
              </w:rPr>
              <w:t>L’outre</w:t>
            </w:r>
            <w:r w:rsidRPr="000D04AF">
              <w:rPr>
                <w:rFonts w:ascii="Arial" w:hAnsi="Arial" w:cs="Arial"/>
                <w:color w:val="333333"/>
                <w:sz w:val="20"/>
                <w:szCs w:val="20"/>
              </w:rPr>
              <w:t xml:space="preserve"> and associated lakes</w:t>
            </w:r>
          </w:p>
          <w:p w:rsidR="005B213E" w:rsidRDefault="00500726" w:rsidP="005B213E">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LA080501_00</w:t>
            </w:r>
            <w:r w:rsidR="002C2164" w:rsidRPr="000D04AF">
              <w:rPr>
                <w:rFonts w:ascii="Arial" w:hAnsi="Arial" w:cs="Arial"/>
                <w:b w:val="0"/>
                <w:bCs w:val="0"/>
                <w:color w:val="333333"/>
                <w:sz w:val="20"/>
                <w:szCs w:val="20"/>
                <w:lang w:val="es-ES"/>
              </w:rPr>
              <w:t xml:space="preserve"> </w:t>
            </w:r>
            <w:r w:rsidRPr="000D04AF">
              <w:rPr>
                <w:rFonts w:ascii="Arial" w:hAnsi="Arial" w:cs="Arial"/>
                <w:b w:val="0"/>
                <w:bCs w:val="0"/>
                <w:color w:val="333333"/>
                <w:sz w:val="20"/>
                <w:szCs w:val="20"/>
                <w:lang w:val="es-ES"/>
              </w:rPr>
              <w:t xml:space="preserve">LA080501_00555636 LA080501_00554678     LA080501_001         </w:t>
            </w:r>
          </w:p>
          <w:p w:rsidR="001A5849" w:rsidRPr="000D04AF" w:rsidRDefault="001A5849" w:rsidP="005B213E">
            <w:pPr>
              <w:pStyle w:val="Heading4"/>
              <w:spacing w:before="0" w:beforeAutospacing="0" w:after="0" w:afterAutospacing="0"/>
              <w:rPr>
                <w:rFonts w:ascii="Arial" w:hAnsi="Arial" w:cs="Arial"/>
                <w:color w:val="333333"/>
                <w:sz w:val="20"/>
                <w:szCs w:val="20"/>
                <w:lang w:val="es-ES"/>
              </w:rPr>
            </w:pPr>
            <w:r w:rsidRPr="000D04AF">
              <w:rPr>
                <w:rFonts w:ascii="Arial" w:hAnsi="Arial" w:cs="Arial"/>
                <w:b w:val="0"/>
                <w:bCs w:val="0"/>
                <w:color w:val="333333"/>
                <w:sz w:val="20"/>
                <w:szCs w:val="20"/>
                <w:lang w:val="es-ES"/>
              </w:rPr>
              <w:t>(Union)</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NOT CONSUME ANY SPECIES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TWO MEALS PER MONTH of all species combined from the advisory area.</w:t>
            </w:r>
          </w:p>
          <w:p w:rsidR="009703CE" w:rsidRPr="000D04AF" w:rsidRDefault="009703CE"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A8062D">
            <w:pPr>
              <w:autoSpaceDE w:val="0"/>
              <w:autoSpaceDN w:val="0"/>
              <w:adjustRightInd w:val="0"/>
              <w:jc w:val="center"/>
              <w:rPr>
                <w:rFonts w:ascii="Arial" w:hAnsi="Arial" w:cs="Arial"/>
                <w:sz w:val="20"/>
                <w:szCs w:val="20"/>
              </w:rPr>
            </w:pPr>
            <w:r w:rsidRPr="000D04AF">
              <w:rPr>
                <w:rFonts w:ascii="Arial" w:hAnsi="Arial" w:cs="Arial"/>
                <w:sz w:val="20"/>
                <w:szCs w:val="20"/>
              </w:rPr>
              <w:t xml:space="preserve">Bayou De </w:t>
            </w:r>
            <w:r w:rsidR="00F44EF4" w:rsidRPr="000D04AF">
              <w:rPr>
                <w:rFonts w:ascii="Arial" w:hAnsi="Arial" w:cs="Arial"/>
                <w:sz w:val="20"/>
                <w:szCs w:val="20"/>
              </w:rPr>
              <w:t>L’outre</w:t>
            </w:r>
            <w:r w:rsidR="00A8062D" w:rsidRPr="000D04AF">
              <w:rPr>
                <w:rFonts w:ascii="Arial" w:hAnsi="Arial" w:cs="Arial"/>
                <w:sz w:val="20"/>
                <w:szCs w:val="20"/>
              </w:rPr>
              <w:t xml:space="preserve"> (55.9 miles) </w:t>
            </w:r>
            <w:r w:rsidRPr="000D04AF">
              <w:rPr>
                <w:rFonts w:ascii="Arial" w:hAnsi="Arial" w:cs="Arial"/>
                <w:sz w:val="20"/>
                <w:szCs w:val="20"/>
              </w:rPr>
              <w:t>from the Arkansas State Line to its confluence with the Ouachita River, including Phillips</w:t>
            </w:r>
            <w:r w:rsidR="00A8062D" w:rsidRPr="000D04AF">
              <w:rPr>
                <w:rFonts w:ascii="Arial" w:hAnsi="Arial" w:cs="Arial"/>
                <w:sz w:val="20"/>
                <w:szCs w:val="20"/>
              </w:rPr>
              <w:t xml:space="preserve"> (29 acres)</w:t>
            </w:r>
            <w:r w:rsidRPr="000D04AF">
              <w:rPr>
                <w:rFonts w:ascii="Arial" w:hAnsi="Arial" w:cs="Arial"/>
                <w:sz w:val="20"/>
                <w:szCs w:val="20"/>
              </w:rPr>
              <w:t>, Hatley</w:t>
            </w:r>
            <w:r w:rsidR="00A8062D" w:rsidRPr="000D04AF">
              <w:rPr>
                <w:rFonts w:ascii="Arial" w:hAnsi="Arial" w:cs="Arial"/>
                <w:sz w:val="20"/>
                <w:szCs w:val="20"/>
              </w:rPr>
              <w:t xml:space="preserve"> (7 acres), and Hudson (13 acres) l</w:t>
            </w:r>
            <w:r w:rsidRPr="000D04AF">
              <w:rPr>
                <w:rFonts w:ascii="Arial" w:hAnsi="Arial" w:cs="Arial"/>
                <w:sz w:val="20"/>
                <w:szCs w:val="20"/>
              </w:rPr>
              <w:t>akes.</w:t>
            </w:r>
          </w:p>
        </w:tc>
        <w:tc>
          <w:tcPr>
            <w:tcW w:w="2640" w:type="dxa"/>
            <w:tcBorders>
              <w:top w:val="nil"/>
              <w:bottom w:val="single" w:sz="4" w:space="0" w:color="auto"/>
            </w:tcBorders>
          </w:tcPr>
          <w:p w:rsidR="001A5849" w:rsidRPr="000D04AF" w:rsidRDefault="00F70B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11/20/</w:t>
            </w:r>
            <w:r w:rsidR="001A5849" w:rsidRPr="000D04AF">
              <w:rPr>
                <w:rFonts w:ascii="Arial" w:hAnsi="Arial" w:cs="Arial"/>
                <w:sz w:val="20"/>
                <w:szCs w:val="20"/>
              </w:rPr>
              <w:t>00</w:t>
            </w:r>
          </w:p>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182125" w:rsidRPr="000D04AF">
              <w:rPr>
                <w:rFonts w:ascii="Arial" w:hAnsi="Arial" w:cs="Arial"/>
                <w:sz w:val="20"/>
                <w:szCs w:val="20"/>
              </w:rPr>
              <w:t>0</w:t>
            </w:r>
            <w:r w:rsidRPr="000D04AF">
              <w:rPr>
                <w:rFonts w:ascii="Arial" w:hAnsi="Arial" w:cs="Arial"/>
                <w:sz w:val="20"/>
                <w:szCs w:val="20"/>
              </w:rPr>
              <w:t>5/29/03</w:t>
            </w:r>
            <w:r w:rsidR="00F70B49" w:rsidRPr="000D04AF">
              <w:rPr>
                <w:rFonts w:ascii="Arial" w:hAnsi="Arial" w:cs="Arial"/>
                <w:sz w:val="20"/>
                <w:szCs w:val="20"/>
              </w:rPr>
              <w:t xml:space="preserve"> and </w:t>
            </w:r>
            <w:r w:rsidR="00182125" w:rsidRPr="000D04AF">
              <w:rPr>
                <w:rFonts w:ascii="Arial" w:hAnsi="Arial" w:cs="Arial"/>
                <w:sz w:val="20"/>
                <w:szCs w:val="20"/>
              </w:rPr>
              <w:t>0</w:t>
            </w:r>
            <w:r w:rsidRPr="000D04AF">
              <w:rPr>
                <w:rFonts w:ascii="Arial" w:hAnsi="Arial" w:cs="Arial"/>
                <w:sz w:val="20"/>
                <w:szCs w:val="20"/>
              </w:rPr>
              <w:t>7/</w:t>
            </w:r>
            <w:r w:rsidR="00182125" w:rsidRPr="000D04AF">
              <w:rPr>
                <w:rFonts w:ascii="Arial" w:hAnsi="Arial" w:cs="Arial"/>
                <w:sz w:val="20"/>
                <w:szCs w:val="20"/>
              </w:rPr>
              <w:t>0</w:t>
            </w:r>
            <w:r w:rsidRPr="000D04AF">
              <w:rPr>
                <w:rFonts w:ascii="Arial" w:hAnsi="Arial" w:cs="Arial"/>
                <w:sz w:val="20"/>
                <w:szCs w:val="20"/>
              </w:rPr>
              <w:t>1/04</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lastRenderedPageBreak/>
              <w:t>Bayou Dorcheat</w:t>
            </w:r>
          </w:p>
          <w:p w:rsidR="005B213E" w:rsidRDefault="004F3C1E" w:rsidP="005B213E">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LA100501_00</w:t>
            </w:r>
            <w:r w:rsidR="0045386E" w:rsidRPr="000D04AF">
              <w:rPr>
                <w:rFonts w:ascii="Arial" w:hAnsi="Arial" w:cs="Arial"/>
                <w:b w:val="0"/>
                <w:bCs w:val="0"/>
                <w:color w:val="333333"/>
                <w:sz w:val="20"/>
                <w:szCs w:val="20"/>
              </w:rPr>
              <w:t xml:space="preserve"> </w:t>
            </w:r>
          </w:p>
          <w:p w:rsidR="001A5849" w:rsidRPr="000D04AF" w:rsidRDefault="001A5849" w:rsidP="005B213E">
            <w:pPr>
              <w:pStyle w:val="Heading4"/>
              <w:spacing w:before="0" w:beforeAutospacing="0" w:after="0" w:afterAutospacing="0"/>
              <w:rPr>
                <w:rFonts w:ascii="Arial" w:hAnsi="Arial" w:cs="Arial"/>
                <w:color w:val="333333"/>
                <w:sz w:val="20"/>
                <w:szCs w:val="20"/>
              </w:rPr>
            </w:pPr>
            <w:r w:rsidRPr="000D04AF">
              <w:rPr>
                <w:rFonts w:ascii="Arial" w:hAnsi="Arial" w:cs="Arial"/>
                <w:b w:val="0"/>
                <w:bCs w:val="0"/>
                <w:color w:val="333333"/>
                <w:sz w:val="20"/>
                <w:szCs w:val="20"/>
              </w:rPr>
              <w:t>(Webster)</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B974D6" w:rsidRPr="000D04AF" w:rsidRDefault="00B974D6" w:rsidP="00B974D6">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largemouth bass, spotted bass, black crappie, freshwater drum, flathead catfish and bowfin (choupique, grinnel) combined from the advisory area.</w:t>
            </w:r>
          </w:p>
          <w:p w:rsidR="00B974D6" w:rsidRPr="000D04AF" w:rsidRDefault="00B974D6" w:rsidP="00B974D6">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TWO MEALS PER MONTH of largemouth bass, spotted bass, black crappie, freshwater drum, flathead catfish and bowfin (choupique, grinnel) from the advisory area.</w:t>
            </w:r>
          </w:p>
          <w:p w:rsidR="001A5849" w:rsidRPr="000D04AF" w:rsidRDefault="00B974D6" w:rsidP="00B974D6">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1A5849" w:rsidP="00C75EAE">
            <w:pPr>
              <w:autoSpaceDE w:val="0"/>
              <w:autoSpaceDN w:val="0"/>
              <w:adjustRightInd w:val="0"/>
              <w:jc w:val="center"/>
              <w:rPr>
                <w:rFonts w:ascii="Arial" w:hAnsi="Arial" w:cs="Arial"/>
                <w:sz w:val="20"/>
                <w:szCs w:val="20"/>
              </w:rPr>
            </w:pPr>
            <w:r w:rsidRPr="000D04AF">
              <w:rPr>
                <w:rFonts w:ascii="Arial" w:hAnsi="Arial" w:cs="Arial"/>
                <w:sz w:val="20"/>
                <w:szCs w:val="20"/>
              </w:rPr>
              <w:t>Bayou Dorcheat from the Arkansas State Line to its confluence with Lake Bistineau.</w:t>
            </w:r>
          </w:p>
          <w:p w:rsidR="00A8062D" w:rsidRPr="000D04AF" w:rsidRDefault="00A8062D" w:rsidP="00C75EAE">
            <w:pPr>
              <w:autoSpaceDE w:val="0"/>
              <w:autoSpaceDN w:val="0"/>
              <w:adjustRightInd w:val="0"/>
              <w:jc w:val="center"/>
              <w:rPr>
                <w:rFonts w:ascii="Arial" w:hAnsi="Arial" w:cs="Arial"/>
                <w:sz w:val="20"/>
                <w:szCs w:val="20"/>
              </w:rPr>
            </w:pPr>
          </w:p>
          <w:p w:rsidR="00A8062D" w:rsidRPr="000D04AF" w:rsidRDefault="00A8062D" w:rsidP="00C75EAE">
            <w:pPr>
              <w:autoSpaceDE w:val="0"/>
              <w:autoSpaceDN w:val="0"/>
              <w:adjustRightInd w:val="0"/>
              <w:jc w:val="center"/>
              <w:rPr>
                <w:rFonts w:ascii="Arial" w:hAnsi="Arial" w:cs="Arial"/>
                <w:sz w:val="20"/>
                <w:szCs w:val="20"/>
              </w:rPr>
            </w:pPr>
            <w:r w:rsidRPr="000D04AF">
              <w:rPr>
                <w:rFonts w:ascii="Arial" w:hAnsi="Arial" w:cs="Arial"/>
                <w:sz w:val="20"/>
                <w:szCs w:val="20"/>
              </w:rPr>
              <w:t>53.1 miles</w:t>
            </w:r>
          </w:p>
        </w:tc>
        <w:tc>
          <w:tcPr>
            <w:tcW w:w="2640" w:type="dxa"/>
            <w:tcBorders>
              <w:top w:val="nil"/>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A8062D" w:rsidRPr="000D04AF">
              <w:rPr>
                <w:rFonts w:ascii="Arial" w:hAnsi="Arial" w:cs="Arial"/>
                <w:sz w:val="20"/>
                <w:szCs w:val="20"/>
              </w:rPr>
              <w:t>0</w:t>
            </w:r>
            <w:r w:rsidRPr="000D04AF">
              <w:rPr>
                <w:rFonts w:ascii="Arial" w:hAnsi="Arial" w:cs="Arial"/>
                <w:sz w:val="20"/>
                <w:szCs w:val="20"/>
              </w:rPr>
              <w:t>7/</w:t>
            </w:r>
            <w:r w:rsidR="00A8062D" w:rsidRPr="000D04AF">
              <w:rPr>
                <w:rFonts w:ascii="Arial" w:hAnsi="Arial" w:cs="Arial"/>
                <w:sz w:val="20"/>
                <w:szCs w:val="20"/>
              </w:rPr>
              <w:t>0</w:t>
            </w:r>
            <w:r w:rsidRPr="000D04AF">
              <w:rPr>
                <w:rFonts w:ascii="Arial" w:hAnsi="Arial" w:cs="Arial"/>
                <w:sz w:val="20"/>
                <w:szCs w:val="20"/>
              </w:rPr>
              <w:t>1/04</w:t>
            </w:r>
          </w:p>
          <w:p w:rsidR="00B974D6" w:rsidRPr="000D04AF" w:rsidRDefault="00F70B49" w:rsidP="00A8062D">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Revise</w:t>
            </w:r>
            <w:r w:rsidR="00B974D6" w:rsidRPr="000D04AF">
              <w:rPr>
                <w:rFonts w:ascii="Arial" w:hAnsi="Arial" w:cs="Arial"/>
                <w:sz w:val="20"/>
                <w:szCs w:val="20"/>
              </w:rPr>
              <w:t xml:space="preserve">d: </w:t>
            </w:r>
            <w:r w:rsidR="00A8062D" w:rsidRPr="000D04AF">
              <w:rPr>
                <w:rFonts w:ascii="Arial" w:hAnsi="Arial" w:cs="Arial"/>
                <w:sz w:val="20"/>
                <w:szCs w:val="20"/>
              </w:rPr>
              <w:t>0</w:t>
            </w:r>
            <w:r w:rsidR="00B974D6" w:rsidRPr="000D04AF">
              <w:rPr>
                <w:rFonts w:ascii="Arial" w:hAnsi="Arial" w:cs="Arial"/>
                <w:sz w:val="20"/>
                <w:szCs w:val="20"/>
              </w:rPr>
              <w:t>3/</w:t>
            </w:r>
            <w:r w:rsidR="00A8062D" w:rsidRPr="000D04AF">
              <w:rPr>
                <w:rFonts w:ascii="Arial" w:hAnsi="Arial" w:cs="Arial"/>
                <w:sz w:val="20"/>
                <w:szCs w:val="20"/>
              </w:rPr>
              <w:t>0</w:t>
            </w:r>
            <w:r w:rsidR="00B974D6" w:rsidRPr="000D04AF">
              <w:rPr>
                <w:rFonts w:ascii="Arial" w:hAnsi="Arial" w:cs="Arial"/>
                <w:sz w:val="20"/>
                <w:szCs w:val="20"/>
              </w:rPr>
              <w:t>8/06</w:t>
            </w:r>
          </w:p>
        </w:tc>
      </w:tr>
      <w:tr w:rsidR="002C4692" w:rsidRPr="000D04AF" w:rsidTr="00EF5971">
        <w:trPr>
          <w:cantSplit/>
          <w:trHeight w:val="390"/>
        </w:trPr>
        <w:tc>
          <w:tcPr>
            <w:tcW w:w="2861" w:type="dxa"/>
            <w:tcBorders>
              <w:top w:val="nil"/>
            </w:tcBorders>
          </w:tcPr>
          <w:p w:rsidR="001A5849" w:rsidRPr="000D04AF" w:rsidRDefault="001A5849" w:rsidP="001A5849">
            <w:pPr>
              <w:pStyle w:val="Heading4"/>
              <w:rPr>
                <w:rFonts w:ascii="Arial" w:hAnsi="Arial" w:cs="Arial"/>
                <w:color w:val="333333"/>
                <w:sz w:val="20"/>
                <w:szCs w:val="20"/>
                <w:lang w:val="es-ES"/>
              </w:rPr>
            </w:pPr>
            <w:r w:rsidRPr="000D04AF">
              <w:rPr>
                <w:rFonts w:ascii="Arial" w:hAnsi="Arial" w:cs="Arial"/>
                <w:color w:val="333333"/>
                <w:sz w:val="20"/>
                <w:szCs w:val="20"/>
                <w:lang w:val="es-ES"/>
              </w:rPr>
              <w:t>Bayou Queue De Tortue</w:t>
            </w:r>
          </w:p>
          <w:p w:rsidR="005B213E" w:rsidRDefault="004F3C1E" w:rsidP="005B213E">
            <w:pPr>
              <w:pStyle w:val="Heading4"/>
              <w:spacing w:before="0" w:beforeAutospacing="0" w:after="0" w:afterAutospacing="0"/>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LA050501_00</w:t>
            </w:r>
            <w:r w:rsidR="0045386E" w:rsidRPr="000D04AF">
              <w:rPr>
                <w:rFonts w:ascii="Arial" w:hAnsi="Arial" w:cs="Arial"/>
                <w:b w:val="0"/>
                <w:bCs w:val="0"/>
                <w:color w:val="333333"/>
                <w:sz w:val="20"/>
                <w:szCs w:val="20"/>
                <w:lang w:val="es-ES"/>
              </w:rPr>
              <w:t xml:space="preserve"> </w:t>
            </w:r>
          </w:p>
          <w:p w:rsidR="001A5849" w:rsidRPr="000D04AF" w:rsidRDefault="001A5849" w:rsidP="005B213E">
            <w:pPr>
              <w:pStyle w:val="Heading4"/>
              <w:spacing w:before="0" w:beforeAutospacing="0" w:after="0" w:afterAutospacing="0"/>
              <w:rPr>
                <w:rFonts w:ascii="Arial" w:hAnsi="Arial" w:cs="Arial"/>
                <w:color w:val="333333"/>
                <w:sz w:val="20"/>
                <w:szCs w:val="20"/>
                <w:lang w:val="es-ES"/>
              </w:rPr>
            </w:pPr>
            <w:r w:rsidRPr="000D04AF">
              <w:rPr>
                <w:rFonts w:ascii="Arial" w:hAnsi="Arial" w:cs="Arial"/>
                <w:b w:val="0"/>
                <w:bCs w:val="0"/>
                <w:color w:val="333333"/>
                <w:sz w:val="20"/>
                <w:szCs w:val="20"/>
                <w:lang w:val="es-ES"/>
              </w:rPr>
              <w:t>(Acadia, Lafayette, and Vermilion)</w:t>
            </w:r>
          </w:p>
        </w:tc>
        <w:tc>
          <w:tcPr>
            <w:tcW w:w="1444" w:type="dxa"/>
            <w:tcBorders>
              <w:top w:val="nil"/>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tcBorders>
          </w:tcPr>
          <w:p w:rsidR="009703CE" w:rsidRPr="000D04AF" w:rsidRDefault="00DA428D" w:rsidP="001A5849">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bowfin and largemouth bass combined OR no more than TWO MEALS PER MONTH of crappie, warmouth, bluegill sunfish and freshwater drum combined.</w:t>
            </w:r>
          </w:p>
          <w:p w:rsidR="00DA428D" w:rsidRPr="000D04AF" w:rsidRDefault="00DA428D" w:rsidP="001A5849">
            <w:pPr>
              <w:pStyle w:val="NormalWeb"/>
              <w:rPr>
                <w:rFonts w:ascii="Arial" w:hAnsi="Arial" w:cs="Arial"/>
                <w:sz w:val="20"/>
                <w:szCs w:val="20"/>
              </w:rPr>
            </w:pPr>
            <w:r w:rsidRPr="000D04AF">
              <w:rPr>
                <w:rFonts w:ascii="Arial" w:hAnsi="Arial" w:cs="Arial"/>
                <w:sz w:val="20"/>
                <w:szCs w:val="20"/>
              </w:rPr>
              <w:t>Other adults and children seven years of age or older: NO ADVISORY</w:t>
            </w:r>
          </w:p>
        </w:tc>
        <w:tc>
          <w:tcPr>
            <w:tcW w:w="2642" w:type="dxa"/>
            <w:tcBorders>
              <w:top w:val="nil"/>
            </w:tcBorders>
          </w:tcPr>
          <w:p w:rsidR="001A5849" w:rsidRPr="000D04AF" w:rsidRDefault="001A5849" w:rsidP="00C75EAE">
            <w:pPr>
              <w:autoSpaceDE w:val="0"/>
              <w:autoSpaceDN w:val="0"/>
              <w:adjustRightInd w:val="0"/>
              <w:jc w:val="center"/>
              <w:rPr>
                <w:rFonts w:ascii="Arial" w:hAnsi="Arial" w:cs="Arial"/>
                <w:sz w:val="20"/>
                <w:szCs w:val="20"/>
              </w:rPr>
            </w:pPr>
            <w:r w:rsidRPr="000D04AF">
              <w:rPr>
                <w:rFonts w:ascii="Arial" w:hAnsi="Arial" w:cs="Arial"/>
                <w:sz w:val="20"/>
                <w:szCs w:val="20"/>
              </w:rPr>
              <w:t>Bayou Queue de Tortue from its headwaters near Cankton, LA to its confluence with the Mermentau River east of Lake Arthur, LA.</w:t>
            </w:r>
          </w:p>
          <w:p w:rsidR="00A8062D" w:rsidRPr="000D04AF" w:rsidRDefault="00A8062D" w:rsidP="00C75EAE">
            <w:pPr>
              <w:autoSpaceDE w:val="0"/>
              <w:autoSpaceDN w:val="0"/>
              <w:adjustRightInd w:val="0"/>
              <w:jc w:val="center"/>
              <w:rPr>
                <w:rFonts w:ascii="Arial" w:hAnsi="Arial" w:cs="Arial"/>
                <w:sz w:val="20"/>
                <w:szCs w:val="20"/>
              </w:rPr>
            </w:pPr>
          </w:p>
          <w:p w:rsidR="00A8062D" w:rsidRPr="000D04AF" w:rsidRDefault="00A8062D" w:rsidP="00C75EAE">
            <w:pPr>
              <w:autoSpaceDE w:val="0"/>
              <w:autoSpaceDN w:val="0"/>
              <w:adjustRightInd w:val="0"/>
              <w:jc w:val="center"/>
              <w:rPr>
                <w:rFonts w:ascii="Arial" w:hAnsi="Arial" w:cs="Arial"/>
                <w:sz w:val="20"/>
                <w:szCs w:val="20"/>
              </w:rPr>
            </w:pPr>
            <w:r w:rsidRPr="000D04AF">
              <w:rPr>
                <w:rFonts w:ascii="Arial" w:hAnsi="Arial" w:cs="Arial"/>
                <w:sz w:val="20"/>
                <w:szCs w:val="20"/>
              </w:rPr>
              <w:t>57.2 miles</w:t>
            </w:r>
          </w:p>
        </w:tc>
        <w:tc>
          <w:tcPr>
            <w:tcW w:w="2640" w:type="dxa"/>
            <w:tcBorders>
              <w:top w:val="nil"/>
            </w:tcBorders>
          </w:tcPr>
          <w:p w:rsidR="00DA428D" w:rsidRPr="000D04AF" w:rsidRDefault="001A5849" w:rsidP="00DA428D">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Issued: </w:t>
            </w:r>
            <w:r w:rsidR="00A8062D" w:rsidRPr="000D04AF">
              <w:rPr>
                <w:rFonts w:ascii="Arial" w:hAnsi="Arial" w:cs="Arial"/>
                <w:sz w:val="20"/>
                <w:szCs w:val="20"/>
              </w:rPr>
              <w:t>0</w:t>
            </w:r>
            <w:r w:rsidRPr="000D04AF">
              <w:rPr>
                <w:rFonts w:ascii="Arial" w:hAnsi="Arial" w:cs="Arial"/>
                <w:sz w:val="20"/>
                <w:szCs w:val="20"/>
              </w:rPr>
              <w:t>7/</w:t>
            </w:r>
            <w:r w:rsidR="00A8062D" w:rsidRPr="000D04AF">
              <w:rPr>
                <w:rFonts w:ascii="Arial" w:hAnsi="Arial" w:cs="Arial"/>
                <w:sz w:val="20"/>
                <w:szCs w:val="20"/>
              </w:rPr>
              <w:t>0</w:t>
            </w:r>
            <w:r w:rsidRPr="000D04AF">
              <w:rPr>
                <w:rFonts w:ascii="Arial" w:hAnsi="Arial" w:cs="Arial"/>
                <w:sz w:val="20"/>
                <w:szCs w:val="20"/>
              </w:rPr>
              <w:t>1/04</w:t>
            </w:r>
          </w:p>
          <w:p w:rsidR="00DA428D" w:rsidRPr="000D04AF" w:rsidRDefault="00DA428D" w:rsidP="00DA428D">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Revised: 07/25/18</w:t>
            </w:r>
          </w:p>
        </w:tc>
      </w:tr>
      <w:tr w:rsidR="002C4692" w:rsidRPr="000D04AF" w:rsidTr="00EF5971">
        <w:trPr>
          <w:cantSplit/>
          <w:trHeight w:val="390"/>
        </w:trPr>
        <w:tc>
          <w:tcPr>
            <w:tcW w:w="2861" w:type="dxa"/>
            <w:tcBorders>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lastRenderedPageBreak/>
              <w:t>Calcasieu River Drainage Basin</w:t>
            </w:r>
          </w:p>
          <w:p w:rsidR="001A5849" w:rsidRPr="000D04AF" w:rsidRDefault="001E5A2A" w:rsidP="00CD396C">
            <w:pPr>
              <w:pStyle w:val="Heading4"/>
              <w:rPr>
                <w:rFonts w:ascii="Arial" w:hAnsi="Arial" w:cs="Arial"/>
                <w:b w:val="0"/>
                <w:bCs w:val="0"/>
                <w:color w:val="333333"/>
                <w:sz w:val="20"/>
                <w:szCs w:val="20"/>
                <w:lang w:val="es-ES"/>
              </w:rPr>
            </w:pPr>
            <w:r w:rsidRPr="000D04AF">
              <w:rPr>
                <w:rFonts w:ascii="Arial" w:hAnsi="Arial" w:cs="Arial"/>
                <w:b w:val="0"/>
                <w:bCs w:val="0"/>
                <w:color w:val="333333"/>
                <w:sz w:val="20"/>
                <w:szCs w:val="20"/>
                <w:lang w:val="es-ES"/>
              </w:rPr>
              <w:t>LA030103_00</w:t>
            </w:r>
            <w:r w:rsidR="002C2164" w:rsidRPr="000D04AF">
              <w:rPr>
                <w:rFonts w:ascii="Arial" w:hAnsi="Arial" w:cs="Arial"/>
                <w:b w:val="0"/>
                <w:bCs w:val="0"/>
                <w:color w:val="333333"/>
                <w:sz w:val="20"/>
                <w:szCs w:val="20"/>
                <w:lang w:val="es-ES"/>
              </w:rPr>
              <w:t xml:space="preserve"> </w:t>
            </w:r>
            <w:r w:rsidR="002A0000" w:rsidRPr="000D04AF">
              <w:rPr>
                <w:rFonts w:ascii="Arial" w:hAnsi="Arial" w:cs="Arial"/>
                <w:b w:val="0"/>
                <w:bCs w:val="0"/>
                <w:color w:val="333333"/>
                <w:sz w:val="20"/>
                <w:szCs w:val="20"/>
                <w:lang w:val="es-ES"/>
              </w:rPr>
              <w:t>LA030201_00</w:t>
            </w:r>
            <w:r w:rsidR="002C2164" w:rsidRPr="000D04AF">
              <w:rPr>
                <w:rFonts w:ascii="Arial" w:hAnsi="Arial" w:cs="Arial"/>
                <w:b w:val="0"/>
                <w:bCs w:val="0"/>
                <w:color w:val="333333"/>
                <w:sz w:val="20"/>
                <w:szCs w:val="20"/>
                <w:lang w:val="es-ES"/>
              </w:rPr>
              <w:t xml:space="preserve"> </w:t>
            </w:r>
            <w:r w:rsidR="00CD396C" w:rsidRPr="000D04AF">
              <w:rPr>
                <w:rFonts w:ascii="Arial" w:hAnsi="Arial" w:cs="Arial"/>
                <w:b w:val="0"/>
                <w:bCs w:val="0"/>
                <w:color w:val="333333"/>
                <w:sz w:val="20"/>
                <w:szCs w:val="20"/>
                <w:lang w:val="es-ES"/>
              </w:rPr>
              <w:t>LA030702_00 L</w:t>
            </w:r>
            <w:r w:rsidRPr="000D04AF">
              <w:rPr>
                <w:rFonts w:ascii="Arial" w:hAnsi="Arial" w:cs="Arial"/>
                <w:b w:val="0"/>
                <w:bCs w:val="0"/>
                <w:color w:val="333333"/>
                <w:sz w:val="20"/>
                <w:szCs w:val="20"/>
                <w:lang w:val="es-ES"/>
              </w:rPr>
              <w:t>A030801_00</w:t>
            </w:r>
            <w:r w:rsidR="00CD396C" w:rsidRPr="000D04AF">
              <w:rPr>
                <w:rFonts w:ascii="Arial" w:hAnsi="Arial" w:cs="Arial"/>
                <w:b w:val="0"/>
                <w:bCs w:val="0"/>
                <w:color w:val="333333"/>
                <w:sz w:val="20"/>
                <w:szCs w:val="20"/>
                <w:lang w:val="es-ES"/>
              </w:rPr>
              <w:t xml:space="preserve"> LA030802_00 LA030803_00 LA030804_00</w:t>
            </w:r>
            <w:r w:rsidR="002C2164" w:rsidRPr="000D04AF">
              <w:rPr>
                <w:rFonts w:ascii="Arial" w:hAnsi="Arial" w:cs="Arial"/>
                <w:b w:val="0"/>
                <w:bCs w:val="0"/>
                <w:color w:val="333333"/>
                <w:sz w:val="20"/>
                <w:szCs w:val="20"/>
                <w:lang w:val="es-ES"/>
              </w:rPr>
              <w:t xml:space="preserve"> </w:t>
            </w:r>
            <w:r w:rsidRPr="000D04AF">
              <w:rPr>
                <w:rFonts w:ascii="Arial" w:hAnsi="Arial" w:cs="Arial"/>
                <w:b w:val="0"/>
                <w:bCs w:val="0"/>
                <w:color w:val="333333"/>
                <w:sz w:val="20"/>
                <w:szCs w:val="20"/>
                <w:lang w:val="es-ES"/>
              </w:rPr>
              <w:t>LA030806_00</w:t>
            </w:r>
            <w:r w:rsidR="002C2164" w:rsidRPr="000D04AF">
              <w:rPr>
                <w:rFonts w:ascii="Arial" w:hAnsi="Arial" w:cs="Arial"/>
                <w:b w:val="0"/>
                <w:bCs w:val="0"/>
                <w:color w:val="333333"/>
                <w:sz w:val="20"/>
                <w:szCs w:val="20"/>
                <w:lang w:val="es-ES"/>
              </w:rPr>
              <w:t xml:space="preserve"> </w:t>
            </w:r>
            <w:r w:rsidR="001A5849" w:rsidRPr="000D04AF">
              <w:rPr>
                <w:rFonts w:ascii="Arial" w:hAnsi="Arial" w:cs="Arial"/>
                <w:b w:val="0"/>
                <w:bCs w:val="0"/>
                <w:color w:val="333333"/>
                <w:sz w:val="20"/>
                <w:szCs w:val="20"/>
                <w:lang w:val="es-ES"/>
              </w:rPr>
              <w:t>(Calcasieu, Jefferson Davis, and Allen)</w:t>
            </w:r>
          </w:p>
        </w:tc>
        <w:tc>
          <w:tcPr>
            <w:tcW w:w="1444" w:type="dxa"/>
            <w:tcBorders>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bottom w:val="single" w:sz="4" w:space="0" w:color="auto"/>
            </w:tcBorders>
          </w:tcPr>
          <w:p w:rsidR="00AE69B0" w:rsidRPr="00AE69B0" w:rsidRDefault="00AE69B0" w:rsidP="00AE69B0">
            <w:pPr>
              <w:pStyle w:val="NormalWeb"/>
              <w:rPr>
                <w:rFonts w:ascii="Arial" w:hAnsi="Arial" w:cs="Arial"/>
                <w:sz w:val="20"/>
                <w:szCs w:val="20"/>
              </w:rPr>
            </w:pPr>
            <w:r w:rsidRPr="00AE69B0">
              <w:rPr>
                <w:rFonts w:ascii="Arial" w:hAnsi="Arial" w:cs="Arial"/>
                <w:bCs/>
                <w:sz w:val="20"/>
                <w:szCs w:val="20"/>
              </w:rPr>
              <w:t xml:space="preserve">Women of childbearing age and children less than seven years of age should consume no more than ONE MEAL PER MONTH of black crappie, largemouth bass, bowfin (choupique, grinnel), freshwater drum (gaspergou), spotted bass, and flathead catfish combined; OR should consume no more than TWO MEALS PER MONTH of other species caught from the advisory area. </w:t>
            </w:r>
          </w:p>
          <w:p w:rsidR="009703CE" w:rsidRPr="000D04AF" w:rsidRDefault="00AE69B0" w:rsidP="00AE69B0">
            <w:pPr>
              <w:pStyle w:val="NormalWeb"/>
              <w:rPr>
                <w:rFonts w:ascii="Arial" w:hAnsi="Arial" w:cs="Arial"/>
                <w:sz w:val="20"/>
                <w:szCs w:val="20"/>
              </w:rPr>
            </w:pPr>
            <w:r w:rsidRPr="00AE69B0">
              <w:rPr>
                <w:rFonts w:ascii="Arial" w:hAnsi="Arial" w:cs="Arial"/>
                <w:bCs/>
                <w:sz w:val="20"/>
                <w:szCs w:val="20"/>
              </w:rPr>
              <w:t>Other adults and children seven years of age and older should consume no more than THREE MEALS PER MONTH of largemouth bass, freshwater drum (gaspergou), and bowfin (choupique, grinnel) combined from the advisory area.</w:t>
            </w:r>
          </w:p>
        </w:tc>
        <w:tc>
          <w:tcPr>
            <w:tcW w:w="2642" w:type="dxa"/>
            <w:tcBorders>
              <w:bottom w:val="single" w:sz="4" w:space="0" w:color="auto"/>
            </w:tcBorders>
          </w:tcPr>
          <w:p w:rsidR="001A5849" w:rsidRPr="000D04AF" w:rsidRDefault="001A5849" w:rsidP="00C75EAE">
            <w:pPr>
              <w:autoSpaceDE w:val="0"/>
              <w:autoSpaceDN w:val="0"/>
              <w:adjustRightInd w:val="0"/>
              <w:jc w:val="center"/>
              <w:rPr>
                <w:rFonts w:ascii="Arial" w:hAnsi="Arial" w:cs="Arial"/>
                <w:sz w:val="20"/>
                <w:szCs w:val="20"/>
              </w:rPr>
            </w:pPr>
            <w:r w:rsidRPr="000D04AF">
              <w:rPr>
                <w:rFonts w:ascii="Arial" w:hAnsi="Arial" w:cs="Arial"/>
                <w:sz w:val="20"/>
                <w:szCs w:val="20"/>
              </w:rPr>
              <w:t>The Calcasieu River from Hwy 26 to the Saltwater Barrier north of Lake Charles, the West Fork Calcasieu River, Houston River, Hickory Creek, Beckwith Creek, English Bayou, and Little River.</w:t>
            </w:r>
          </w:p>
          <w:p w:rsidR="00054BB6" w:rsidRPr="000D04AF" w:rsidRDefault="00054BB6" w:rsidP="00C75EAE">
            <w:pPr>
              <w:autoSpaceDE w:val="0"/>
              <w:autoSpaceDN w:val="0"/>
              <w:adjustRightInd w:val="0"/>
              <w:jc w:val="center"/>
              <w:rPr>
                <w:rFonts w:ascii="Arial" w:hAnsi="Arial" w:cs="Arial"/>
                <w:sz w:val="20"/>
                <w:szCs w:val="20"/>
              </w:rPr>
            </w:pPr>
          </w:p>
          <w:p w:rsidR="00054BB6" w:rsidRPr="000D04AF" w:rsidRDefault="00054BB6" w:rsidP="00C75EAE">
            <w:pPr>
              <w:autoSpaceDE w:val="0"/>
              <w:autoSpaceDN w:val="0"/>
              <w:adjustRightInd w:val="0"/>
              <w:jc w:val="center"/>
              <w:rPr>
                <w:rFonts w:ascii="Arial" w:hAnsi="Arial" w:cs="Arial"/>
                <w:sz w:val="20"/>
                <w:szCs w:val="20"/>
              </w:rPr>
            </w:pPr>
            <w:r w:rsidRPr="000D04AF">
              <w:rPr>
                <w:rFonts w:ascii="Arial" w:hAnsi="Arial" w:cs="Arial"/>
                <w:sz w:val="20"/>
                <w:szCs w:val="20"/>
              </w:rPr>
              <w:t>272.5 miles (total for all specified subsegments)</w:t>
            </w:r>
          </w:p>
        </w:tc>
        <w:tc>
          <w:tcPr>
            <w:tcW w:w="2640" w:type="dxa"/>
            <w:tcBorders>
              <w:bottom w:val="single" w:sz="4" w:space="0" w:color="auto"/>
            </w:tcBorders>
          </w:tcPr>
          <w:p w:rsidR="001A5849" w:rsidRPr="000D04AF"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Issued: 11/20/00</w:t>
            </w:r>
          </w:p>
          <w:p w:rsidR="001A5849" w:rsidRDefault="001A5849" w:rsidP="00F70B49">
            <w:pPr>
              <w:pStyle w:val="NormalWeb"/>
              <w:spacing w:before="0" w:beforeAutospacing="0" w:after="0" w:afterAutospacing="0"/>
              <w:jc w:val="center"/>
              <w:rPr>
                <w:rFonts w:ascii="Arial" w:hAnsi="Arial" w:cs="Arial"/>
                <w:sz w:val="20"/>
                <w:szCs w:val="20"/>
              </w:rPr>
            </w:pPr>
            <w:r w:rsidRPr="000D04AF">
              <w:rPr>
                <w:rFonts w:ascii="Arial" w:hAnsi="Arial" w:cs="Arial"/>
                <w:sz w:val="20"/>
                <w:szCs w:val="20"/>
              </w:rPr>
              <w:t xml:space="preserve">Revised: </w:t>
            </w:r>
            <w:r w:rsidR="00DA428D" w:rsidRPr="000D04AF">
              <w:rPr>
                <w:rFonts w:ascii="Arial" w:hAnsi="Arial" w:cs="Arial"/>
                <w:sz w:val="20"/>
                <w:szCs w:val="20"/>
              </w:rPr>
              <w:t>0</w:t>
            </w:r>
            <w:r w:rsidRPr="000D04AF">
              <w:rPr>
                <w:rFonts w:ascii="Arial" w:hAnsi="Arial" w:cs="Arial"/>
                <w:sz w:val="20"/>
                <w:szCs w:val="20"/>
              </w:rPr>
              <w:t>5/29/03</w:t>
            </w:r>
            <w:r w:rsidR="00F70B49" w:rsidRPr="000D04AF">
              <w:rPr>
                <w:rFonts w:ascii="Arial" w:hAnsi="Arial" w:cs="Arial"/>
                <w:sz w:val="20"/>
                <w:szCs w:val="20"/>
              </w:rPr>
              <w:t xml:space="preserve"> and </w:t>
            </w:r>
            <w:r w:rsidR="00DA428D" w:rsidRPr="000D04AF">
              <w:rPr>
                <w:rFonts w:ascii="Arial" w:hAnsi="Arial" w:cs="Arial"/>
                <w:sz w:val="20"/>
                <w:szCs w:val="20"/>
              </w:rPr>
              <w:t>0</w:t>
            </w:r>
            <w:r w:rsidRPr="000D04AF">
              <w:rPr>
                <w:rFonts w:ascii="Arial" w:hAnsi="Arial" w:cs="Arial"/>
                <w:sz w:val="20"/>
                <w:szCs w:val="20"/>
              </w:rPr>
              <w:t>7/</w:t>
            </w:r>
            <w:r w:rsidR="00054BB6" w:rsidRPr="000D04AF">
              <w:rPr>
                <w:rFonts w:ascii="Arial" w:hAnsi="Arial" w:cs="Arial"/>
                <w:sz w:val="20"/>
                <w:szCs w:val="20"/>
              </w:rPr>
              <w:t>0</w:t>
            </w:r>
            <w:r w:rsidRPr="000D04AF">
              <w:rPr>
                <w:rFonts w:ascii="Arial" w:hAnsi="Arial" w:cs="Arial"/>
                <w:sz w:val="20"/>
                <w:szCs w:val="20"/>
              </w:rPr>
              <w:t>1/04</w:t>
            </w:r>
          </w:p>
          <w:p w:rsidR="00AE69B0" w:rsidRPr="000D04AF" w:rsidRDefault="00AE69B0" w:rsidP="00F70B49">
            <w:pPr>
              <w:pStyle w:val="NormalWeb"/>
              <w:spacing w:before="0" w:beforeAutospacing="0" w:after="0" w:afterAutospacing="0"/>
              <w:jc w:val="center"/>
              <w:rPr>
                <w:rFonts w:ascii="Arial" w:hAnsi="Arial" w:cs="Arial"/>
                <w:sz w:val="20"/>
                <w:szCs w:val="20"/>
              </w:rPr>
            </w:pPr>
            <w:r w:rsidRPr="00503B72">
              <w:rPr>
                <w:rFonts w:ascii="Arial" w:hAnsi="Arial" w:cs="Arial"/>
                <w:sz w:val="20"/>
                <w:szCs w:val="20"/>
              </w:rPr>
              <w:t>Revised: 05/21/21</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t>Cheniere (Brake) Lake</w:t>
            </w:r>
          </w:p>
          <w:p w:rsidR="005B213E" w:rsidRDefault="002D6ABE" w:rsidP="005B213E">
            <w:pPr>
              <w:pStyle w:val="Heading4"/>
              <w:spacing w:before="0" w:beforeAutospacing="0" w:after="0" w:afterAutospacing="0"/>
              <w:rPr>
                <w:rFonts w:ascii="Arial" w:hAnsi="Arial" w:cs="Arial"/>
                <w:b w:val="0"/>
                <w:bCs w:val="0"/>
                <w:color w:val="333333"/>
                <w:sz w:val="20"/>
                <w:szCs w:val="20"/>
              </w:rPr>
            </w:pPr>
            <w:r w:rsidRPr="000D04AF">
              <w:rPr>
                <w:rFonts w:ascii="Arial" w:hAnsi="Arial" w:cs="Arial"/>
                <w:b w:val="0"/>
                <w:bCs w:val="0"/>
                <w:color w:val="333333"/>
                <w:sz w:val="20"/>
                <w:szCs w:val="20"/>
              </w:rPr>
              <w:t>LA080802_00</w:t>
            </w:r>
            <w:r w:rsidR="0045386E" w:rsidRPr="000D04AF">
              <w:rPr>
                <w:rFonts w:ascii="Arial" w:hAnsi="Arial" w:cs="Arial"/>
                <w:b w:val="0"/>
                <w:bCs w:val="0"/>
                <w:color w:val="333333"/>
                <w:sz w:val="20"/>
                <w:szCs w:val="20"/>
              </w:rPr>
              <w:t xml:space="preserve"> </w:t>
            </w:r>
          </w:p>
          <w:p w:rsidR="001A5849" w:rsidRPr="000D04AF" w:rsidRDefault="001A5849" w:rsidP="005B213E">
            <w:pPr>
              <w:pStyle w:val="Heading4"/>
              <w:spacing w:before="0" w:beforeAutospacing="0" w:after="0" w:afterAutospacing="0"/>
              <w:rPr>
                <w:rFonts w:ascii="Arial" w:hAnsi="Arial" w:cs="Arial"/>
                <w:color w:val="333333"/>
                <w:sz w:val="20"/>
                <w:szCs w:val="20"/>
              </w:rPr>
            </w:pPr>
            <w:r w:rsidRPr="000D04AF">
              <w:rPr>
                <w:rFonts w:ascii="Arial" w:hAnsi="Arial" w:cs="Arial"/>
                <w:b w:val="0"/>
                <w:bCs w:val="0"/>
                <w:color w:val="333333"/>
                <w:sz w:val="20"/>
                <w:szCs w:val="20"/>
              </w:rPr>
              <w:t>(Ouachita)</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NOT CONSUME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TWO MEALS PER MONTH of largemouth bass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consume no more than TWO MEALS PER MONTH of bowfin </w:t>
            </w:r>
            <w:r w:rsidR="00C44A1F" w:rsidRPr="000D04AF">
              <w:rPr>
                <w:rFonts w:ascii="Arial" w:hAnsi="Arial" w:cs="Arial"/>
                <w:sz w:val="20"/>
                <w:szCs w:val="20"/>
              </w:rPr>
              <w:t xml:space="preserve">(choupique, grinnel) </w:t>
            </w:r>
            <w:r w:rsidRPr="000D04AF">
              <w:rPr>
                <w:rFonts w:ascii="Arial" w:hAnsi="Arial" w:cs="Arial"/>
                <w:sz w:val="20"/>
                <w:szCs w:val="20"/>
              </w:rPr>
              <w:t>and should consume no more than FOUR MEALS PER MONTH of largemouth bass combined from the advisory area.</w:t>
            </w:r>
          </w:p>
          <w:p w:rsidR="00F94735" w:rsidRPr="000D04AF" w:rsidRDefault="00F94735"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FE2419" w:rsidP="00C75EAE">
            <w:pPr>
              <w:autoSpaceDE w:val="0"/>
              <w:autoSpaceDN w:val="0"/>
              <w:adjustRightInd w:val="0"/>
              <w:jc w:val="center"/>
              <w:rPr>
                <w:rFonts w:ascii="Arial" w:hAnsi="Arial" w:cs="Arial"/>
                <w:sz w:val="20"/>
                <w:szCs w:val="20"/>
              </w:rPr>
            </w:pPr>
            <w:r w:rsidRPr="000D04AF">
              <w:rPr>
                <w:rFonts w:ascii="Arial" w:hAnsi="Arial" w:cs="Arial"/>
                <w:sz w:val="20"/>
                <w:szCs w:val="20"/>
              </w:rPr>
              <w:t>Cheniere (Brake) Lake</w:t>
            </w:r>
          </w:p>
          <w:p w:rsidR="00A8062D" w:rsidRPr="000D04AF" w:rsidRDefault="00A8062D" w:rsidP="00C75EAE">
            <w:pPr>
              <w:autoSpaceDE w:val="0"/>
              <w:autoSpaceDN w:val="0"/>
              <w:adjustRightInd w:val="0"/>
              <w:jc w:val="center"/>
              <w:rPr>
                <w:rFonts w:ascii="Arial" w:hAnsi="Arial" w:cs="Arial"/>
                <w:sz w:val="20"/>
                <w:szCs w:val="20"/>
              </w:rPr>
            </w:pPr>
          </w:p>
          <w:p w:rsidR="00A8062D" w:rsidRPr="000D04AF" w:rsidRDefault="00A8062D" w:rsidP="00C75EAE">
            <w:pPr>
              <w:autoSpaceDE w:val="0"/>
              <w:autoSpaceDN w:val="0"/>
              <w:adjustRightInd w:val="0"/>
              <w:jc w:val="center"/>
              <w:rPr>
                <w:rFonts w:ascii="Arial" w:hAnsi="Arial" w:cs="Arial"/>
                <w:sz w:val="20"/>
                <w:szCs w:val="20"/>
              </w:rPr>
            </w:pPr>
            <w:r w:rsidRPr="000D04AF">
              <w:rPr>
                <w:rFonts w:ascii="Arial" w:hAnsi="Arial" w:cs="Arial"/>
                <w:sz w:val="20"/>
                <w:szCs w:val="20"/>
              </w:rPr>
              <w:t>2,681.7 acres</w:t>
            </w:r>
          </w:p>
        </w:tc>
        <w:tc>
          <w:tcPr>
            <w:tcW w:w="2640" w:type="dxa"/>
            <w:tcBorders>
              <w:top w:val="nil"/>
              <w:bottom w:val="single" w:sz="4" w:space="0" w:color="auto"/>
            </w:tcBorders>
          </w:tcPr>
          <w:p w:rsidR="001A5849" w:rsidRPr="000D04AF" w:rsidRDefault="001A5849" w:rsidP="003504B2">
            <w:pPr>
              <w:jc w:val="center"/>
              <w:rPr>
                <w:rFonts w:ascii="Arial" w:hAnsi="Arial" w:cs="Arial"/>
                <w:sz w:val="20"/>
                <w:szCs w:val="20"/>
              </w:rPr>
            </w:pPr>
            <w:r w:rsidRPr="000D04AF">
              <w:rPr>
                <w:rFonts w:ascii="Arial" w:hAnsi="Arial" w:cs="Arial"/>
                <w:sz w:val="20"/>
                <w:szCs w:val="20"/>
              </w:rPr>
              <w:t xml:space="preserve">Issued: </w:t>
            </w:r>
            <w:r w:rsidR="00054BB6" w:rsidRPr="000D04AF">
              <w:rPr>
                <w:rFonts w:ascii="Arial" w:hAnsi="Arial" w:cs="Arial"/>
                <w:sz w:val="20"/>
                <w:szCs w:val="20"/>
              </w:rPr>
              <w:t>0</w:t>
            </w:r>
            <w:r w:rsidRPr="000D04AF">
              <w:rPr>
                <w:rFonts w:ascii="Arial" w:hAnsi="Arial" w:cs="Arial"/>
                <w:sz w:val="20"/>
                <w:szCs w:val="20"/>
              </w:rPr>
              <w:t>7/</w:t>
            </w:r>
            <w:r w:rsidR="00054BB6" w:rsidRPr="000D04AF">
              <w:rPr>
                <w:rFonts w:ascii="Arial" w:hAnsi="Arial" w:cs="Arial"/>
                <w:sz w:val="20"/>
                <w:szCs w:val="20"/>
              </w:rPr>
              <w:t>0</w:t>
            </w:r>
            <w:r w:rsidRPr="000D04AF">
              <w:rPr>
                <w:rFonts w:ascii="Arial" w:hAnsi="Arial" w:cs="Arial"/>
                <w:sz w:val="20"/>
                <w:szCs w:val="20"/>
              </w:rPr>
              <w:t>1/04</w:t>
            </w:r>
          </w:p>
        </w:tc>
      </w:tr>
      <w:tr w:rsidR="002C4692" w:rsidRPr="000D04AF" w:rsidTr="00EF5971">
        <w:trPr>
          <w:cantSplit/>
          <w:trHeight w:val="390"/>
        </w:trPr>
        <w:tc>
          <w:tcPr>
            <w:tcW w:w="2861" w:type="dxa"/>
            <w:tcBorders>
              <w:top w:val="nil"/>
              <w:bottom w:val="single" w:sz="4" w:space="0" w:color="auto"/>
            </w:tcBorders>
          </w:tcPr>
          <w:p w:rsidR="00F67E27" w:rsidRPr="000D04AF" w:rsidRDefault="00F67E27" w:rsidP="00F67E27">
            <w:pPr>
              <w:pStyle w:val="Heading4"/>
              <w:rPr>
                <w:rFonts w:ascii="Arial" w:hAnsi="Arial" w:cs="Arial"/>
                <w:color w:val="333333"/>
                <w:sz w:val="20"/>
                <w:szCs w:val="20"/>
              </w:rPr>
            </w:pPr>
            <w:r w:rsidRPr="000D04AF">
              <w:rPr>
                <w:rFonts w:ascii="Arial" w:hAnsi="Arial" w:cs="Arial"/>
                <w:color w:val="333333"/>
                <w:sz w:val="20"/>
                <w:szCs w:val="20"/>
              </w:rPr>
              <w:lastRenderedPageBreak/>
              <w:t>I-10 Canal and Work Canal and Bayou Bristow</w:t>
            </w:r>
          </w:p>
          <w:p w:rsidR="001A5849" w:rsidRPr="000D04AF" w:rsidRDefault="00F67E27" w:rsidP="00F67E27">
            <w:pPr>
              <w:pStyle w:val="Heading4"/>
              <w:rPr>
                <w:rFonts w:ascii="Arial" w:hAnsi="Arial" w:cs="Arial"/>
                <w:color w:val="333333"/>
                <w:sz w:val="20"/>
                <w:szCs w:val="20"/>
              </w:rPr>
            </w:pPr>
            <w:r w:rsidRPr="000D04AF">
              <w:rPr>
                <w:rFonts w:ascii="Arial" w:hAnsi="Arial" w:cs="Arial"/>
                <w:b w:val="0"/>
                <w:bCs w:val="0"/>
                <w:color w:val="333333"/>
                <w:sz w:val="20"/>
                <w:szCs w:val="20"/>
              </w:rPr>
              <w:t>LA010501_001      LA010501_002 LA010501_00533411     (Iberville)</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consume no more than ONE MEAL PER MONTH of largemouth bass, black crappie, and bowfin </w:t>
            </w:r>
            <w:r w:rsidR="00C44A1F" w:rsidRPr="000D04AF">
              <w:rPr>
                <w:rFonts w:ascii="Arial" w:hAnsi="Arial" w:cs="Arial"/>
                <w:sz w:val="20"/>
                <w:szCs w:val="20"/>
              </w:rPr>
              <w:t xml:space="preserve">(choupique, grinnel) </w:t>
            </w:r>
            <w:r w:rsidRPr="000D04AF">
              <w:rPr>
                <w:rFonts w:ascii="Arial" w:hAnsi="Arial" w:cs="Arial"/>
                <w:sz w:val="20"/>
                <w:szCs w:val="20"/>
              </w:rPr>
              <w:t>combined from the advisory area.</w:t>
            </w:r>
          </w:p>
          <w:p w:rsidR="00F94735" w:rsidRPr="000D04AF" w:rsidRDefault="001A5849" w:rsidP="001A5849">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consume no more than FOUR MEALS PER MONTH of largemouth bass, black crappie, and bowfin </w:t>
            </w:r>
            <w:r w:rsidR="00C44A1F" w:rsidRPr="000D04AF">
              <w:rPr>
                <w:rFonts w:ascii="Arial" w:hAnsi="Arial" w:cs="Arial"/>
                <w:sz w:val="20"/>
                <w:szCs w:val="20"/>
              </w:rPr>
              <w:t xml:space="preserve">(choupique, grinnel) </w:t>
            </w:r>
            <w:r w:rsidRPr="000D04AF">
              <w:rPr>
                <w:rFonts w:ascii="Arial" w:hAnsi="Arial" w:cs="Arial"/>
                <w:sz w:val="20"/>
                <w:szCs w:val="20"/>
              </w:rPr>
              <w:t>combined from the advisory area.</w:t>
            </w:r>
          </w:p>
        </w:tc>
        <w:tc>
          <w:tcPr>
            <w:tcW w:w="2642" w:type="dxa"/>
            <w:tcBorders>
              <w:top w:val="nil"/>
              <w:bottom w:val="single" w:sz="4" w:space="0" w:color="auto"/>
            </w:tcBorders>
          </w:tcPr>
          <w:p w:rsidR="001A5849" w:rsidRPr="000D04AF" w:rsidRDefault="001A5849" w:rsidP="00C75EAE">
            <w:pPr>
              <w:autoSpaceDE w:val="0"/>
              <w:autoSpaceDN w:val="0"/>
              <w:adjustRightInd w:val="0"/>
              <w:jc w:val="center"/>
              <w:rPr>
                <w:rFonts w:ascii="Arial" w:hAnsi="Arial" w:cs="Arial"/>
                <w:sz w:val="20"/>
                <w:szCs w:val="20"/>
              </w:rPr>
            </w:pPr>
            <w:r w:rsidRPr="000D04AF">
              <w:rPr>
                <w:rFonts w:ascii="Arial" w:hAnsi="Arial" w:cs="Arial"/>
                <w:sz w:val="20"/>
                <w:szCs w:val="20"/>
              </w:rPr>
              <w:t>The canal that is between the I-10 bridges (between Whiskey Bay and Ramah) and Work Canal, which runs north to south and intersects the I-10 Canal.</w:t>
            </w:r>
            <w:r w:rsidR="00295611" w:rsidRPr="000D04AF">
              <w:rPr>
                <w:rFonts w:ascii="Arial" w:hAnsi="Arial" w:cs="Arial"/>
                <w:sz w:val="20"/>
                <w:szCs w:val="20"/>
              </w:rPr>
              <w:t xml:space="preserve"> Also includes Bayou Bristow</w:t>
            </w:r>
          </w:p>
          <w:p w:rsidR="00054BB6" w:rsidRPr="000D04AF" w:rsidRDefault="00054BB6" w:rsidP="00C75EAE">
            <w:pPr>
              <w:autoSpaceDE w:val="0"/>
              <w:autoSpaceDN w:val="0"/>
              <w:adjustRightInd w:val="0"/>
              <w:jc w:val="center"/>
              <w:rPr>
                <w:rFonts w:ascii="Arial" w:hAnsi="Arial" w:cs="Arial"/>
                <w:sz w:val="20"/>
                <w:szCs w:val="20"/>
              </w:rPr>
            </w:pPr>
          </w:p>
          <w:p w:rsidR="00054BB6" w:rsidRPr="000D04AF" w:rsidRDefault="00054BB6" w:rsidP="00C75EAE">
            <w:pPr>
              <w:autoSpaceDE w:val="0"/>
              <w:autoSpaceDN w:val="0"/>
              <w:adjustRightInd w:val="0"/>
              <w:jc w:val="center"/>
              <w:rPr>
                <w:rFonts w:ascii="Arial" w:hAnsi="Arial" w:cs="Arial"/>
                <w:sz w:val="20"/>
                <w:szCs w:val="20"/>
              </w:rPr>
            </w:pPr>
            <w:r w:rsidRPr="000D04AF">
              <w:rPr>
                <w:rFonts w:ascii="Arial" w:hAnsi="Arial" w:cs="Arial"/>
                <w:sz w:val="20"/>
                <w:szCs w:val="20"/>
              </w:rPr>
              <w:t>25.8 miles (total for all specified subsegments)</w:t>
            </w:r>
          </w:p>
        </w:tc>
        <w:tc>
          <w:tcPr>
            <w:tcW w:w="2640" w:type="dxa"/>
            <w:tcBorders>
              <w:top w:val="nil"/>
              <w:bottom w:val="single" w:sz="4" w:space="0" w:color="auto"/>
            </w:tcBorders>
          </w:tcPr>
          <w:p w:rsidR="00F67E27" w:rsidRPr="000D04AF" w:rsidRDefault="00F67E27" w:rsidP="00F67E27">
            <w:pPr>
              <w:jc w:val="center"/>
              <w:rPr>
                <w:rFonts w:ascii="Arial" w:hAnsi="Arial" w:cs="Arial"/>
                <w:sz w:val="20"/>
                <w:szCs w:val="20"/>
              </w:rPr>
            </w:pPr>
            <w:r w:rsidRPr="000D04AF">
              <w:rPr>
                <w:rFonts w:ascii="Arial" w:hAnsi="Arial" w:cs="Arial"/>
                <w:sz w:val="20"/>
                <w:szCs w:val="20"/>
              </w:rPr>
              <w:t xml:space="preserve">Issued: </w:t>
            </w:r>
            <w:r w:rsidR="00054BB6" w:rsidRPr="000D04AF">
              <w:rPr>
                <w:rFonts w:ascii="Arial" w:hAnsi="Arial" w:cs="Arial"/>
                <w:sz w:val="20"/>
                <w:szCs w:val="20"/>
              </w:rPr>
              <w:t>0</w:t>
            </w:r>
            <w:r w:rsidRPr="000D04AF">
              <w:rPr>
                <w:rFonts w:ascii="Arial" w:hAnsi="Arial" w:cs="Arial"/>
                <w:sz w:val="20"/>
                <w:szCs w:val="20"/>
              </w:rPr>
              <w:t>7/</w:t>
            </w:r>
            <w:r w:rsidR="00054BB6" w:rsidRPr="000D04AF">
              <w:rPr>
                <w:rFonts w:ascii="Arial" w:hAnsi="Arial" w:cs="Arial"/>
                <w:sz w:val="20"/>
                <w:szCs w:val="20"/>
              </w:rPr>
              <w:t>0</w:t>
            </w:r>
            <w:r w:rsidRPr="000D04AF">
              <w:rPr>
                <w:rFonts w:ascii="Arial" w:hAnsi="Arial" w:cs="Arial"/>
                <w:sz w:val="20"/>
                <w:szCs w:val="20"/>
              </w:rPr>
              <w:t xml:space="preserve">1/04 </w:t>
            </w:r>
          </w:p>
          <w:p w:rsidR="001A5849" w:rsidRPr="000D04AF" w:rsidRDefault="00F67E27" w:rsidP="00F67E27">
            <w:pPr>
              <w:jc w:val="center"/>
              <w:rPr>
                <w:rFonts w:ascii="Arial" w:hAnsi="Arial" w:cs="Arial"/>
                <w:sz w:val="20"/>
                <w:szCs w:val="20"/>
              </w:rPr>
            </w:pPr>
            <w:r w:rsidRPr="000D04AF">
              <w:rPr>
                <w:rFonts w:ascii="Arial" w:hAnsi="Arial" w:cs="Arial"/>
                <w:sz w:val="20"/>
                <w:szCs w:val="20"/>
              </w:rPr>
              <w:t>Revised: 02/11/2009 to include Bayou Bristow</w:t>
            </w:r>
          </w:p>
        </w:tc>
      </w:tr>
      <w:tr w:rsidR="002C4692" w:rsidRPr="000D04AF" w:rsidTr="00EF5971">
        <w:trPr>
          <w:cantSplit/>
          <w:trHeight w:val="390"/>
        </w:trPr>
        <w:tc>
          <w:tcPr>
            <w:tcW w:w="2861" w:type="dxa"/>
            <w:tcBorders>
              <w:top w:val="nil"/>
              <w:bottom w:val="single" w:sz="4" w:space="0" w:color="auto"/>
            </w:tcBorders>
          </w:tcPr>
          <w:p w:rsidR="001A5849" w:rsidRPr="000D04AF" w:rsidRDefault="001A5849" w:rsidP="001A5849">
            <w:pPr>
              <w:pStyle w:val="Heading4"/>
              <w:rPr>
                <w:rFonts w:ascii="Arial" w:hAnsi="Arial" w:cs="Arial"/>
                <w:color w:val="333333"/>
                <w:sz w:val="20"/>
                <w:szCs w:val="20"/>
              </w:rPr>
            </w:pPr>
            <w:r w:rsidRPr="000D04AF">
              <w:rPr>
                <w:rFonts w:ascii="Arial" w:hAnsi="Arial" w:cs="Arial"/>
                <w:color w:val="333333"/>
                <w:sz w:val="20"/>
                <w:szCs w:val="20"/>
              </w:rPr>
              <w:t>Tew Lake</w:t>
            </w:r>
          </w:p>
          <w:p w:rsidR="001A5849" w:rsidRPr="000D04AF" w:rsidRDefault="002D6ABE" w:rsidP="009C3503">
            <w:pPr>
              <w:pStyle w:val="Heading4"/>
              <w:rPr>
                <w:rFonts w:ascii="Arial" w:hAnsi="Arial" w:cs="Arial"/>
                <w:color w:val="333333"/>
                <w:sz w:val="20"/>
                <w:szCs w:val="20"/>
              </w:rPr>
            </w:pPr>
            <w:r w:rsidRPr="000D04AF">
              <w:rPr>
                <w:rFonts w:ascii="Arial" w:hAnsi="Arial" w:cs="Arial"/>
                <w:b w:val="0"/>
                <w:bCs w:val="0"/>
                <w:color w:val="333333"/>
                <w:sz w:val="20"/>
                <w:szCs w:val="20"/>
              </w:rPr>
              <w:t>LA081301-</w:t>
            </w:r>
            <w:r w:rsidR="009C3503" w:rsidRPr="000D04AF">
              <w:rPr>
                <w:rFonts w:ascii="Arial" w:hAnsi="Arial" w:cs="Arial"/>
                <w:b w:val="0"/>
                <w:bCs w:val="0"/>
                <w:color w:val="333333"/>
                <w:sz w:val="20"/>
                <w:szCs w:val="20"/>
              </w:rPr>
              <w:t>00556223</w:t>
            </w:r>
            <w:r w:rsidRPr="000D04AF">
              <w:rPr>
                <w:rFonts w:ascii="Arial" w:hAnsi="Arial" w:cs="Arial"/>
                <w:b w:val="0"/>
                <w:bCs w:val="0"/>
                <w:color w:val="333333"/>
                <w:sz w:val="20"/>
                <w:szCs w:val="20"/>
              </w:rPr>
              <w:t xml:space="preserve"> </w:t>
            </w:r>
            <w:r w:rsidR="001A5849" w:rsidRPr="000D04AF">
              <w:rPr>
                <w:rFonts w:ascii="Arial" w:hAnsi="Arial" w:cs="Arial"/>
                <w:b w:val="0"/>
                <w:bCs w:val="0"/>
                <w:color w:val="333333"/>
                <w:sz w:val="20"/>
                <w:szCs w:val="20"/>
              </w:rPr>
              <w:t>(Catahoula)</w:t>
            </w:r>
          </w:p>
        </w:tc>
        <w:tc>
          <w:tcPr>
            <w:tcW w:w="1444"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1A5849" w:rsidRPr="000D04AF" w:rsidRDefault="001A584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limit consumption of bowfin </w:t>
            </w:r>
            <w:r w:rsidR="00C44A1F" w:rsidRPr="000D04AF">
              <w:rPr>
                <w:rFonts w:ascii="Arial" w:hAnsi="Arial" w:cs="Arial"/>
                <w:sz w:val="20"/>
                <w:szCs w:val="20"/>
              </w:rPr>
              <w:t xml:space="preserve">(choupique, grinnel) </w:t>
            </w:r>
            <w:r w:rsidRPr="000D04AF">
              <w:rPr>
                <w:rFonts w:ascii="Arial" w:hAnsi="Arial" w:cs="Arial"/>
                <w:sz w:val="20"/>
                <w:szCs w:val="20"/>
              </w:rPr>
              <w:t>to no more than ONE MEAL PER MONTH from the advisory area.</w:t>
            </w:r>
          </w:p>
          <w:p w:rsidR="001A5849" w:rsidRPr="000D04AF" w:rsidRDefault="001A5849" w:rsidP="001A5849">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limit consumption of bowfin </w:t>
            </w:r>
            <w:r w:rsidR="00C44A1F" w:rsidRPr="000D04AF">
              <w:rPr>
                <w:rFonts w:ascii="Arial" w:hAnsi="Arial" w:cs="Arial"/>
                <w:sz w:val="20"/>
                <w:szCs w:val="20"/>
              </w:rPr>
              <w:t xml:space="preserve">(choupique, grinnel) </w:t>
            </w:r>
            <w:r w:rsidRPr="000D04AF">
              <w:rPr>
                <w:rFonts w:ascii="Arial" w:hAnsi="Arial" w:cs="Arial"/>
                <w:sz w:val="20"/>
                <w:szCs w:val="20"/>
              </w:rPr>
              <w:t>to no more than FOUR MEALS PER MONTH from the advisory area.</w:t>
            </w:r>
          </w:p>
          <w:p w:rsidR="00F94735" w:rsidRPr="000D04AF" w:rsidRDefault="00F94735" w:rsidP="001A5849">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1A5849" w:rsidRPr="000D04AF" w:rsidRDefault="00FE2419" w:rsidP="00C75EAE">
            <w:pPr>
              <w:autoSpaceDE w:val="0"/>
              <w:autoSpaceDN w:val="0"/>
              <w:adjustRightInd w:val="0"/>
              <w:jc w:val="center"/>
              <w:rPr>
                <w:rFonts w:ascii="Arial" w:hAnsi="Arial" w:cs="Arial"/>
                <w:sz w:val="20"/>
                <w:szCs w:val="20"/>
              </w:rPr>
            </w:pPr>
            <w:r w:rsidRPr="000D04AF">
              <w:rPr>
                <w:rFonts w:ascii="Arial" w:hAnsi="Arial" w:cs="Arial"/>
                <w:sz w:val="20"/>
                <w:szCs w:val="20"/>
              </w:rPr>
              <w:t>Tew Lake</w:t>
            </w:r>
          </w:p>
          <w:p w:rsidR="00A8062D" w:rsidRPr="000D04AF" w:rsidRDefault="00A8062D" w:rsidP="00C75EAE">
            <w:pPr>
              <w:autoSpaceDE w:val="0"/>
              <w:autoSpaceDN w:val="0"/>
              <w:adjustRightInd w:val="0"/>
              <w:jc w:val="center"/>
              <w:rPr>
                <w:rFonts w:ascii="Arial" w:hAnsi="Arial" w:cs="Arial"/>
                <w:sz w:val="20"/>
                <w:szCs w:val="20"/>
              </w:rPr>
            </w:pPr>
          </w:p>
          <w:p w:rsidR="00A8062D" w:rsidRPr="000D04AF" w:rsidRDefault="00A8062D" w:rsidP="00C75EAE">
            <w:pPr>
              <w:autoSpaceDE w:val="0"/>
              <w:autoSpaceDN w:val="0"/>
              <w:adjustRightInd w:val="0"/>
              <w:jc w:val="center"/>
              <w:rPr>
                <w:rFonts w:ascii="Arial" w:hAnsi="Arial" w:cs="Arial"/>
                <w:sz w:val="20"/>
                <w:szCs w:val="20"/>
              </w:rPr>
            </w:pPr>
            <w:r w:rsidRPr="000D04AF">
              <w:rPr>
                <w:rFonts w:ascii="Arial" w:hAnsi="Arial" w:cs="Arial"/>
                <w:sz w:val="20"/>
                <w:szCs w:val="20"/>
              </w:rPr>
              <w:t>235 acres</w:t>
            </w:r>
          </w:p>
        </w:tc>
        <w:tc>
          <w:tcPr>
            <w:tcW w:w="2640" w:type="dxa"/>
            <w:tcBorders>
              <w:top w:val="nil"/>
              <w:bottom w:val="single" w:sz="4" w:space="0" w:color="auto"/>
            </w:tcBorders>
          </w:tcPr>
          <w:p w:rsidR="001A5849" w:rsidRPr="000D04AF" w:rsidRDefault="001A5849" w:rsidP="003504B2">
            <w:pPr>
              <w:jc w:val="center"/>
              <w:rPr>
                <w:rFonts w:ascii="Arial" w:hAnsi="Arial" w:cs="Arial"/>
                <w:sz w:val="20"/>
                <w:szCs w:val="20"/>
              </w:rPr>
            </w:pPr>
            <w:r w:rsidRPr="000D04AF">
              <w:rPr>
                <w:rFonts w:ascii="Arial" w:hAnsi="Arial" w:cs="Arial"/>
                <w:sz w:val="20"/>
                <w:szCs w:val="20"/>
              </w:rPr>
              <w:t xml:space="preserve">Issued: </w:t>
            </w:r>
            <w:r w:rsidR="00054BB6" w:rsidRPr="000D04AF">
              <w:rPr>
                <w:rFonts w:ascii="Arial" w:hAnsi="Arial" w:cs="Arial"/>
                <w:sz w:val="20"/>
                <w:szCs w:val="20"/>
              </w:rPr>
              <w:t>0</w:t>
            </w:r>
            <w:r w:rsidRPr="000D04AF">
              <w:rPr>
                <w:rFonts w:ascii="Arial" w:hAnsi="Arial" w:cs="Arial"/>
                <w:sz w:val="20"/>
                <w:szCs w:val="20"/>
              </w:rPr>
              <w:t>7/</w:t>
            </w:r>
            <w:r w:rsidR="00054BB6" w:rsidRPr="000D04AF">
              <w:rPr>
                <w:rFonts w:ascii="Arial" w:hAnsi="Arial" w:cs="Arial"/>
                <w:sz w:val="20"/>
                <w:szCs w:val="20"/>
              </w:rPr>
              <w:t>0</w:t>
            </w:r>
            <w:r w:rsidRPr="000D04AF">
              <w:rPr>
                <w:rFonts w:ascii="Arial" w:hAnsi="Arial" w:cs="Arial"/>
                <w:sz w:val="20"/>
                <w:szCs w:val="20"/>
              </w:rPr>
              <w:t>1/04</w:t>
            </w:r>
          </w:p>
        </w:tc>
      </w:tr>
      <w:tr w:rsidR="002C4692" w:rsidRPr="000D04AF" w:rsidTr="00EF5971">
        <w:trPr>
          <w:cantSplit/>
          <w:trHeight w:val="390"/>
        </w:trPr>
        <w:tc>
          <w:tcPr>
            <w:tcW w:w="2861" w:type="dxa"/>
            <w:tcBorders>
              <w:top w:val="nil"/>
              <w:bottom w:val="single" w:sz="4" w:space="0" w:color="auto"/>
            </w:tcBorders>
          </w:tcPr>
          <w:p w:rsidR="00535262" w:rsidRPr="000D04AF" w:rsidRDefault="00535262" w:rsidP="001A5849">
            <w:pPr>
              <w:pStyle w:val="Heading4"/>
              <w:rPr>
                <w:rFonts w:ascii="Arial" w:hAnsi="Arial" w:cs="Arial"/>
                <w:color w:val="333333"/>
                <w:sz w:val="20"/>
                <w:szCs w:val="20"/>
              </w:rPr>
            </w:pPr>
            <w:r w:rsidRPr="000D04AF">
              <w:rPr>
                <w:rFonts w:ascii="Arial" w:hAnsi="Arial" w:cs="Arial"/>
                <w:color w:val="333333"/>
                <w:sz w:val="20"/>
                <w:szCs w:val="20"/>
              </w:rPr>
              <w:lastRenderedPageBreak/>
              <w:t>Lake Bistineau</w:t>
            </w:r>
          </w:p>
          <w:p w:rsidR="005B213E" w:rsidRDefault="00E4751B" w:rsidP="005B213E">
            <w:pPr>
              <w:pStyle w:val="Heading4"/>
              <w:spacing w:before="0" w:beforeAutospacing="0" w:after="0" w:afterAutospacing="0"/>
              <w:rPr>
                <w:rFonts w:ascii="Arial" w:hAnsi="Arial" w:cs="Arial"/>
                <w:b w:val="0"/>
                <w:color w:val="333333"/>
                <w:sz w:val="20"/>
                <w:szCs w:val="20"/>
              </w:rPr>
            </w:pPr>
            <w:r w:rsidRPr="000D04AF">
              <w:rPr>
                <w:rFonts w:ascii="Arial" w:hAnsi="Arial" w:cs="Arial"/>
                <w:b w:val="0"/>
                <w:color w:val="333333"/>
                <w:sz w:val="20"/>
                <w:szCs w:val="20"/>
              </w:rPr>
              <w:t>LA100502_00</w:t>
            </w:r>
            <w:r w:rsidR="0045386E" w:rsidRPr="000D04AF">
              <w:rPr>
                <w:rFonts w:ascii="Arial" w:hAnsi="Arial" w:cs="Arial"/>
                <w:b w:val="0"/>
                <w:color w:val="333333"/>
                <w:sz w:val="20"/>
                <w:szCs w:val="20"/>
              </w:rPr>
              <w:t xml:space="preserve"> </w:t>
            </w:r>
          </w:p>
          <w:p w:rsidR="00535262" w:rsidRPr="000D04AF" w:rsidRDefault="00535262" w:rsidP="005B213E">
            <w:pPr>
              <w:pStyle w:val="Heading4"/>
              <w:spacing w:before="0" w:beforeAutospacing="0" w:after="0" w:afterAutospacing="0"/>
              <w:rPr>
                <w:rFonts w:ascii="Arial" w:hAnsi="Arial" w:cs="Arial"/>
                <w:b w:val="0"/>
                <w:color w:val="333333"/>
                <w:sz w:val="20"/>
                <w:szCs w:val="20"/>
              </w:rPr>
            </w:pPr>
            <w:r w:rsidRPr="000D04AF">
              <w:rPr>
                <w:rFonts w:ascii="Arial" w:hAnsi="Arial" w:cs="Arial"/>
                <w:b w:val="0"/>
                <w:color w:val="333333"/>
                <w:sz w:val="20"/>
                <w:szCs w:val="20"/>
              </w:rPr>
              <w:t>(Webster, Bossier, Bienville)</w:t>
            </w:r>
          </w:p>
        </w:tc>
        <w:tc>
          <w:tcPr>
            <w:tcW w:w="1444" w:type="dxa"/>
            <w:tcBorders>
              <w:top w:val="nil"/>
              <w:bottom w:val="single" w:sz="4" w:space="0" w:color="auto"/>
            </w:tcBorders>
          </w:tcPr>
          <w:p w:rsidR="00535262" w:rsidRPr="000D04AF" w:rsidRDefault="00535262" w:rsidP="00C75EAE">
            <w:pPr>
              <w:jc w:val="center"/>
              <w:rPr>
                <w:rFonts w:ascii="Arial" w:hAnsi="Arial" w:cs="Arial"/>
                <w:bCs/>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535262" w:rsidRPr="000D04AF" w:rsidRDefault="00535262"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535262" w:rsidRPr="000D04AF" w:rsidRDefault="00535262" w:rsidP="00535262">
            <w:pPr>
              <w:pStyle w:val="NormalWeb"/>
              <w:rPr>
                <w:rFonts w:ascii="Arial" w:hAnsi="Arial" w:cs="Arial"/>
                <w:sz w:val="20"/>
                <w:szCs w:val="20"/>
              </w:rPr>
            </w:pPr>
            <w:r w:rsidRPr="000D04AF">
              <w:rPr>
                <w:rFonts w:ascii="Arial" w:hAnsi="Arial" w:cs="Arial"/>
                <w:sz w:val="20"/>
                <w:szCs w:val="20"/>
              </w:rPr>
              <w:t xml:space="preserve">Women of childbearing age and children less than seven years of age should </w:t>
            </w:r>
            <w:r w:rsidR="00502F2A" w:rsidRPr="000D04AF">
              <w:rPr>
                <w:rFonts w:ascii="Arial" w:hAnsi="Arial" w:cs="Arial"/>
                <w:sz w:val="20"/>
                <w:szCs w:val="20"/>
              </w:rPr>
              <w:t xml:space="preserve">consume no more than </w:t>
            </w:r>
            <w:r w:rsidRPr="000D04AF">
              <w:rPr>
                <w:rFonts w:ascii="Arial" w:hAnsi="Arial" w:cs="Arial"/>
                <w:sz w:val="20"/>
                <w:szCs w:val="20"/>
              </w:rPr>
              <w:t xml:space="preserve">ONE MEAL PER MONTH </w:t>
            </w:r>
            <w:r w:rsidR="00502F2A" w:rsidRPr="000D04AF">
              <w:rPr>
                <w:rFonts w:ascii="Arial" w:hAnsi="Arial" w:cs="Arial"/>
                <w:sz w:val="20"/>
                <w:szCs w:val="20"/>
              </w:rPr>
              <w:t xml:space="preserve">of bowfin (choupique, grinnel) </w:t>
            </w:r>
            <w:r w:rsidRPr="000D04AF">
              <w:rPr>
                <w:rFonts w:ascii="Arial" w:hAnsi="Arial" w:cs="Arial"/>
                <w:sz w:val="20"/>
                <w:szCs w:val="20"/>
              </w:rPr>
              <w:t>from the advisory area.</w:t>
            </w:r>
          </w:p>
          <w:p w:rsidR="00535262" w:rsidRPr="000D04AF" w:rsidRDefault="00535262" w:rsidP="00535262">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w:t>
            </w:r>
            <w:r w:rsidR="00502F2A" w:rsidRPr="000D04AF">
              <w:rPr>
                <w:rFonts w:ascii="Arial" w:hAnsi="Arial" w:cs="Arial"/>
                <w:sz w:val="20"/>
                <w:szCs w:val="20"/>
              </w:rPr>
              <w:t xml:space="preserve">consume </w:t>
            </w:r>
            <w:r w:rsidRPr="000D04AF">
              <w:rPr>
                <w:rFonts w:ascii="Arial" w:hAnsi="Arial" w:cs="Arial"/>
                <w:sz w:val="20"/>
                <w:szCs w:val="20"/>
              </w:rPr>
              <w:t xml:space="preserve">no more than FOUR MEALS PER MONTH </w:t>
            </w:r>
            <w:r w:rsidR="00502F2A" w:rsidRPr="000D04AF">
              <w:rPr>
                <w:rFonts w:ascii="Arial" w:hAnsi="Arial" w:cs="Arial"/>
                <w:sz w:val="20"/>
                <w:szCs w:val="20"/>
              </w:rPr>
              <w:t xml:space="preserve">of bowfin (choupique, grinnel) </w:t>
            </w:r>
            <w:r w:rsidRPr="000D04AF">
              <w:rPr>
                <w:rFonts w:ascii="Arial" w:hAnsi="Arial" w:cs="Arial"/>
                <w:sz w:val="20"/>
                <w:szCs w:val="20"/>
              </w:rPr>
              <w:t>from the advisory area.</w:t>
            </w:r>
          </w:p>
          <w:p w:rsidR="00535262" w:rsidRPr="000D04AF" w:rsidRDefault="00535262" w:rsidP="00535262">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535262" w:rsidRPr="000D04AF" w:rsidRDefault="00FE2419" w:rsidP="00C75EAE">
            <w:pPr>
              <w:autoSpaceDE w:val="0"/>
              <w:autoSpaceDN w:val="0"/>
              <w:adjustRightInd w:val="0"/>
              <w:jc w:val="center"/>
              <w:rPr>
                <w:rFonts w:ascii="Arial" w:hAnsi="Arial" w:cs="Arial"/>
                <w:sz w:val="20"/>
                <w:szCs w:val="20"/>
              </w:rPr>
            </w:pPr>
            <w:r w:rsidRPr="000D04AF">
              <w:rPr>
                <w:rFonts w:ascii="Arial" w:hAnsi="Arial" w:cs="Arial"/>
                <w:sz w:val="20"/>
                <w:szCs w:val="20"/>
              </w:rPr>
              <w:t>Lake Bistineau</w:t>
            </w:r>
          </w:p>
          <w:p w:rsidR="00A8062D" w:rsidRPr="000D04AF" w:rsidRDefault="00A8062D" w:rsidP="00C75EAE">
            <w:pPr>
              <w:autoSpaceDE w:val="0"/>
              <w:autoSpaceDN w:val="0"/>
              <w:adjustRightInd w:val="0"/>
              <w:jc w:val="center"/>
              <w:rPr>
                <w:rFonts w:ascii="Arial" w:hAnsi="Arial" w:cs="Arial"/>
                <w:sz w:val="20"/>
                <w:szCs w:val="20"/>
              </w:rPr>
            </w:pPr>
          </w:p>
          <w:p w:rsidR="00A8062D" w:rsidRPr="000D04AF" w:rsidRDefault="00A8062D" w:rsidP="00C75EAE">
            <w:pPr>
              <w:autoSpaceDE w:val="0"/>
              <w:autoSpaceDN w:val="0"/>
              <w:adjustRightInd w:val="0"/>
              <w:jc w:val="center"/>
              <w:rPr>
                <w:rFonts w:ascii="Arial" w:hAnsi="Arial" w:cs="Arial"/>
                <w:sz w:val="20"/>
                <w:szCs w:val="20"/>
              </w:rPr>
            </w:pPr>
            <w:r w:rsidRPr="000D04AF">
              <w:rPr>
                <w:rFonts w:ascii="Arial" w:hAnsi="Arial" w:cs="Arial"/>
                <w:sz w:val="20"/>
                <w:szCs w:val="20"/>
              </w:rPr>
              <w:t>17,216 acres</w:t>
            </w:r>
          </w:p>
        </w:tc>
        <w:tc>
          <w:tcPr>
            <w:tcW w:w="2640" w:type="dxa"/>
            <w:tcBorders>
              <w:top w:val="nil"/>
              <w:bottom w:val="single" w:sz="4" w:space="0" w:color="auto"/>
            </w:tcBorders>
          </w:tcPr>
          <w:p w:rsidR="00535262" w:rsidRPr="000D04AF" w:rsidRDefault="00535262" w:rsidP="003504B2">
            <w:pPr>
              <w:jc w:val="center"/>
              <w:rPr>
                <w:rFonts w:ascii="Arial" w:hAnsi="Arial" w:cs="Arial"/>
                <w:sz w:val="20"/>
                <w:szCs w:val="20"/>
              </w:rPr>
            </w:pPr>
            <w:r w:rsidRPr="000D04AF">
              <w:rPr>
                <w:rFonts w:ascii="Arial" w:hAnsi="Arial" w:cs="Arial"/>
                <w:sz w:val="20"/>
                <w:szCs w:val="20"/>
              </w:rPr>
              <w:t xml:space="preserve">Issued: </w:t>
            </w:r>
            <w:r w:rsidR="00054BB6" w:rsidRPr="000D04AF">
              <w:rPr>
                <w:rFonts w:ascii="Arial" w:hAnsi="Arial" w:cs="Arial"/>
                <w:sz w:val="20"/>
                <w:szCs w:val="20"/>
              </w:rPr>
              <w:t>0</w:t>
            </w:r>
            <w:r w:rsidRPr="000D04AF">
              <w:rPr>
                <w:rFonts w:ascii="Arial" w:hAnsi="Arial" w:cs="Arial"/>
                <w:sz w:val="20"/>
                <w:szCs w:val="20"/>
              </w:rPr>
              <w:t>3/</w:t>
            </w:r>
            <w:r w:rsidR="00054BB6" w:rsidRPr="000D04AF">
              <w:rPr>
                <w:rFonts w:ascii="Arial" w:hAnsi="Arial" w:cs="Arial"/>
                <w:sz w:val="20"/>
                <w:szCs w:val="20"/>
              </w:rPr>
              <w:t>0</w:t>
            </w:r>
            <w:r w:rsidRPr="000D04AF">
              <w:rPr>
                <w:rFonts w:ascii="Arial" w:hAnsi="Arial" w:cs="Arial"/>
                <w:sz w:val="20"/>
                <w:szCs w:val="20"/>
              </w:rPr>
              <w:t>8/06</w:t>
            </w:r>
          </w:p>
        </w:tc>
      </w:tr>
      <w:tr w:rsidR="002C4692" w:rsidRPr="000D04AF" w:rsidTr="00EF5971">
        <w:trPr>
          <w:cantSplit/>
          <w:trHeight w:val="390"/>
        </w:trPr>
        <w:tc>
          <w:tcPr>
            <w:tcW w:w="2861" w:type="dxa"/>
            <w:tcBorders>
              <w:top w:val="nil"/>
              <w:bottom w:val="single" w:sz="4" w:space="0" w:color="auto"/>
            </w:tcBorders>
          </w:tcPr>
          <w:p w:rsidR="00B974D6" w:rsidRPr="000D04AF" w:rsidRDefault="00B974D6" w:rsidP="00B974D6">
            <w:pPr>
              <w:pStyle w:val="Heading4"/>
              <w:rPr>
                <w:rFonts w:ascii="Arial" w:hAnsi="Arial" w:cs="Arial"/>
                <w:b w:val="0"/>
                <w:color w:val="333333"/>
                <w:sz w:val="20"/>
                <w:szCs w:val="20"/>
              </w:rPr>
            </w:pPr>
            <w:r w:rsidRPr="000D04AF">
              <w:rPr>
                <w:rFonts w:ascii="Arial" w:hAnsi="Arial" w:cs="Arial"/>
                <w:color w:val="333333"/>
                <w:sz w:val="20"/>
                <w:szCs w:val="20"/>
              </w:rPr>
              <w:t xml:space="preserve">Black Bayou Lake </w:t>
            </w:r>
          </w:p>
          <w:p w:rsidR="005B213E" w:rsidRDefault="00D40F7A" w:rsidP="005B213E">
            <w:pPr>
              <w:pStyle w:val="Heading4"/>
              <w:spacing w:before="0" w:beforeAutospacing="0" w:after="0" w:afterAutospacing="0"/>
              <w:rPr>
                <w:rFonts w:ascii="Arial" w:hAnsi="Arial" w:cs="Arial"/>
                <w:b w:val="0"/>
                <w:color w:val="333333"/>
                <w:sz w:val="20"/>
                <w:szCs w:val="20"/>
              </w:rPr>
            </w:pPr>
            <w:r w:rsidRPr="000D04AF">
              <w:rPr>
                <w:rFonts w:ascii="Arial" w:hAnsi="Arial" w:cs="Arial"/>
                <w:b w:val="0"/>
                <w:color w:val="333333"/>
                <w:sz w:val="20"/>
                <w:szCs w:val="20"/>
              </w:rPr>
              <w:t>LA100302_00</w:t>
            </w:r>
            <w:r w:rsidR="00E4751B" w:rsidRPr="000D04AF">
              <w:rPr>
                <w:rFonts w:ascii="Arial" w:hAnsi="Arial" w:cs="Arial"/>
                <w:b w:val="0"/>
                <w:color w:val="333333"/>
                <w:sz w:val="20"/>
                <w:szCs w:val="20"/>
              </w:rPr>
              <w:t xml:space="preserve">  </w:t>
            </w:r>
            <w:r w:rsidR="0045386E" w:rsidRPr="000D04AF">
              <w:rPr>
                <w:rFonts w:ascii="Arial" w:hAnsi="Arial" w:cs="Arial"/>
                <w:b w:val="0"/>
                <w:color w:val="333333"/>
                <w:sz w:val="20"/>
                <w:szCs w:val="20"/>
              </w:rPr>
              <w:t xml:space="preserve"> </w:t>
            </w:r>
          </w:p>
          <w:p w:rsidR="00B974D6" w:rsidRPr="000D04AF" w:rsidRDefault="00B974D6" w:rsidP="005B213E">
            <w:pPr>
              <w:pStyle w:val="Heading4"/>
              <w:spacing w:before="0" w:beforeAutospacing="0" w:after="0" w:afterAutospacing="0"/>
              <w:rPr>
                <w:rFonts w:ascii="Arial" w:hAnsi="Arial" w:cs="Arial"/>
                <w:b w:val="0"/>
                <w:color w:val="333333"/>
                <w:sz w:val="20"/>
                <w:szCs w:val="20"/>
              </w:rPr>
            </w:pPr>
            <w:r w:rsidRPr="000D04AF">
              <w:rPr>
                <w:rFonts w:ascii="Arial" w:hAnsi="Arial" w:cs="Arial"/>
                <w:b w:val="0"/>
                <w:color w:val="333333"/>
                <w:sz w:val="20"/>
                <w:szCs w:val="20"/>
              </w:rPr>
              <w:t>(Caddo)</w:t>
            </w:r>
          </w:p>
        </w:tc>
        <w:tc>
          <w:tcPr>
            <w:tcW w:w="1444" w:type="dxa"/>
            <w:tcBorders>
              <w:top w:val="nil"/>
              <w:bottom w:val="single" w:sz="4" w:space="0" w:color="auto"/>
            </w:tcBorders>
          </w:tcPr>
          <w:p w:rsidR="00B974D6" w:rsidRPr="000D04AF" w:rsidRDefault="00B974D6" w:rsidP="00C75EAE">
            <w:pPr>
              <w:jc w:val="center"/>
              <w:rPr>
                <w:rFonts w:ascii="Arial" w:hAnsi="Arial" w:cs="Arial"/>
                <w:bCs/>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B974D6" w:rsidRPr="000D04AF" w:rsidRDefault="00B974D6"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B974D6" w:rsidRPr="000D04AF" w:rsidRDefault="00B974D6" w:rsidP="00B974D6">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largemouth bass and bowfin (choupique, grinnel) combined from the advisory area.</w:t>
            </w:r>
          </w:p>
          <w:p w:rsidR="00B974D6" w:rsidRPr="000D04AF" w:rsidRDefault="00B974D6" w:rsidP="00B974D6">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FOUR MEALS PER MONTH of largemouth bass and bowfin (choupique, grinnel) from the advisory area.</w:t>
            </w:r>
          </w:p>
          <w:p w:rsidR="00B974D6" w:rsidRPr="000D04AF" w:rsidRDefault="00B974D6" w:rsidP="00B974D6">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B974D6" w:rsidRPr="000D04AF" w:rsidRDefault="00FE2419" w:rsidP="00C75EAE">
            <w:pPr>
              <w:autoSpaceDE w:val="0"/>
              <w:autoSpaceDN w:val="0"/>
              <w:adjustRightInd w:val="0"/>
              <w:jc w:val="center"/>
              <w:rPr>
                <w:rFonts w:ascii="Arial" w:hAnsi="Arial" w:cs="Arial"/>
                <w:sz w:val="20"/>
                <w:szCs w:val="20"/>
              </w:rPr>
            </w:pPr>
            <w:r w:rsidRPr="000D04AF">
              <w:rPr>
                <w:rFonts w:ascii="Arial" w:hAnsi="Arial" w:cs="Arial"/>
                <w:sz w:val="20"/>
                <w:szCs w:val="20"/>
              </w:rPr>
              <w:t>Black Bayou Lake</w:t>
            </w:r>
          </w:p>
          <w:p w:rsidR="00A8062D" w:rsidRPr="000D04AF" w:rsidRDefault="00A8062D" w:rsidP="00C75EAE">
            <w:pPr>
              <w:autoSpaceDE w:val="0"/>
              <w:autoSpaceDN w:val="0"/>
              <w:adjustRightInd w:val="0"/>
              <w:jc w:val="center"/>
              <w:rPr>
                <w:rFonts w:ascii="Arial" w:hAnsi="Arial" w:cs="Arial"/>
                <w:sz w:val="20"/>
                <w:szCs w:val="20"/>
              </w:rPr>
            </w:pPr>
          </w:p>
          <w:p w:rsidR="00A8062D" w:rsidRPr="000D04AF" w:rsidRDefault="00A8062D" w:rsidP="00C75EAE">
            <w:pPr>
              <w:autoSpaceDE w:val="0"/>
              <w:autoSpaceDN w:val="0"/>
              <w:adjustRightInd w:val="0"/>
              <w:jc w:val="center"/>
              <w:rPr>
                <w:rFonts w:ascii="Arial" w:hAnsi="Arial" w:cs="Arial"/>
                <w:sz w:val="20"/>
                <w:szCs w:val="20"/>
              </w:rPr>
            </w:pPr>
            <w:r w:rsidRPr="000D04AF">
              <w:rPr>
                <w:rFonts w:ascii="Arial" w:hAnsi="Arial" w:cs="Arial"/>
                <w:sz w:val="20"/>
                <w:szCs w:val="20"/>
              </w:rPr>
              <w:t>4,382.4 acres</w:t>
            </w:r>
          </w:p>
        </w:tc>
        <w:tc>
          <w:tcPr>
            <w:tcW w:w="2640" w:type="dxa"/>
            <w:tcBorders>
              <w:top w:val="nil"/>
              <w:bottom w:val="single" w:sz="4" w:space="0" w:color="auto"/>
            </w:tcBorders>
          </w:tcPr>
          <w:p w:rsidR="00B974D6" w:rsidRPr="000D04AF" w:rsidRDefault="00B974D6" w:rsidP="00B974D6">
            <w:pPr>
              <w:jc w:val="center"/>
              <w:rPr>
                <w:rFonts w:ascii="Arial" w:hAnsi="Arial" w:cs="Arial"/>
                <w:sz w:val="20"/>
                <w:szCs w:val="20"/>
              </w:rPr>
            </w:pPr>
            <w:r w:rsidRPr="000D04AF">
              <w:rPr>
                <w:rFonts w:ascii="Arial" w:hAnsi="Arial" w:cs="Arial"/>
                <w:sz w:val="20"/>
                <w:szCs w:val="20"/>
              </w:rPr>
              <w:t xml:space="preserve">Issued: </w:t>
            </w:r>
            <w:r w:rsidR="00054BB6" w:rsidRPr="000D04AF">
              <w:rPr>
                <w:rFonts w:ascii="Arial" w:hAnsi="Arial" w:cs="Arial"/>
                <w:sz w:val="20"/>
                <w:szCs w:val="20"/>
              </w:rPr>
              <w:t>0</w:t>
            </w:r>
            <w:r w:rsidRPr="000D04AF">
              <w:rPr>
                <w:rFonts w:ascii="Arial" w:hAnsi="Arial" w:cs="Arial"/>
                <w:sz w:val="20"/>
                <w:szCs w:val="20"/>
              </w:rPr>
              <w:t>3/</w:t>
            </w:r>
            <w:r w:rsidR="00054BB6" w:rsidRPr="000D04AF">
              <w:rPr>
                <w:rFonts w:ascii="Arial" w:hAnsi="Arial" w:cs="Arial"/>
                <w:sz w:val="20"/>
                <w:szCs w:val="20"/>
              </w:rPr>
              <w:t>0</w:t>
            </w:r>
            <w:r w:rsidRPr="000D04AF">
              <w:rPr>
                <w:rFonts w:ascii="Arial" w:hAnsi="Arial" w:cs="Arial"/>
                <w:sz w:val="20"/>
                <w:szCs w:val="20"/>
              </w:rPr>
              <w:t>8/06</w:t>
            </w:r>
          </w:p>
        </w:tc>
      </w:tr>
      <w:tr w:rsidR="002C4692" w:rsidRPr="000D04AF" w:rsidTr="00EF5971">
        <w:trPr>
          <w:cantSplit/>
          <w:trHeight w:val="390"/>
        </w:trPr>
        <w:tc>
          <w:tcPr>
            <w:tcW w:w="2861" w:type="dxa"/>
            <w:tcBorders>
              <w:top w:val="nil"/>
              <w:bottom w:val="single" w:sz="4" w:space="0" w:color="auto"/>
            </w:tcBorders>
          </w:tcPr>
          <w:p w:rsidR="00B974D6" w:rsidRPr="000D04AF" w:rsidRDefault="00B974D6" w:rsidP="001A5849">
            <w:pPr>
              <w:pStyle w:val="Heading4"/>
              <w:rPr>
                <w:rFonts w:ascii="Arial" w:hAnsi="Arial" w:cs="Arial"/>
                <w:color w:val="333333"/>
                <w:sz w:val="20"/>
                <w:szCs w:val="20"/>
              </w:rPr>
            </w:pPr>
            <w:r w:rsidRPr="000D04AF">
              <w:rPr>
                <w:rFonts w:ascii="Arial" w:hAnsi="Arial" w:cs="Arial"/>
                <w:color w:val="333333"/>
                <w:sz w:val="20"/>
                <w:szCs w:val="20"/>
              </w:rPr>
              <w:lastRenderedPageBreak/>
              <w:t>Iatt Lake</w:t>
            </w:r>
          </w:p>
          <w:p w:rsidR="005B213E" w:rsidRDefault="00E4751B" w:rsidP="005B213E">
            <w:pPr>
              <w:pStyle w:val="Heading4"/>
              <w:spacing w:before="0" w:beforeAutospacing="0" w:after="0" w:afterAutospacing="0"/>
              <w:rPr>
                <w:rFonts w:ascii="Arial" w:hAnsi="Arial" w:cs="Arial"/>
                <w:b w:val="0"/>
                <w:color w:val="333333"/>
                <w:sz w:val="20"/>
                <w:szCs w:val="20"/>
              </w:rPr>
            </w:pPr>
            <w:r w:rsidRPr="000D04AF">
              <w:rPr>
                <w:rFonts w:ascii="Arial" w:hAnsi="Arial" w:cs="Arial"/>
                <w:b w:val="0"/>
                <w:color w:val="333333"/>
                <w:sz w:val="20"/>
                <w:szCs w:val="20"/>
              </w:rPr>
              <w:t>LA101302_00</w:t>
            </w:r>
            <w:r w:rsidR="0045386E" w:rsidRPr="000D04AF">
              <w:rPr>
                <w:rFonts w:ascii="Arial" w:hAnsi="Arial" w:cs="Arial"/>
                <w:b w:val="0"/>
                <w:color w:val="333333"/>
                <w:sz w:val="20"/>
                <w:szCs w:val="20"/>
              </w:rPr>
              <w:t xml:space="preserve"> </w:t>
            </w:r>
          </w:p>
          <w:p w:rsidR="00B974D6" w:rsidRPr="000D04AF" w:rsidRDefault="00B974D6" w:rsidP="005B213E">
            <w:pPr>
              <w:pStyle w:val="Heading4"/>
              <w:spacing w:before="0" w:beforeAutospacing="0" w:after="0" w:afterAutospacing="0"/>
              <w:rPr>
                <w:rFonts w:ascii="Arial" w:hAnsi="Arial" w:cs="Arial"/>
                <w:b w:val="0"/>
                <w:color w:val="333333"/>
                <w:sz w:val="20"/>
                <w:szCs w:val="20"/>
              </w:rPr>
            </w:pPr>
            <w:r w:rsidRPr="000D04AF">
              <w:rPr>
                <w:rFonts w:ascii="Arial" w:hAnsi="Arial" w:cs="Arial"/>
                <w:b w:val="0"/>
                <w:color w:val="333333"/>
                <w:sz w:val="20"/>
                <w:szCs w:val="20"/>
              </w:rPr>
              <w:t>(Grant)</w:t>
            </w:r>
          </w:p>
        </w:tc>
        <w:tc>
          <w:tcPr>
            <w:tcW w:w="1444" w:type="dxa"/>
            <w:tcBorders>
              <w:top w:val="nil"/>
              <w:bottom w:val="single" w:sz="4" w:space="0" w:color="auto"/>
            </w:tcBorders>
          </w:tcPr>
          <w:p w:rsidR="00B974D6" w:rsidRPr="000D04AF" w:rsidRDefault="00B974D6" w:rsidP="00C75EAE">
            <w:pPr>
              <w:jc w:val="center"/>
              <w:rPr>
                <w:rFonts w:ascii="Arial" w:hAnsi="Arial" w:cs="Arial"/>
                <w:bCs/>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B974D6" w:rsidRPr="000D04AF" w:rsidRDefault="00B974D6"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B974D6" w:rsidRPr="000D04AF" w:rsidRDefault="00B974D6" w:rsidP="00B974D6">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largemouth bass and bowfin (choupique, grinnel) combined from the advisory area.</w:t>
            </w:r>
          </w:p>
          <w:p w:rsidR="00B974D6" w:rsidRPr="000D04AF" w:rsidRDefault="00B974D6" w:rsidP="00B974D6">
            <w:pPr>
              <w:pStyle w:val="NormalWeb"/>
              <w:rPr>
                <w:rFonts w:ascii="Arial" w:hAnsi="Arial" w:cs="Arial"/>
                <w:sz w:val="20"/>
                <w:szCs w:val="20"/>
              </w:rPr>
            </w:pPr>
            <w:r w:rsidRPr="000D04AF">
              <w:rPr>
                <w:rFonts w:ascii="Arial" w:hAnsi="Arial" w:cs="Arial"/>
                <w:sz w:val="20"/>
                <w:szCs w:val="20"/>
              </w:rPr>
              <w:t xml:space="preserve">Other adults and children seven years of age and older should consume no more than FOUR MEALS PER MONTH of largemouth bass and bowfin (choupique, grinnel) </w:t>
            </w:r>
            <w:r w:rsidR="00555DC8" w:rsidRPr="000D04AF">
              <w:rPr>
                <w:rFonts w:ascii="Arial" w:hAnsi="Arial" w:cs="Arial"/>
                <w:sz w:val="20"/>
                <w:szCs w:val="20"/>
              </w:rPr>
              <w:t xml:space="preserve">combined </w:t>
            </w:r>
            <w:r w:rsidRPr="000D04AF">
              <w:rPr>
                <w:rFonts w:ascii="Arial" w:hAnsi="Arial" w:cs="Arial"/>
                <w:sz w:val="20"/>
                <w:szCs w:val="20"/>
              </w:rPr>
              <w:t>from the advisory area.</w:t>
            </w:r>
          </w:p>
          <w:p w:rsidR="00B974D6" w:rsidRPr="000D04AF" w:rsidRDefault="00B974D6" w:rsidP="00B974D6">
            <w:pPr>
              <w:pStyle w:val="NormalWeb"/>
              <w:rPr>
                <w:rFonts w:ascii="Arial" w:hAnsi="Arial" w:cs="Arial"/>
                <w:sz w:val="20"/>
                <w:szCs w:val="20"/>
              </w:rPr>
            </w:pPr>
            <w:r w:rsidRPr="000D04AF">
              <w:rPr>
                <w:rFonts w:ascii="Arial" w:hAnsi="Arial" w:cs="Arial"/>
                <w:sz w:val="20"/>
                <w:szCs w:val="20"/>
              </w:rPr>
              <w:t>Unless the fish species is specifically addressed in the details of the advisory, please limit consumption of all species in an advisory area to FOUR MEALS PER MONTH.</w:t>
            </w:r>
          </w:p>
        </w:tc>
        <w:tc>
          <w:tcPr>
            <w:tcW w:w="2642" w:type="dxa"/>
            <w:tcBorders>
              <w:top w:val="nil"/>
              <w:bottom w:val="single" w:sz="4" w:space="0" w:color="auto"/>
            </w:tcBorders>
          </w:tcPr>
          <w:p w:rsidR="00B974D6" w:rsidRPr="000D04AF" w:rsidRDefault="00FE2419" w:rsidP="00C75EAE">
            <w:pPr>
              <w:autoSpaceDE w:val="0"/>
              <w:autoSpaceDN w:val="0"/>
              <w:adjustRightInd w:val="0"/>
              <w:jc w:val="center"/>
              <w:rPr>
                <w:rFonts w:ascii="Arial" w:hAnsi="Arial" w:cs="Arial"/>
                <w:sz w:val="20"/>
                <w:szCs w:val="20"/>
              </w:rPr>
            </w:pPr>
            <w:r w:rsidRPr="000D04AF">
              <w:rPr>
                <w:rFonts w:ascii="Arial" w:hAnsi="Arial" w:cs="Arial"/>
                <w:sz w:val="20"/>
                <w:szCs w:val="20"/>
              </w:rPr>
              <w:t>Iatt Lake</w:t>
            </w:r>
          </w:p>
          <w:p w:rsidR="00A8062D" w:rsidRPr="000D04AF" w:rsidRDefault="00A8062D" w:rsidP="00C75EAE">
            <w:pPr>
              <w:autoSpaceDE w:val="0"/>
              <w:autoSpaceDN w:val="0"/>
              <w:adjustRightInd w:val="0"/>
              <w:jc w:val="center"/>
              <w:rPr>
                <w:rFonts w:ascii="Arial" w:hAnsi="Arial" w:cs="Arial"/>
                <w:sz w:val="20"/>
                <w:szCs w:val="20"/>
              </w:rPr>
            </w:pPr>
          </w:p>
          <w:p w:rsidR="00A8062D" w:rsidRPr="000D04AF" w:rsidRDefault="00A8062D" w:rsidP="00C75EAE">
            <w:pPr>
              <w:autoSpaceDE w:val="0"/>
              <w:autoSpaceDN w:val="0"/>
              <w:adjustRightInd w:val="0"/>
              <w:jc w:val="center"/>
              <w:rPr>
                <w:rFonts w:ascii="Arial" w:hAnsi="Arial" w:cs="Arial"/>
                <w:sz w:val="20"/>
                <w:szCs w:val="20"/>
              </w:rPr>
            </w:pPr>
            <w:r w:rsidRPr="000D04AF">
              <w:rPr>
                <w:rFonts w:ascii="Arial" w:hAnsi="Arial" w:cs="Arial"/>
                <w:sz w:val="20"/>
                <w:szCs w:val="20"/>
              </w:rPr>
              <w:t>6,280.3 acres</w:t>
            </w:r>
          </w:p>
        </w:tc>
        <w:tc>
          <w:tcPr>
            <w:tcW w:w="2640" w:type="dxa"/>
            <w:tcBorders>
              <w:top w:val="nil"/>
              <w:bottom w:val="single" w:sz="4" w:space="0" w:color="auto"/>
            </w:tcBorders>
          </w:tcPr>
          <w:p w:rsidR="00B974D6" w:rsidRPr="000D04AF" w:rsidRDefault="00B974D6" w:rsidP="00B974D6">
            <w:pPr>
              <w:jc w:val="center"/>
              <w:rPr>
                <w:rFonts w:ascii="Arial" w:hAnsi="Arial" w:cs="Arial"/>
                <w:sz w:val="20"/>
                <w:szCs w:val="20"/>
              </w:rPr>
            </w:pPr>
            <w:r w:rsidRPr="000D04AF">
              <w:rPr>
                <w:rFonts w:ascii="Arial" w:hAnsi="Arial" w:cs="Arial"/>
                <w:sz w:val="20"/>
                <w:szCs w:val="20"/>
              </w:rPr>
              <w:t xml:space="preserve">Issued: </w:t>
            </w:r>
            <w:r w:rsidR="00054BB6" w:rsidRPr="000D04AF">
              <w:rPr>
                <w:rFonts w:ascii="Arial" w:hAnsi="Arial" w:cs="Arial"/>
                <w:sz w:val="20"/>
                <w:szCs w:val="20"/>
              </w:rPr>
              <w:t>0</w:t>
            </w:r>
            <w:r w:rsidRPr="000D04AF">
              <w:rPr>
                <w:rFonts w:ascii="Arial" w:hAnsi="Arial" w:cs="Arial"/>
                <w:sz w:val="20"/>
                <w:szCs w:val="20"/>
              </w:rPr>
              <w:t>3/</w:t>
            </w:r>
            <w:r w:rsidR="00054BB6" w:rsidRPr="000D04AF">
              <w:rPr>
                <w:rFonts w:ascii="Arial" w:hAnsi="Arial" w:cs="Arial"/>
                <w:sz w:val="20"/>
                <w:szCs w:val="20"/>
              </w:rPr>
              <w:t>0</w:t>
            </w:r>
            <w:r w:rsidRPr="000D04AF">
              <w:rPr>
                <w:rFonts w:ascii="Arial" w:hAnsi="Arial" w:cs="Arial"/>
                <w:sz w:val="20"/>
                <w:szCs w:val="20"/>
              </w:rPr>
              <w:t>8/06</w:t>
            </w:r>
          </w:p>
        </w:tc>
      </w:tr>
      <w:tr w:rsidR="002C4692" w:rsidRPr="000D04AF" w:rsidTr="00EF5971">
        <w:trPr>
          <w:cantSplit/>
          <w:trHeight w:val="390"/>
        </w:trPr>
        <w:tc>
          <w:tcPr>
            <w:tcW w:w="2861" w:type="dxa"/>
            <w:tcBorders>
              <w:top w:val="nil"/>
            </w:tcBorders>
          </w:tcPr>
          <w:p w:rsidR="00E4751B" w:rsidRPr="000D04AF" w:rsidRDefault="00555DC8" w:rsidP="001A5849">
            <w:pPr>
              <w:pStyle w:val="Heading4"/>
              <w:rPr>
                <w:rFonts w:ascii="Arial" w:hAnsi="Arial" w:cs="Arial"/>
                <w:b w:val="0"/>
                <w:color w:val="333333"/>
                <w:sz w:val="20"/>
                <w:szCs w:val="20"/>
              </w:rPr>
            </w:pPr>
            <w:r w:rsidRPr="000D04AF">
              <w:rPr>
                <w:rFonts w:ascii="Arial" w:hAnsi="Arial" w:cs="Arial"/>
                <w:color w:val="333333"/>
                <w:sz w:val="20"/>
                <w:szCs w:val="20"/>
              </w:rPr>
              <w:t>Bayou Chene and Bayou Lacassine</w:t>
            </w:r>
            <w:r w:rsidRPr="000D04AF">
              <w:rPr>
                <w:rFonts w:ascii="Arial" w:hAnsi="Arial" w:cs="Arial"/>
                <w:b w:val="0"/>
                <w:color w:val="333333"/>
                <w:sz w:val="20"/>
                <w:szCs w:val="20"/>
              </w:rPr>
              <w:t xml:space="preserve"> </w:t>
            </w:r>
          </w:p>
          <w:p w:rsidR="00B974D6" w:rsidRPr="000D04AF" w:rsidRDefault="00E4751B" w:rsidP="001A5849">
            <w:pPr>
              <w:pStyle w:val="Heading4"/>
              <w:rPr>
                <w:rFonts w:ascii="Arial" w:hAnsi="Arial" w:cs="Arial"/>
                <w:b w:val="0"/>
                <w:color w:val="333333"/>
                <w:sz w:val="20"/>
                <w:szCs w:val="20"/>
                <w:lang w:val="es-ES"/>
              </w:rPr>
            </w:pPr>
            <w:r w:rsidRPr="000D04AF">
              <w:rPr>
                <w:rFonts w:ascii="Arial" w:hAnsi="Arial" w:cs="Arial"/>
                <w:b w:val="0"/>
                <w:color w:val="333333"/>
                <w:sz w:val="20"/>
                <w:szCs w:val="20"/>
                <w:lang w:val="es-ES"/>
              </w:rPr>
              <w:t>LA05060</w:t>
            </w:r>
            <w:r w:rsidR="002A0000" w:rsidRPr="000D04AF">
              <w:rPr>
                <w:rFonts w:ascii="Arial" w:hAnsi="Arial" w:cs="Arial"/>
                <w:b w:val="0"/>
                <w:color w:val="333333"/>
                <w:sz w:val="20"/>
                <w:szCs w:val="20"/>
                <w:lang w:val="es-ES"/>
              </w:rPr>
              <w:t>3</w:t>
            </w:r>
            <w:r w:rsidRPr="000D04AF">
              <w:rPr>
                <w:rFonts w:ascii="Arial" w:hAnsi="Arial" w:cs="Arial"/>
                <w:b w:val="0"/>
                <w:color w:val="333333"/>
                <w:sz w:val="20"/>
                <w:szCs w:val="20"/>
                <w:lang w:val="es-ES"/>
              </w:rPr>
              <w:t>_00</w:t>
            </w:r>
            <w:r w:rsidR="002A0000" w:rsidRPr="000D04AF">
              <w:rPr>
                <w:rFonts w:ascii="Arial" w:hAnsi="Arial" w:cs="Arial"/>
                <w:b w:val="0"/>
                <w:color w:val="333333"/>
                <w:sz w:val="20"/>
                <w:szCs w:val="20"/>
                <w:lang w:val="es-ES"/>
              </w:rPr>
              <w:t xml:space="preserve">  LA050601_00</w:t>
            </w:r>
            <w:r w:rsidR="0045386E" w:rsidRPr="000D04AF">
              <w:rPr>
                <w:rFonts w:ascii="Arial" w:hAnsi="Arial" w:cs="Arial"/>
                <w:b w:val="0"/>
                <w:color w:val="333333"/>
                <w:sz w:val="20"/>
                <w:szCs w:val="20"/>
                <w:lang w:val="es-ES"/>
              </w:rPr>
              <w:t xml:space="preserve"> </w:t>
            </w:r>
            <w:r w:rsidR="00555DC8" w:rsidRPr="000D04AF">
              <w:rPr>
                <w:rFonts w:ascii="Arial" w:hAnsi="Arial" w:cs="Arial"/>
                <w:b w:val="0"/>
                <w:color w:val="333333"/>
                <w:sz w:val="20"/>
                <w:szCs w:val="20"/>
                <w:lang w:val="es-ES"/>
              </w:rPr>
              <w:t>(Jefferson Davis, Calcasieu, Cameron)</w:t>
            </w:r>
          </w:p>
        </w:tc>
        <w:tc>
          <w:tcPr>
            <w:tcW w:w="1444" w:type="dxa"/>
            <w:tcBorders>
              <w:top w:val="nil"/>
            </w:tcBorders>
          </w:tcPr>
          <w:p w:rsidR="00B974D6" w:rsidRPr="000D04AF" w:rsidRDefault="00555DC8" w:rsidP="00C75EAE">
            <w:pPr>
              <w:jc w:val="center"/>
              <w:rPr>
                <w:rFonts w:ascii="Arial" w:hAnsi="Arial" w:cs="Arial"/>
                <w:bCs/>
                <w:sz w:val="20"/>
                <w:szCs w:val="20"/>
              </w:rPr>
            </w:pPr>
            <w:r w:rsidRPr="000D04AF">
              <w:rPr>
                <w:rFonts w:ascii="Arial" w:hAnsi="Arial" w:cs="Arial"/>
                <w:bCs/>
                <w:sz w:val="20"/>
                <w:szCs w:val="20"/>
              </w:rPr>
              <w:t>Mercury</w:t>
            </w:r>
          </w:p>
        </w:tc>
        <w:tc>
          <w:tcPr>
            <w:tcW w:w="3119" w:type="dxa"/>
            <w:tcBorders>
              <w:top w:val="nil"/>
            </w:tcBorders>
          </w:tcPr>
          <w:p w:rsidR="00B974D6" w:rsidRPr="000D04AF" w:rsidRDefault="00555DC8"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tcBorders>
          </w:tcPr>
          <w:p w:rsidR="00AE69B0" w:rsidRPr="002E115D" w:rsidRDefault="00AE69B0" w:rsidP="00AE69B0">
            <w:pPr>
              <w:pStyle w:val="Default"/>
              <w:rPr>
                <w:bCs/>
                <w:sz w:val="20"/>
                <w:szCs w:val="20"/>
              </w:rPr>
            </w:pPr>
            <w:r w:rsidRPr="002E115D">
              <w:rPr>
                <w:bCs/>
                <w:sz w:val="20"/>
                <w:szCs w:val="20"/>
              </w:rPr>
              <w:t xml:space="preserve">Women of childbearing age and children less than seven years of age should consume no more than ONE MEAL PER MONTH of largemouth bass and bowfin (choupique, grinnel) combined from the advisory area; OR should consume no more than TWO MEALS PER MONTH of crappie, freshwater drum (gaspergou), smallmouth buffalo, and warmouth combined from the advisory area. </w:t>
            </w:r>
          </w:p>
          <w:p w:rsidR="00B974D6" w:rsidRPr="002E115D" w:rsidRDefault="00AE69B0" w:rsidP="00AE69B0">
            <w:pPr>
              <w:pStyle w:val="NormalWeb"/>
              <w:rPr>
                <w:rFonts w:ascii="Arial" w:hAnsi="Arial" w:cs="Arial"/>
                <w:sz w:val="20"/>
                <w:szCs w:val="20"/>
              </w:rPr>
            </w:pPr>
            <w:r w:rsidRPr="002E115D">
              <w:rPr>
                <w:rFonts w:ascii="Arial" w:hAnsi="Arial" w:cs="Arial"/>
                <w:bCs/>
                <w:sz w:val="20"/>
                <w:szCs w:val="20"/>
              </w:rPr>
              <w:t>Other adults and children seven years of age and older: no advisory.</w:t>
            </w:r>
          </w:p>
        </w:tc>
        <w:tc>
          <w:tcPr>
            <w:tcW w:w="2642" w:type="dxa"/>
            <w:tcBorders>
              <w:top w:val="nil"/>
            </w:tcBorders>
          </w:tcPr>
          <w:p w:rsidR="00AE69B0" w:rsidRDefault="00A46EF1" w:rsidP="00054BB6">
            <w:pPr>
              <w:autoSpaceDE w:val="0"/>
              <w:autoSpaceDN w:val="0"/>
              <w:adjustRightInd w:val="0"/>
              <w:jc w:val="center"/>
              <w:rPr>
                <w:rFonts w:ascii="Arial" w:hAnsi="Arial" w:cs="Arial"/>
                <w:sz w:val="20"/>
                <w:szCs w:val="20"/>
              </w:rPr>
            </w:pPr>
            <w:r w:rsidRPr="000D04AF">
              <w:rPr>
                <w:rFonts w:ascii="Arial" w:hAnsi="Arial" w:cs="Arial"/>
                <w:sz w:val="20"/>
                <w:szCs w:val="20"/>
              </w:rPr>
              <w:t>Bayou Chene</w:t>
            </w:r>
            <w:r w:rsidR="00054BB6" w:rsidRPr="000D04AF">
              <w:rPr>
                <w:rFonts w:ascii="Arial" w:hAnsi="Arial" w:cs="Arial"/>
                <w:sz w:val="20"/>
                <w:szCs w:val="20"/>
              </w:rPr>
              <w:t xml:space="preserve"> (21.1 miles) </w:t>
            </w:r>
            <w:r w:rsidRPr="000D04AF">
              <w:rPr>
                <w:rFonts w:ascii="Arial" w:hAnsi="Arial" w:cs="Arial"/>
                <w:sz w:val="20"/>
                <w:szCs w:val="20"/>
              </w:rPr>
              <w:t xml:space="preserve">and Bayou Lacassine </w:t>
            </w:r>
            <w:r w:rsidR="00054BB6" w:rsidRPr="000D04AF">
              <w:rPr>
                <w:rFonts w:ascii="Arial" w:hAnsi="Arial" w:cs="Arial"/>
                <w:sz w:val="20"/>
                <w:szCs w:val="20"/>
              </w:rPr>
              <w:t>(34.8 miles)</w:t>
            </w:r>
            <w:r w:rsidR="00AE69B0">
              <w:rPr>
                <w:rFonts w:ascii="Arial" w:hAnsi="Arial" w:cs="Arial"/>
                <w:sz w:val="20"/>
                <w:szCs w:val="20"/>
              </w:rPr>
              <w:t xml:space="preserve"> </w:t>
            </w:r>
          </w:p>
          <w:p w:rsidR="00AE69B0" w:rsidRDefault="00AE69B0" w:rsidP="00054BB6">
            <w:pPr>
              <w:autoSpaceDE w:val="0"/>
              <w:autoSpaceDN w:val="0"/>
              <w:adjustRightInd w:val="0"/>
              <w:jc w:val="center"/>
              <w:rPr>
                <w:rFonts w:ascii="Arial" w:hAnsi="Arial" w:cs="Arial"/>
                <w:sz w:val="20"/>
                <w:szCs w:val="20"/>
              </w:rPr>
            </w:pPr>
          </w:p>
          <w:p w:rsidR="00A8062D" w:rsidRPr="000D04AF" w:rsidRDefault="00AE69B0" w:rsidP="00054BB6">
            <w:pPr>
              <w:autoSpaceDE w:val="0"/>
              <w:autoSpaceDN w:val="0"/>
              <w:adjustRightInd w:val="0"/>
              <w:jc w:val="center"/>
              <w:rPr>
                <w:rFonts w:ascii="Arial" w:hAnsi="Arial" w:cs="Arial"/>
                <w:sz w:val="20"/>
                <w:szCs w:val="20"/>
              </w:rPr>
            </w:pPr>
            <w:r w:rsidRPr="00AE69B0">
              <w:rPr>
                <w:rFonts w:ascii="Arial" w:hAnsi="Arial" w:cs="Arial"/>
                <w:sz w:val="20"/>
                <w:szCs w:val="20"/>
              </w:rPr>
              <w:t>Includes Bayou Chene from its headwaters near Jennings to its confluence with Bayou Lacassine, and Bayou Lacassine from its headwaters near Lacassine to its confluence with Bayou Misere.</w:t>
            </w:r>
          </w:p>
        </w:tc>
        <w:tc>
          <w:tcPr>
            <w:tcW w:w="2640" w:type="dxa"/>
            <w:tcBorders>
              <w:top w:val="nil"/>
            </w:tcBorders>
          </w:tcPr>
          <w:p w:rsidR="00B974D6" w:rsidRDefault="00A46EF1" w:rsidP="003504B2">
            <w:pPr>
              <w:jc w:val="center"/>
              <w:rPr>
                <w:rFonts w:ascii="Arial" w:hAnsi="Arial" w:cs="Arial"/>
                <w:sz w:val="20"/>
                <w:szCs w:val="20"/>
              </w:rPr>
            </w:pPr>
            <w:r w:rsidRPr="000D04AF">
              <w:rPr>
                <w:rFonts w:ascii="Arial" w:hAnsi="Arial" w:cs="Arial"/>
                <w:sz w:val="20"/>
                <w:szCs w:val="20"/>
              </w:rPr>
              <w:t xml:space="preserve">Issued: </w:t>
            </w:r>
            <w:r w:rsidR="00054BB6" w:rsidRPr="000D04AF">
              <w:rPr>
                <w:rFonts w:ascii="Arial" w:hAnsi="Arial" w:cs="Arial"/>
                <w:sz w:val="20"/>
                <w:szCs w:val="20"/>
              </w:rPr>
              <w:t>0</w:t>
            </w:r>
            <w:r w:rsidRPr="000D04AF">
              <w:rPr>
                <w:rFonts w:ascii="Arial" w:hAnsi="Arial" w:cs="Arial"/>
                <w:sz w:val="20"/>
                <w:szCs w:val="20"/>
              </w:rPr>
              <w:t>3/</w:t>
            </w:r>
            <w:r w:rsidR="00054BB6" w:rsidRPr="000D04AF">
              <w:rPr>
                <w:rFonts w:ascii="Arial" w:hAnsi="Arial" w:cs="Arial"/>
                <w:sz w:val="20"/>
                <w:szCs w:val="20"/>
              </w:rPr>
              <w:t>0</w:t>
            </w:r>
            <w:r w:rsidRPr="000D04AF">
              <w:rPr>
                <w:rFonts w:ascii="Arial" w:hAnsi="Arial" w:cs="Arial"/>
                <w:sz w:val="20"/>
                <w:szCs w:val="20"/>
              </w:rPr>
              <w:t>8/06</w:t>
            </w:r>
          </w:p>
          <w:p w:rsidR="00AE69B0" w:rsidRPr="000D04AF" w:rsidRDefault="00AE69B0" w:rsidP="00AE69B0">
            <w:pPr>
              <w:jc w:val="center"/>
              <w:rPr>
                <w:rFonts w:ascii="Arial" w:hAnsi="Arial" w:cs="Arial"/>
                <w:sz w:val="20"/>
                <w:szCs w:val="20"/>
              </w:rPr>
            </w:pPr>
            <w:r w:rsidRPr="00503B72">
              <w:rPr>
                <w:rFonts w:ascii="Arial" w:hAnsi="Arial" w:cs="Arial"/>
                <w:sz w:val="20"/>
                <w:szCs w:val="20"/>
              </w:rPr>
              <w:t>Revised: 05/21/21</w:t>
            </w:r>
          </w:p>
        </w:tc>
      </w:tr>
      <w:tr w:rsidR="002C4692" w:rsidRPr="000D04AF" w:rsidTr="00EF5971">
        <w:trPr>
          <w:cantSplit/>
          <w:trHeight w:val="390"/>
        </w:trPr>
        <w:tc>
          <w:tcPr>
            <w:tcW w:w="2861" w:type="dxa"/>
            <w:tcBorders>
              <w:bottom w:val="single" w:sz="4" w:space="0" w:color="auto"/>
            </w:tcBorders>
          </w:tcPr>
          <w:p w:rsidR="00D57223" w:rsidRPr="000D04AF" w:rsidRDefault="00D57223" w:rsidP="00D57223">
            <w:pPr>
              <w:pStyle w:val="NormalWeb"/>
              <w:rPr>
                <w:rFonts w:ascii="Arial" w:hAnsi="Arial" w:cs="Arial"/>
                <w:b/>
                <w:bCs/>
                <w:sz w:val="20"/>
                <w:szCs w:val="20"/>
              </w:rPr>
            </w:pPr>
            <w:r w:rsidRPr="000D04AF">
              <w:rPr>
                <w:rFonts w:ascii="Arial" w:hAnsi="Arial" w:cs="Arial"/>
                <w:b/>
                <w:bCs/>
                <w:sz w:val="20"/>
                <w:szCs w:val="20"/>
              </w:rPr>
              <w:lastRenderedPageBreak/>
              <w:t>Bayou Nezpique</w:t>
            </w:r>
          </w:p>
          <w:p w:rsidR="005B213E" w:rsidRDefault="00D57223" w:rsidP="005B213E">
            <w:pPr>
              <w:pStyle w:val="Heading4"/>
              <w:spacing w:before="0" w:beforeAutospacing="0" w:after="0" w:afterAutospacing="0"/>
              <w:rPr>
                <w:rFonts w:ascii="Arial" w:hAnsi="Arial" w:cs="Arial"/>
                <w:b w:val="0"/>
                <w:sz w:val="20"/>
                <w:szCs w:val="20"/>
                <w:lang w:val="es-ES"/>
              </w:rPr>
            </w:pPr>
            <w:r w:rsidRPr="000D04AF">
              <w:rPr>
                <w:rFonts w:ascii="Arial" w:hAnsi="Arial" w:cs="Arial"/>
                <w:b w:val="0"/>
                <w:sz w:val="20"/>
                <w:szCs w:val="20"/>
                <w:lang w:val="es-ES"/>
              </w:rPr>
              <w:t xml:space="preserve">LA050301_00 </w:t>
            </w:r>
          </w:p>
          <w:p w:rsidR="00D57223" w:rsidRPr="000D04AF" w:rsidRDefault="00D57223" w:rsidP="005B213E">
            <w:pPr>
              <w:pStyle w:val="Heading4"/>
              <w:spacing w:before="0" w:beforeAutospacing="0" w:after="0" w:afterAutospacing="0"/>
              <w:rPr>
                <w:rFonts w:ascii="Arial" w:hAnsi="Arial" w:cs="Arial"/>
                <w:b w:val="0"/>
                <w:color w:val="333333"/>
                <w:sz w:val="20"/>
                <w:szCs w:val="20"/>
              </w:rPr>
            </w:pPr>
            <w:r w:rsidRPr="000D04AF">
              <w:rPr>
                <w:rFonts w:ascii="Arial" w:hAnsi="Arial" w:cs="Arial"/>
                <w:b w:val="0"/>
                <w:sz w:val="20"/>
                <w:szCs w:val="20"/>
                <w:lang w:val="es-ES"/>
              </w:rPr>
              <w:t>(Acadia, Allen, Evangeline, Jefferson Davis)</w:t>
            </w:r>
          </w:p>
        </w:tc>
        <w:tc>
          <w:tcPr>
            <w:tcW w:w="1444" w:type="dxa"/>
            <w:tcBorders>
              <w:bottom w:val="single" w:sz="4" w:space="0" w:color="auto"/>
            </w:tcBorders>
          </w:tcPr>
          <w:p w:rsidR="00D57223" w:rsidRPr="000D04AF" w:rsidRDefault="00D57223" w:rsidP="00C75EAE">
            <w:pPr>
              <w:jc w:val="center"/>
              <w:rPr>
                <w:rFonts w:ascii="Arial" w:hAnsi="Arial" w:cs="Arial"/>
                <w:bCs/>
                <w:sz w:val="20"/>
                <w:szCs w:val="20"/>
              </w:rPr>
            </w:pPr>
            <w:r w:rsidRPr="000D04AF">
              <w:rPr>
                <w:rFonts w:ascii="Arial" w:hAnsi="Arial" w:cs="Arial"/>
                <w:bCs/>
                <w:sz w:val="20"/>
                <w:szCs w:val="20"/>
              </w:rPr>
              <w:t>Mercury</w:t>
            </w:r>
          </w:p>
        </w:tc>
        <w:tc>
          <w:tcPr>
            <w:tcW w:w="3119" w:type="dxa"/>
            <w:tcBorders>
              <w:bottom w:val="single" w:sz="4" w:space="0" w:color="auto"/>
            </w:tcBorders>
          </w:tcPr>
          <w:p w:rsidR="00D57223" w:rsidRPr="000D04AF" w:rsidRDefault="00D57223"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bottom w:val="single" w:sz="4" w:space="0" w:color="auto"/>
            </w:tcBorders>
          </w:tcPr>
          <w:p w:rsidR="00AE69B0" w:rsidRPr="00AE69B0" w:rsidRDefault="00AE69B0" w:rsidP="00AE69B0">
            <w:pPr>
              <w:pStyle w:val="NormalWeb"/>
              <w:rPr>
                <w:rFonts w:ascii="Arial" w:hAnsi="Arial" w:cs="Arial"/>
                <w:bCs/>
                <w:sz w:val="20"/>
                <w:szCs w:val="20"/>
              </w:rPr>
            </w:pPr>
            <w:r w:rsidRPr="00AE69B0">
              <w:rPr>
                <w:rFonts w:ascii="Arial" w:hAnsi="Arial" w:cs="Arial"/>
                <w:bCs/>
                <w:sz w:val="20"/>
                <w:szCs w:val="20"/>
              </w:rPr>
              <w:t xml:space="preserve">Women of childbearing age and children less than seven years of age should consume no more than ONE MEAL PER MONTH of largemouth bass and bowfin (choupique, grinnel) combined from the advisory area; OR should consume no more than TWO MEALS PER MONTH of freshwater drum (gaspergou), crappie, and warmouth combined from the advisory area. </w:t>
            </w:r>
          </w:p>
          <w:p w:rsidR="00D57223" w:rsidRPr="000D04AF" w:rsidRDefault="00AE69B0" w:rsidP="00AE69B0">
            <w:pPr>
              <w:pStyle w:val="NormalWeb"/>
              <w:rPr>
                <w:rFonts w:ascii="Arial" w:hAnsi="Arial" w:cs="Arial"/>
                <w:sz w:val="20"/>
                <w:szCs w:val="20"/>
              </w:rPr>
            </w:pPr>
            <w:r w:rsidRPr="00AE69B0">
              <w:rPr>
                <w:rFonts w:ascii="Arial" w:hAnsi="Arial" w:cs="Arial"/>
                <w:bCs/>
                <w:sz w:val="20"/>
                <w:szCs w:val="20"/>
              </w:rPr>
              <w:t>Other adults and children seven years of age and older should consume no more than 3 meals per month of bowfin.</w:t>
            </w:r>
          </w:p>
        </w:tc>
        <w:tc>
          <w:tcPr>
            <w:tcW w:w="2642" w:type="dxa"/>
            <w:tcBorders>
              <w:bottom w:val="single" w:sz="4" w:space="0" w:color="auto"/>
            </w:tcBorders>
          </w:tcPr>
          <w:p w:rsidR="007B2DCE" w:rsidRPr="000D04AF" w:rsidRDefault="00147D87" w:rsidP="00C75EAE">
            <w:pPr>
              <w:autoSpaceDE w:val="0"/>
              <w:autoSpaceDN w:val="0"/>
              <w:adjustRightInd w:val="0"/>
              <w:jc w:val="center"/>
              <w:rPr>
                <w:rFonts w:ascii="Arial" w:hAnsi="Arial" w:cs="Arial"/>
                <w:sz w:val="20"/>
                <w:szCs w:val="20"/>
              </w:rPr>
            </w:pPr>
            <w:r w:rsidRPr="00AE69B0">
              <w:rPr>
                <w:rFonts w:ascii="Arial" w:hAnsi="Arial" w:cs="Arial"/>
                <w:sz w:val="20"/>
                <w:szCs w:val="20"/>
              </w:rPr>
              <w:t>From the headwaters of Bayou Nezpique to its confluence with the Mermentau River.</w:t>
            </w:r>
          </w:p>
          <w:p w:rsidR="007B2DCE" w:rsidRDefault="007B2DCE" w:rsidP="00C75EAE">
            <w:pPr>
              <w:autoSpaceDE w:val="0"/>
              <w:autoSpaceDN w:val="0"/>
              <w:adjustRightInd w:val="0"/>
              <w:jc w:val="center"/>
              <w:rPr>
                <w:rFonts w:ascii="Arial" w:hAnsi="Arial" w:cs="Arial"/>
                <w:sz w:val="20"/>
                <w:szCs w:val="20"/>
              </w:rPr>
            </w:pPr>
            <w:r w:rsidRPr="000D04AF">
              <w:rPr>
                <w:rFonts w:ascii="Arial" w:hAnsi="Arial" w:cs="Arial"/>
                <w:sz w:val="20"/>
                <w:szCs w:val="20"/>
              </w:rPr>
              <w:t>65.0 miles</w:t>
            </w:r>
          </w:p>
          <w:p w:rsidR="00AE69B0" w:rsidRDefault="00AE69B0" w:rsidP="00C75EAE">
            <w:pPr>
              <w:autoSpaceDE w:val="0"/>
              <w:autoSpaceDN w:val="0"/>
              <w:adjustRightInd w:val="0"/>
              <w:jc w:val="center"/>
              <w:rPr>
                <w:rFonts w:ascii="Arial" w:hAnsi="Arial" w:cs="Arial"/>
                <w:sz w:val="20"/>
                <w:szCs w:val="20"/>
              </w:rPr>
            </w:pPr>
          </w:p>
          <w:p w:rsidR="00663051" w:rsidRPr="000D04AF" w:rsidRDefault="00663051" w:rsidP="00C75EAE">
            <w:pPr>
              <w:autoSpaceDE w:val="0"/>
              <w:autoSpaceDN w:val="0"/>
              <w:adjustRightInd w:val="0"/>
              <w:jc w:val="center"/>
              <w:rPr>
                <w:rFonts w:ascii="Arial" w:hAnsi="Arial" w:cs="Arial"/>
                <w:sz w:val="20"/>
                <w:szCs w:val="20"/>
              </w:rPr>
            </w:pPr>
          </w:p>
        </w:tc>
        <w:tc>
          <w:tcPr>
            <w:tcW w:w="2640" w:type="dxa"/>
            <w:tcBorders>
              <w:bottom w:val="single" w:sz="4" w:space="0" w:color="auto"/>
            </w:tcBorders>
          </w:tcPr>
          <w:p w:rsidR="00D57223" w:rsidRPr="00503B72" w:rsidRDefault="00D06238" w:rsidP="003504B2">
            <w:pPr>
              <w:jc w:val="center"/>
              <w:rPr>
                <w:rFonts w:ascii="Arial" w:hAnsi="Arial" w:cs="Arial"/>
                <w:sz w:val="20"/>
                <w:szCs w:val="20"/>
              </w:rPr>
            </w:pPr>
            <w:r w:rsidRPr="00503B72">
              <w:rPr>
                <w:rFonts w:ascii="Arial" w:hAnsi="Arial" w:cs="Arial"/>
                <w:sz w:val="20"/>
                <w:szCs w:val="20"/>
              </w:rPr>
              <w:t xml:space="preserve">Issued: </w:t>
            </w:r>
            <w:r w:rsidR="00663051" w:rsidRPr="00503B72">
              <w:rPr>
                <w:rFonts w:ascii="Arial" w:hAnsi="Arial" w:cs="Arial"/>
                <w:sz w:val="20"/>
                <w:szCs w:val="20"/>
              </w:rPr>
              <w:t>02/11/09</w:t>
            </w:r>
          </w:p>
          <w:p w:rsidR="00AE69B0" w:rsidRPr="00503B72" w:rsidRDefault="00AE69B0" w:rsidP="003504B2">
            <w:pPr>
              <w:jc w:val="center"/>
              <w:rPr>
                <w:rFonts w:ascii="Arial" w:hAnsi="Arial" w:cs="Arial"/>
                <w:sz w:val="20"/>
                <w:szCs w:val="20"/>
              </w:rPr>
            </w:pPr>
            <w:r w:rsidRPr="00503B72">
              <w:rPr>
                <w:rFonts w:ascii="Arial" w:hAnsi="Arial" w:cs="Arial"/>
                <w:sz w:val="20"/>
                <w:szCs w:val="20"/>
              </w:rPr>
              <w:t>Revised 05/21/21</w:t>
            </w:r>
          </w:p>
          <w:p w:rsidR="00663051" w:rsidRPr="00503B72" w:rsidRDefault="00663051" w:rsidP="00663051">
            <w:pPr>
              <w:rPr>
                <w:rFonts w:ascii="Arial" w:hAnsi="Arial" w:cs="Arial"/>
                <w:sz w:val="20"/>
                <w:szCs w:val="20"/>
              </w:rPr>
            </w:pPr>
          </w:p>
        </w:tc>
      </w:tr>
      <w:tr w:rsidR="002C4692" w:rsidRPr="000D04AF" w:rsidTr="00EF5971">
        <w:trPr>
          <w:cantSplit/>
          <w:trHeight w:val="390"/>
        </w:trPr>
        <w:tc>
          <w:tcPr>
            <w:tcW w:w="2861" w:type="dxa"/>
            <w:tcBorders>
              <w:top w:val="nil"/>
              <w:bottom w:val="single" w:sz="4" w:space="0" w:color="auto"/>
            </w:tcBorders>
          </w:tcPr>
          <w:p w:rsidR="00E61467" w:rsidRPr="000D04AF" w:rsidRDefault="00E61467" w:rsidP="00E61467">
            <w:pPr>
              <w:pStyle w:val="NormalWeb"/>
              <w:rPr>
                <w:rFonts w:ascii="Arial" w:hAnsi="Arial" w:cs="Arial"/>
                <w:b/>
                <w:bCs/>
                <w:sz w:val="20"/>
                <w:szCs w:val="20"/>
              </w:rPr>
            </w:pPr>
            <w:r w:rsidRPr="000D04AF">
              <w:rPr>
                <w:rFonts w:ascii="Arial" w:hAnsi="Arial" w:cs="Arial"/>
                <w:b/>
                <w:bCs/>
                <w:sz w:val="20"/>
                <w:szCs w:val="20"/>
              </w:rPr>
              <w:t>Caddo Lake</w:t>
            </w:r>
          </w:p>
          <w:p w:rsidR="005B213E" w:rsidRDefault="00E61467" w:rsidP="005B213E">
            <w:pPr>
              <w:pStyle w:val="NormalWeb"/>
              <w:spacing w:before="0" w:beforeAutospacing="0" w:after="0" w:afterAutospacing="0"/>
              <w:rPr>
                <w:rFonts w:ascii="Arial" w:hAnsi="Arial" w:cs="Arial"/>
                <w:sz w:val="20"/>
                <w:szCs w:val="20"/>
              </w:rPr>
            </w:pPr>
            <w:r w:rsidRPr="000D04AF">
              <w:rPr>
                <w:rFonts w:ascii="Arial" w:hAnsi="Arial" w:cs="Arial"/>
                <w:sz w:val="20"/>
                <w:szCs w:val="20"/>
              </w:rPr>
              <w:t xml:space="preserve">LA100307_00 </w:t>
            </w:r>
          </w:p>
          <w:p w:rsidR="00E61467" w:rsidRPr="000D04AF" w:rsidRDefault="00E61467" w:rsidP="005B213E">
            <w:pPr>
              <w:pStyle w:val="NormalWeb"/>
              <w:spacing w:before="0" w:beforeAutospacing="0" w:after="0" w:afterAutospacing="0"/>
              <w:rPr>
                <w:rFonts w:ascii="Arial" w:hAnsi="Arial" w:cs="Arial"/>
                <w:sz w:val="20"/>
                <w:szCs w:val="20"/>
              </w:rPr>
            </w:pPr>
            <w:r w:rsidRPr="000D04AF">
              <w:rPr>
                <w:rFonts w:ascii="Arial" w:hAnsi="Arial" w:cs="Arial"/>
                <w:sz w:val="20"/>
                <w:szCs w:val="20"/>
              </w:rPr>
              <w:t>(Caddo)</w:t>
            </w:r>
          </w:p>
          <w:p w:rsidR="00D57223" w:rsidRPr="000D04AF" w:rsidRDefault="00D57223" w:rsidP="001A5849">
            <w:pPr>
              <w:pStyle w:val="Heading4"/>
              <w:rPr>
                <w:rFonts w:ascii="Arial" w:hAnsi="Arial" w:cs="Arial"/>
                <w:color w:val="333333"/>
                <w:sz w:val="20"/>
                <w:szCs w:val="20"/>
              </w:rPr>
            </w:pPr>
          </w:p>
        </w:tc>
        <w:tc>
          <w:tcPr>
            <w:tcW w:w="1444" w:type="dxa"/>
            <w:tcBorders>
              <w:top w:val="nil"/>
              <w:bottom w:val="single" w:sz="4" w:space="0" w:color="auto"/>
            </w:tcBorders>
          </w:tcPr>
          <w:p w:rsidR="00D57223" w:rsidRPr="000D04AF" w:rsidRDefault="00E61467" w:rsidP="00C75EAE">
            <w:pPr>
              <w:jc w:val="center"/>
              <w:rPr>
                <w:rFonts w:ascii="Arial" w:hAnsi="Arial" w:cs="Arial"/>
                <w:bCs/>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D57223" w:rsidRPr="000D04AF" w:rsidRDefault="00E61467"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E61467" w:rsidRPr="000D04AF" w:rsidRDefault="00E61467" w:rsidP="00E61467">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SIX MEALS PER YEAR of bowfin (choupique, grinnel) from the advisory area.</w:t>
            </w:r>
          </w:p>
          <w:p w:rsidR="00D57223" w:rsidRPr="000D04AF" w:rsidRDefault="00E61467" w:rsidP="00E61467">
            <w:pPr>
              <w:pStyle w:val="NormalWeb"/>
              <w:rPr>
                <w:rFonts w:ascii="Arial" w:hAnsi="Arial" w:cs="Arial"/>
                <w:sz w:val="20"/>
                <w:szCs w:val="20"/>
              </w:rPr>
            </w:pPr>
            <w:r w:rsidRPr="000D04AF">
              <w:rPr>
                <w:rFonts w:ascii="Arial" w:hAnsi="Arial" w:cs="Arial"/>
                <w:sz w:val="20"/>
                <w:szCs w:val="20"/>
              </w:rPr>
              <w:t>Other adults and children seven years of age and older should consume no more than TWO MEALS PER MONTH of bowfin from the advisory area.</w:t>
            </w:r>
          </w:p>
        </w:tc>
        <w:tc>
          <w:tcPr>
            <w:tcW w:w="2642" w:type="dxa"/>
            <w:tcBorders>
              <w:top w:val="nil"/>
              <w:bottom w:val="single" w:sz="4" w:space="0" w:color="auto"/>
            </w:tcBorders>
          </w:tcPr>
          <w:p w:rsidR="00D57223" w:rsidRPr="000D04AF" w:rsidRDefault="00E61467" w:rsidP="00C75EAE">
            <w:pPr>
              <w:autoSpaceDE w:val="0"/>
              <w:autoSpaceDN w:val="0"/>
              <w:adjustRightInd w:val="0"/>
              <w:jc w:val="center"/>
              <w:rPr>
                <w:rFonts w:ascii="Arial" w:hAnsi="Arial" w:cs="Arial"/>
                <w:sz w:val="20"/>
                <w:szCs w:val="20"/>
              </w:rPr>
            </w:pPr>
            <w:r w:rsidRPr="000D04AF">
              <w:rPr>
                <w:rFonts w:ascii="Arial" w:hAnsi="Arial" w:cs="Arial"/>
                <w:sz w:val="20"/>
                <w:szCs w:val="20"/>
              </w:rPr>
              <w:t>32,640 acres</w:t>
            </w:r>
          </w:p>
        </w:tc>
        <w:tc>
          <w:tcPr>
            <w:tcW w:w="2640" w:type="dxa"/>
            <w:tcBorders>
              <w:top w:val="nil"/>
              <w:bottom w:val="single" w:sz="4" w:space="0" w:color="auto"/>
            </w:tcBorders>
          </w:tcPr>
          <w:p w:rsidR="00D57223" w:rsidRPr="000D04AF" w:rsidRDefault="00D06238" w:rsidP="001D06C5">
            <w:pPr>
              <w:jc w:val="center"/>
              <w:rPr>
                <w:rFonts w:ascii="Arial" w:hAnsi="Arial" w:cs="Arial"/>
                <w:sz w:val="20"/>
                <w:szCs w:val="20"/>
              </w:rPr>
            </w:pPr>
            <w:r w:rsidRPr="000D04AF">
              <w:rPr>
                <w:rFonts w:ascii="Arial" w:hAnsi="Arial" w:cs="Arial"/>
                <w:sz w:val="20"/>
                <w:szCs w:val="20"/>
              </w:rPr>
              <w:t>Issued: 02/11/09</w:t>
            </w:r>
          </w:p>
        </w:tc>
      </w:tr>
      <w:tr w:rsidR="00025C20" w:rsidRPr="000D04AF" w:rsidTr="00EF5971">
        <w:trPr>
          <w:cantSplit/>
          <w:trHeight w:val="390"/>
        </w:trPr>
        <w:tc>
          <w:tcPr>
            <w:tcW w:w="2861" w:type="dxa"/>
            <w:tcBorders>
              <w:top w:val="nil"/>
              <w:bottom w:val="single" w:sz="4" w:space="0" w:color="auto"/>
            </w:tcBorders>
          </w:tcPr>
          <w:p w:rsidR="00025C20" w:rsidRPr="000D04AF" w:rsidRDefault="00025C20" w:rsidP="006A7EC1">
            <w:pPr>
              <w:pStyle w:val="NormalWeb"/>
              <w:rPr>
                <w:rFonts w:ascii="Arial" w:hAnsi="Arial" w:cs="Arial"/>
                <w:b/>
                <w:bCs/>
                <w:sz w:val="20"/>
                <w:szCs w:val="20"/>
              </w:rPr>
            </w:pPr>
            <w:r w:rsidRPr="000D04AF">
              <w:rPr>
                <w:rFonts w:ascii="Arial" w:hAnsi="Arial" w:cs="Arial"/>
                <w:b/>
                <w:bCs/>
                <w:sz w:val="20"/>
                <w:szCs w:val="20"/>
              </w:rPr>
              <w:t>Cocodrie Lake</w:t>
            </w:r>
          </w:p>
          <w:p w:rsidR="005B213E" w:rsidRDefault="00025C20" w:rsidP="005B213E">
            <w:pPr>
              <w:pStyle w:val="Heading4"/>
              <w:spacing w:before="0" w:beforeAutospacing="0" w:after="0" w:afterAutospacing="0"/>
              <w:rPr>
                <w:rFonts w:ascii="Arial" w:hAnsi="Arial" w:cs="Arial"/>
                <w:b w:val="0"/>
                <w:sz w:val="20"/>
                <w:szCs w:val="20"/>
              </w:rPr>
            </w:pPr>
            <w:r w:rsidRPr="000D04AF">
              <w:rPr>
                <w:rFonts w:ascii="Arial" w:hAnsi="Arial" w:cs="Arial"/>
                <w:b w:val="0"/>
                <w:sz w:val="20"/>
                <w:szCs w:val="20"/>
              </w:rPr>
              <w:t xml:space="preserve">LA060102_00 </w:t>
            </w:r>
          </w:p>
          <w:p w:rsidR="00025C20" w:rsidRPr="000D04AF" w:rsidRDefault="00025C20" w:rsidP="005B213E">
            <w:pPr>
              <w:pStyle w:val="Heading4"/>
              <w:spacing w:before="0" w:beforeAutospacing="0" w:after="0" w:afterAutospacing="0"/>
              <w:rPr>
                <w:rFonts w:ascii="Arial" w:hAnsi="Arial" w:cs="Arial"/>
                <w:b w:val="0"/>
                <w:color w:val="333333"/>
                <w:sz w:val="20"/>
                <w:szCs w:val="20"/>
              </w:rPr>
            </w:pPr>
            <w:r w:rsidRPr="000D04AF">
              <w:rPr>
                <w:rFonts w:ascii="Arial" w:hAnsi="Arial" w:cs="Arial"/>
                <w:b w:val="0"/>
                <w:sz w:val="20"/>
                <w:szCs w:val="20"/>
              </w:rPr>
              <w:t>(Evangeline, Rapides)</w:t>
            </w:r>
          </w:p>
        </w:tc>
        <w:tc>
          <w:tcPr>
            <w:tcW w:w="1444" w:type="dxa"/>
            <w:tcBorders>
              <w:top w:val="nil"/>
              <w:bottom w:val="single" w:sz="4" w:space="0" w:color="auto"/>
            </w:tcBorders>
          </w:tcPr>
          <w:p w:rsidR="00025C20" w:rsidRPr="000D04AF" w:rsidRDefault="00025C20" w:rsidP="006A7EC1">
            <w:pPr>
              <w:jc w:val="center"/>
              <w:rPr>
                <w:rFonts w:ascii="Arial" w:hAnsi="Arial" w:cs="Arial"/>
                <w:bCs/>
                <w:sz w:val="20"/>
                <w:szCs w:val="20"/>
              </w:rPr>
            </w:pPr>
            <w:r w:rsidRPr="000D04AF">
              <w:rPr>
                <w:rFonts w:ascii="Arial" w:hAnsi="Arial" w:cs="Arial"/>
                <w:bCs/>
                <w:sz w:val="20"/>
                <w:szCs w:val="20"/>
              </w:rPr>
              <w:t>Mercury</w:t>
            </w:r>
          </w:p>
        </w:tc>
        <w:tc>
          <w:tcPr>
            <w:tcW w:w="3119" w:type="dxa"/>
            <w:tcBorders>
              <w:top w:val="nil"/>
              <w:bottom w:val="single" w:sz="4" w:space="0" w:color="auto"/>
            </w:tcBorders>
          </w:tcPr>
          <w:p w:rsidR="00025C20" w:rsidRPr="000D04AF" w:rsidRDefault="00025C20" w:rsidP="006A7EC1">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025C20" w:rsidRPr="000D04AF" w:rsidRDefault="00025C20" w:rsidP="006A7EC1">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SIX MEALS PER YEAR of bowfin OR no more than ONE MEAL PER MONTH of black crappie, warmouth, bluegill sunfish, big mouth buffalo and largemouth bass combines.</w:t>
            </w:r>
          </w:p>
          <w:p w:rsidR="00025C20" w:rsidRPr="000D04AF" w:rsidRDefault="00025C20" w:rsidP="006A7EC1">
            <w:pPr>
              <w:pStyle w:val="NormalWeb"/>
              <w:rPr>
                <w:rFonts w:ascii="Arial" w:hAnsi="Arial" w:cs="Arial"/>
                <w:sz w:val="20"/>
                <w:szCs w:val="20"/>
              </w:rPr>
            </w:pPr>
            <w:r w:rsidRPr="000D04AF">
              <w:rPr>
                <w:rFonts w:ascii="Arial" w:hAnsi="Arial" w:cs="Arial"/>
                <w:sz w:val="20"/>
                <w:szCs w:val="20"/>
              </w:rPr>
              <w:t>Other adults and children seven years of age or older should consume no more than TWO MEALS PER MONTH of bowfin OR no more than THREE MEALS PER MONTH of black crappie and largemouth bass combined.</w:t>
            </w:r>
          </w:p>
        </w:tc>
        <w:tc>
          <w:tcPr>
            <w:tcW w:w="2642" w:type="dxa"/>
            <w:tcBorders>
              <w:top w:val="nil"/>
              <w:bottom w:val="single" w:sz="4" w:space="0" w:color="auto"/>
            </w:tcBorders>
          </w:tcPr>
          <w:p w:rsidR="00025C20" w:rsidRPr="000D04AF" w:rsidRDefault="00025C20" w:rsidP="006A7EC1">
            <w:pPr>
              <w:autoSpaceDE w:val="0"/>
              <w:autoSpaceDN w:val="0"/>
              <w:adjustRightInd w:val="0"/>
              <w:jc w:val="center"/>
              <w:rPr>
                <w:rFonts w:ascii="Arial" w:hAnsi="Arial" w:cs="Arial"/>
                <w:sz w:val="20"/>
                <w:szCs w:val="20"/>
              </w:rPr>
            </w:pPr>
            <w:r w:rsidRPr="000D04AF">
              <w:rPr>
                <w:rFonts w:ascii="Arial" w:hAnsi="Arial" w:cs="Arial"/>
                <w:sz w:val="20"/>
                <w:szCs w:val="20"/>
              </w:rPr>
              <w:t>6,099 acres</w:t>
            </w:r>
          </w:p>
        </w:tc>
        <w:tc>
          <w:tcPr>
            <w:tcW w:w="2640" w:type="dxa"/>
            <w:tcBorders>
              <w:top w:val="nil"/>
              <w:bottom w:val="single" w:sz="4" w:space="0" w:color="auto"/>
            </w:tcBorders>
          </w:tcPr>
          <w:p w:rsidR="00025C20" w:rsidRPr="000D04AF" w:rsidRDefault="00025C20" w:rsidP="006A7EC1">
            <w:pPr>
              <w:jc w:val="center"/>
              <w:rPr>
                <w:rFonts w:ascii="Arial" w:hAnsi="Arial" w:cs="Arial"/>
                <w:sz w:val="20"/>
                <w:szCs w:val="20"/>
              </w:rPr>
            </w:pPr>
            <w:r w:rsidRPr="000D04AF">
              <w:rPr>
                <w:rFonts w:ascii="Arial" w:hAnsi="Arial" w:cs="Arial"/>
                <w:sz w:val="20"/>
                <w:szCs w:val="20"/>
              </w:rPr>
              <w:t>Issued: 02/11/09</w:t>
            </w:r>
          </w:p>
          <w:p w:rsidR="00025C20" w:rsidRPr="000D04AF" w:rsidRDefault="00025C20" w:rsidP="006A7EC1">
            <w:pPr>
              <w:jc w:val="center"/>
              <w:rPr>
                <w:rFonts w:ascii="Arial" w:hAnsi="Arial" w:cs="Arial"/>
                <w:sz w:val="20"/>
                <w:szCs w:val="20"/>
              </w:rPr>
            </w:pPr>
            <w:r w:rsidRPr="000D04AF">
              <w:rPr>
                <w:rFonts w:ascii="Arial" w:hAnsi="Arial" w:cs="Arial"/>
                <w:sz w:val="20"/>
                <w:szCs w:val="20"/>
              </w:rPr>
              <w:t>Revised: 07/25/18</w:t>
            </w:r>
          </w:p>
        </w:tc>
      </w:tr>
      <w:tr w:rsidR="002C4692" w:rsidRPr="00191023" w:rsidTr="00EF5971">
        <w:trPr>
          <w:cantSplit/>
          <w:trHeight w:val="390"/>
        </w:trPr>
        <w:tc>
          <w:tcPr>
            <w:tcW w:w="2861" w:type="dxa"/>
            <w:tcBorders>
              <w:top w:val="nil"/>
            </w:tcBorders>
          </w:tcPr>
          <w:p w:rsidR="00E659AF" w:rsidRPr="00191023" w:rsidRDefault="00E659AF" w:rsidP="00E659AF">
            <w:pPr>
              <w:pStyle w:val="NormalWeb"/>
              <w:rPr>
                <w:rFonts w:ascii="Arial" w:hAnsi="Arial" w:cs="Arial"/>
                <w:b/>
                <w:bCs/>
                <w:sz w:val="20"/>
                <w:szCs w:val="20"/>
              </w:rPr>
            </w:pPr>
            <w:r w:rsidRPr="00191023">
              <w:rPr>
                <w:rFonts w:ascii="Arial" w:hAnsi="Arial" w:cs="Arial"/>
                <w:b/>
                <w:bCs/>
                <w:sz w:val="20"/>
                <w:szCs w:val="20"/>
              </w:rPr>
              <w:lastRenderedPageBreak/>
              <w:t>Clear Lake (Lake Edwards)</w:t>
            </w:r>
          </w:p>
          <w:p w:rsidR="005B213E" w:rsidRPr="00191023" w:rsidRDefault="00E659AF" w:rsidP="005B213E">
            <w:pPr>
              <w:pStyle w:val="Heading4"/>
              <w:spacing w:before="0" w:beforeAutospacing="0" w:after="0" w:afterAutospacing="0"/>
              <w:rPr>
                <w:rFonts w:ascii="Arial" w:hAnsi="Arial" w:cs="Arial"/>
                <w:b w:val="0"/>
                <w:sz w:val="20"/>
                <w:szCs w:val="20"/>
              </w:rPr>
            </w:pPr>
            <w:r w:rsidRPr="00191023">
              <w:rPr>
                <w:rFonts w:ascii="Arial" w:hAnsi="Arial" w:cs="Arial"/>
                <w:b w:val="0"/>
                <w:sz w:val="20"/>
                <w:szCs w:val="20"/>
              </w:rPr>
              <w:t>LA100605_00</w:t>
            </w:r>
          </w:p>
          <w:p w:rsidR="00D57223" w:rsidRPr="00191023" w:rsidRDefault="00E659AF" w:rsidP="005B213E">
            <w:pPr>
              <w:pStyle w:val="Heading4"/>
              <w:spacing w:before="0" w:beforeAutospacing="0" w:after="0" w:afterAutospacing="0"/>
              <w:rPr>
                <w:rFonts w:ascii="Arial" w:hAnsi="Arial" w:cs="Arial"/>
                <w:b w:val="0"/>
                <w:color w:val="333333"/>
                <w:sz w:val="20"/>
                <w:szCs w:val="20"/>
              </w:rPr>
            </w:pPr>
            <w:r w:rsidRPr="00191023">
              <w:rPr>
                <w:rFonts w:ascii="Arial" w:hAnsi="Arial" w:cs="Arial"/>
                <w:b w:val="0"/>
                <w:sz w:val="20"/>
                <w:szCs w:val="20"/>
              </w:rPr>
              <w:t>(DeSoto)</w:t>
            </w:r>
          </w:p>
        </w:tc>
        <w:tc>
          <w:tcPr>
            <w:tcW w:w="1444" w:type="dxa"/>
            <w:tcBorders>
              <w:top w:val="nil"/>
            </w:tcBorders>
          </w:tcPr>
          <w:p w:rsidR="00D57223" w:rsidRPr="00191023" w:rsidRDefault="00E659AF" w:rsidP="00C75EAE">
            <w:pPr>
              <w:jc w:val="center"/>
              <w:rPr>
                <w:rFonts w:ascii="Arial" w:hAnsi="Arial" w:cs="Arial"/>
                <w:bCs/>
                <w:sz w:val="20"/>
                <w:szCs w:val="20"/>
              </w:rPr>
            </w:pPr>
            <w:r w:rsidRPr="00191023">
              <w:rPr>
                <w:rFonts w:ascii="Arial" w:hAnsi="Arial" w:cs="Arial"/>
                <w:bCs/>
                <w:sz w:val="20"/>
                <w:szCs w:val="20"/>
              </w:rPr>
              <w:t>Mercury</w:t>
            </w:r>
          </w:p>
        </w:tc>
        <w:tc>
          <w:tcPr>
            <w:tcW w:w="3119" w:type="dxa"/>
            <w:tcBorders>
              <w:top w:val="nil"/>
            </w:tcBorders>
          </w:tcPr>
          <w:p w:rsidR="00D57223" w:rsidRPr="00191023" w:rsidRDefault="00E659AF" w:rsidP="00C75EAE">
            <w:pPr>
              <w:jc w:val="center"/>
              <w:rPr>
                <w:rFonts w:ascii="Arial" w:hAnsi="Arial" w:cs="Arial"/>
                <w:sz w:val="20"/>
                <w:szCs w:val="20"/>
              </w:rPr>
            </w:pPr>
            <w:r w:rsidRPr="00191023">
              <w:rPr>
                <w:rFonts w:ascii="Arial" w:hAnsi="Arial" w:cs="Arial"/>
                <w:sz w:val="20"/>
                <w:szCs w:val="20"/>
              </w:rPr>
              <w:t>Advisory fish consumption</w:t>
            </w:r>
          </w:p>
        </w:tc>
        <w:tc>
          <w:tcPr>
            <w:tcW w:w="4323" w:type="dxa"/>
            <w:tcBorders>
              <w:top w:val="nil"/>
            </w:tcBorders>
          </w:tcPr>
          <w:p w:rsidR="00D57223" w:rsidRPr="00191023" w:rsidRDefault="00E659AF" w:rsidP="00555DC8">
            <w:pPr>
              <w:pStyle w:val="NormalWeb"/>
              <w:rPr>
                <w:rFonts w:ascii="Arial" w:hAnsi="Arial" w:cs="Arial"/>
                <w:sz w:val="20"/>
                <w:szCs w:val="20"/>
              </w:rPr>
            </w:pPr>
            <w:r w:rsidRPr="00191023">
              <w:rPr>
                <w:rFonts w:ascii="Arial" w:hAnsi="Arial" w:cs="Arial"/>
                <w:sz w:val="20"/>
                <w:szCs w:val="20"/>
              </w:rPr>
              <w:t>Women of childbearing age and children less than seven years of age should consume no more than ONE MEAL PER MONTH of black crappie, bowfin (choupique, grinnel), largemouth bass, or bigmouth buffalo combined, from the advisory area.</w:t>
            </w:r>
          </w:p>
        </w:tc>
        <w:tc>
          <w:tcPr>
            <w:tcW w:w="2642" w:type="dxa"/>
            <w:tcBorders>
              <w:top w:val="nil"/>
            </w:tcBorders>
          </w:tcPr>
          <w:p w:rsidR="00D57223" w:rsidRPr="00191023" w:rsidRDefault="00E659AF" w:rsidP="00C75EAE">
            <w:pPr>
              <w:autoSpaceDE w:val="0"/>
              <w:autoSpaceDN w:val="0"/>
              <w:adjustRightInd w:val="0"/>
              <w:jc w:val="center"/>
              <w:rPr>
                <w:rFonts w:ascii="Arial" w:hAnsi="Arial" w:cs="Arial"/>
                <w:sz w:val="20"/>
                <w:szCs w:val="20"/>
              </w:rPr>
            </w:pPr>
            <w:r w:rsidRPr="00191023">
              <w:rPr>
                <w:rFonts w:ascii="Arial" w:hAnsi="Arial" w:cs="Arial"/>
                <w:sz w:val="20"/>
                <w:szCs w:val="20"/>
              </w:rPr>
              <w:t>2,944 acres</w:t>
            </w:r>
          </w:p>
        </w:tc>
        <w:tc>
          <w:tcPr>
            <w:tcW w:w="2640" w:type="dxa"/>
            <w:tcBorders>
              <w:top w:val="nil"/>
            </w:tcBorders>
          </w:tcPr>
          <w:p w:rsidR="00E659AF" w:rsidRPr="00191023" w:rsidRDefault="00D06238" w:rsidP="00E659AF">
            <w:pPr>
              <w:jc w:val="center"/>
              <w:rPr>
                <w:rFonts w:ascii="Arial" w:hAnsi="Arial" w:cs="Arial"/>
                <w:sz w:val="20"/>
                <w:szCs w:val="20"/>
              </w:rPr>
            </w:pPr>
            <w:r w:rsidRPr="00191023">
              <w:rPr>
                <w:rFonts w:ascii="Arial" w:hAnsi="Arial" w:cs="Arial"/>
                <w:sz w:val="20"/>
                <w:szCs w:val="20"/>
              </w:rPr>
              <w:t>Issued: 02/11/09</w:t>
            </w:r>
          </w:p>
          <w:p w:rsidR="00D57223" w:rsidRPr="00191023" w:rsidRDefault="00D57223" w:rsidP="003504B2">
            <w:pPr>
              <w:jc w:val="center"/>
              <w:rPr>
                <w:rFonts w:ascii="Arial" w:hAnsi="Arial" w:cs="Arial"/>
                <w:sz w:val="20"/>
                <w:szCs w:val="20"/>
              </w:rPr>
            </w:pPr>
          </w:p>
        </w:tc>
      </w:tr>
      <w:tr w:rsidR="002C4692" w:rsidRPr="000D04AF" w:rsidTr="00EF5971">
        <w:trPr>
          <w:cantSplit/>
          <w:trHeight w:val="390"/>
        </w:trPr>
        <w:tc>
          <w:tcPr>
            <w:tcW w:w="2861" w:type="dxa"/>
            <w:tcBorders>
              <w:bottom w:val="single" w:sz="4" w:space="0" w:color="auto"/>
            </w:tcBorders>
          </w:tcPr>
          <w:p w:rsidR="00094EB9" w:rsidRPr="00191023" w:rsidRDefault="00094EB9" w:rsidP="00094EB9">
            <w:pPr>
              <w:pStyle w:val="Heading4"/>
              <w:rPr>
                <w:rFonts w:ascii="Arial" w:hAnsi="Arial" w:cs="Arial"/>
                <w:color w:val="333333"/>
                <w:sz w:val="20"/>
                <w:szCs w:val="20"/>
              </w:rPr>
            </w:pPr>
            <w:r w:rsidRPr="00191023">
              <w:rPr>
                <w:rFonts w:ascii="Arial" w:hAnsi="Arial" w:cs="Arial"/>
                <w:color w:val="333333"/>
                <w:sz w:val="20"/>
                <w:szCs w:val="20"/>
              </w:rPr>
              <w:t>Saline Bayou and Saline Lake</w:t>
            </w:r>
          </w:p>
          <w:p w:rsidR="00E61467" w:rsidRPr="00191023" w:rsidRDefault="00094EB9" w:rsidP="00C53673">
            <w:pPr>
              <w:pStyle w:val="Heading4"/>
              <w:rPr>
                <w:rFonts w:ascii="Arial" w:hAnsi="Arial" w:cs="Arial"/>
                <w:color w:val="333333"/>
                <w:sz w:val="20"/>
                <w:szCs w:val="20"/>
              </w:rPr>
            </w:pPr>
            <w:r w:rsidRPr="00191023">
              <w:rPr>
                <w:rFonts w:ascii="Arial" w:hAnsi="Arial" w:cs="Arial"/>
                <w:b w:val="0"/>
                <w:bCs w:val="0"/>
                <w:color w:val="333333"/>
                <w:sz w:val="20"/>
                <w:szCs w:val="20"/>
              </w:rPr>
              <w:t>LA100801_00 LA100802_00 (Bienville, Winn, Natchitoches)</w:t>
            </w:r>
          </w:p>
        </w:tc>
        <w:tc>
          <w:tcPr>
            <w:tcW w:w="1444" w:type="dxa"/>
            <w:tcBorders>
              <w:bottom w:val="single" w:sz="4" w:space="0" w:color="auto"/>
            </w:tcBorders>
          </w:tcPr>
          <w:p w:rsidR="00E61467" w:rsidRPr="00191023" w:rsidRDefault="00094EB9" w:rsidP="00C75EAE">
            <w:pPr>
              <w:jc w:val="center"/>
              <w:rPr>
                <w:rFonts w:ascii="Arial" w:hAnsi="Arial" w:cs="Arial"/>
                <w:bCs/>
                <w:sz w:val="20"/>
                <w:szCs w:val="20"/>
              </w:rPr>
            </w:pPr>
            <w:r w:rsidRPr="00191023">
              <w:rPr>
                <w:rFonts w:ascii="Arial" w:hAnsi="Arial" w:cs="Arial"/>
                <w:bCs/>
                <w:sz w:val="20"/>
                <w:szCs w:val="20"/>
              </w:rPr>
              <w:t>Mercury</w:t>
            </w:r>
          </w:p>
        </w:tc>
        <w:tc>
          <w:tcPr>
            <w:tcW w:w="3119" w:type="dxa"/>
            <w:tcBorders>
              <w:bottom w:val="single" w:sz="4" w:space="0" w:color="auto"/>
            </w:tcBorders>
          </w:tcPr>
          <w:p w:rsidR="00E61467" w:rsidRPr="00191023" w:rsidRDefault="00094EB9" w:rsidP="00C75EAE">
            <w:pPr>
              <w:jc w:val="center"/>
              <w:rPr>
                <w:rFonts w:ascii="Arial" w:hAnsi="Arial" w:cs="Arial"/>
                <w:sz w:val="20"/>
                <w:szCs w:val="20"/>
              </w:rPr>
            </w:pPr>
            <w:r w:rsidRPr="00191023">
              <w:rPr>
                <w:rFonts w:ascii="Arial" w:hAnsi="Arial" w:cs="Arial"/>
                <w:sz w:val="20"/>
                <w:szCs w:val="20"/>
              </w:rPr>
              <w:t>Advisory fish consumption</w:t>
            </w:r>
          </w:p>
        </w:tc>
        <w:tc>
          <w:tcPr>
            <w:tcW w:w="4323" w:type="dxa"/>
            <w:tcBorders>
              <w:bottom w:val="single" w:sz="4" w:space="0" w:color="auto"/>
            </w:tcBorders>
          </w:tcPr>
          <w:p w:rsidR="00094EB9" w:rsidRPr="00191023" w:rsidRDefault="00094EB9" w:rsidP="00094EB9">
            <w:pPr>
              <w:pStyle w:val="NormalWeb"/>
              <w:rPr>
                <w:rFonts w:ascii="Arial" w:hAnsi="Arial" w:cs="Arial"/>
                <w:sz w:val="20"/>
                <w:szCs w:val="20"/>
              </w:rPr>
            </w:pPr>
            <w:r w:rsidRPr="00191023">
              <w:rPr>
                <w:rFonts w:ascii="Arial" w:hAnsi="Arial" w:cs="Arial"/>
                <w:sz w:val="20"/>
                <w:szCs w:val="20"/>
              </w:rPr>
              <w:t>Women of childbearing age and children less than seven years of age should consume no more than SIX MEALS PER YEAR of largemouth bass, or no more than THREE MEALS PER MONTH of carp, freshwater drum, longear sunfish, or warmouth combined, or no more than TWO MEALS PER MONTH of black crappie, or no more than ONE MEAL PER MONTH of bowfin (choupique, grinnel) or spotted bass combined, from the advisory area.</w:t>
            </w:r>
          </w:p>
          <w:p w:rsidR="00E61467" w:rsidRPr="00191023" w:rsidRDefault="00094EB9" w:rsidP="00094EB9">
            <w:pPr>
              <w:pStyle w:val="NormalWeb"/>
              <w:rPr>
                <w:rFonts w:ascii="Arial" w:hAnsi="Arial" w:cs="Arial"/>
                <w:sz w:val="20"/>
                <w:szCs w:val="20"/>
              </w:rPr>
            </w:pPr>
            <w:r w:rsidRPr="00191023">
              <w:rPr>
                <w:rFonts w:ascii="Arial" w:hAnsi="Arial" w:cs="Arial"/>
                <w:sz w:val="20"/>
                <w:szCs w:val="20"/>
              </w:rPr>
              <w:t>Other adults and children seven years of age and older should consume no more than THREE MEALS PER MONTH of bowfin or spotted bass combined, or no more than TWO MEALS PER MONTH of largemouth bass, from the advisory area.</w:t>
            </w:r>
          </w:p>
        </w:tc>
        <w:tc>
          <w:tcPr>
            <w:tcW w:w="2642" w:type="dxa"/>
            <w:tcBorders>
              <w:bottom w:val="single" w:sz="4" w:space="0" w:color="auto"/>
            </w:tcBorders>
          </w:tcPr>
          <w:p w:rsidR="00E61467" w:rsidRPr="00191023" w:rsidRDefault="00094EB9" w:rsidP="00054BB6">
            <w:pPr>
              <w:pStyle w:val="NormalWeb"/>
              <w:spacing w:before="0" w:beforeAutospacing="0" w:after="0" w:afterAutospacing="0"/>
              <w:jc w:val="center"/>
              <w:rPr>
                <w:rFonts w:ascii="Arial" w:hAnsi="Arial" w:cs="Arial"/>
                <w:sz w:val="20"/>
                <w:szCs w:val="20"/>
              </w:rPr>
            </w:pPr>
            <w:r w:rsidRPr="00191023">
              <w:rPr>
                <w:rFonts w:ascii="Arial" w:hAnsi="Arial" w:cs="Arial"/>
                <w:sz w:val="20"/>
                <w:szCs w:val="20"/>
              </w:rPr>
              <w:t xml:space="preserve">From headwaters of Saline Bayou </w:t>
            </w:r>
            <w:r w:rsidR="00054BB6" w:rsidRPr="00191023">
              <w:rPr>
                <w:rFonts w:ascii="Arial" w:hAnsi="Arial" w:cs="Arial"/>
                <w:sz w:val="20"/>
                <w:szCs w:val="20"/>
              </w:rPr>
              <w:t>(83.4 miles)</w:t>
            </w:r>
            <w:r w:rsidR="00611B4C" w:rsidRPr="00191023">
              <w:rPr>
                <w:rFonts w:ascii="Arial" w:hAnsi="Arial" w:cs="Arial"/>
                <w:sz w:val="20"/>
                <w:szCs w:val="20"/>
              </w:rPr>
              <w:t xml:space="preserve"> </w:t>
            </w:r>
            <w:r w:rsidRPr="00191023">
              <w:rPr>
                <w:rFonts w:ascii="Arial" w:hAnsi="Arial" w:cs="Arial"/>
                <w:sz w:val="20"/>
                <w:szCs w:val="20"/>
              </w:rPr>
              <w:t xml:space="preserve">in Bienville Parish to, and including, Saline Lake </w:t>
            </w:r>
            <w:r w:rsidR="00054BB6" w:rsidRPr="00191023">
              <w:rPr>
                <w:rFonts w:ascii="Arial" w:hAnsi="Arial" w:cs="Arial"/>
                <w:sz w:val="20"/>
                <w:szCs w:val="20"/>
              </w:rPr>
              <w:t xml:space="preserve">(8,960 acres) </w:t>
            </w:r>
            <w:r w:rsidRPr="00191023">
              <w:rPr>
                <w:rFonts w:ascii="Arial" w:hAnsi="Arial" w:cs="Arial"/>
                <w:sz w:val="20"/>
                <w:szCs w:val="20"/>
              </w:rPr>
              <w:t>in Winn and Natchitoches Parishes.</w:t>
            </w:r>
          </w:p>
        </w:tc>
        <w:tc>
          <w:tcPr>
            <w:tcW w:w="2640" w:type="dxa"/>
            <w:tcBorders>
              <w:bottom w:val="single" w:sz="4" w:space="0" w:color="auto"/>
            </w:tcBorders>
          </w:tcPr>
          <w:p w:rsidR="00E61467" w:rsidRPr="000D04AF" w:rsidRDefault="00D06238" w:rsidP="001D06C5">
            <w:pPr>
              <w:jc w:val="center"/>
              <w:rPr>
                <w:rFonts w:ascii="Arial" w:hAnsi="Arial" w:cs="Arial"/>
                <w:sz w:val="20"/>
                <w:szCs w:val="20"/>
              </w:rPr>
            </w:pPr>
            <w:r w:rsidRPr="00191023">
              <w:rPr>
                <w:rFonts w:ascii="Arial" w:hAnsi="Arial" w:cs="Arial"/>
                <w:sz w:val="20"/>
                <w:szCs w:val="20"/>
              </w:rPr>
              <w:t>Issued: 02/11/09</w:t>
            </w:r>
          </w:p>
        </w:tc>
      </w:tr>
      <w:tr w:rsidR="002C4692" w:rsidRPr="000D04AF" w:rsidTr="00EF5971">
        <w:trPr>
          <w:cantSplit/>
          <w:trHeight w:val="390"/>
        </w:trPr>
        <w:tc>
          <w:tcPr>
            <w:tcW w:w="2861" w:type="dxa"/>
            <w:tcBorders>
              <w:top w:val="nil"/>
            </w:tcBorders>
          </w:tcPr>
          <w:p w:rsidR="00EA6D80" w:rsidRPr="00191023" w:rsidRDefault="00EA6D80" w:rsidP="00EA6D80">
            <w:pPr>
              <w:pStyle w:val="Heading4"/>
              <w:rPr>
                <w:rFonts w:ascii="Arial" w:hAnsi="Arial" w:cs="Arial"/>
                <w:color w:val="333333"/>
                <w:sz w:val="20"/>
                <w:szCs w:val="20"/>
              </w:rPr>
            </w:pPr>
            <w:r w:rsidRPr="00191023">
              <w:rPr>
                <w:rFonts w:ascii="Arial" w:hAnsi="Arial" w:cs="Arial"/>
                <w:color w:val="333333"/>
                <w:sz w:val="20"/>
                <w:szCs w:val="20"/>
              </w:rPr>
              <w:t xml:space="preserve">Old River (Niblett Bluff) </w:t>
            </w:r>
          </w:p>
          <w:p w:rsidR="00E61467" w:rsidRPr="00191023" w:rsidRDefault="00EA6D80" w:rsidP="00EA6D80">
            <w:pPr>
              <w:pStyle w:val="Heading4"/>
              <w:rPr>
                <w:rFonts w:ascii="Arial" w:hAnsi="Arial" w:cs="Arial"/>
                <w:color w:val="333333"/>
                <w:sz w:val="20"/>
                <w:szCs w:val="20"/>
              </w:rPr>
            </w:pPr>
            <w:r w:rsidRPr="00191023">
              <w:rPr>
                <w:rFonts w:ascii="Arial" w:hAnsi="Arial" w:cs="Arial"/>
                <w:b w:val="0"/>
                <w:bCs w:val="0"/>
                <w:color w:val="333333"/>
                <w:sz w:val="20"/>
                <w:szCs w:val="20"/>
              </w:rPr>
              <w:t>LA110201_00537846 (Calcasieu)</w:t>
            </w:r>
          </w:p>
        </w:tc>
        <w:tc>
          <w:tcPr>
            <w:tcW w:w="1444" w:type="dxa"/>
            <w:tcBorders>
              <w:top w:val="nil"/>
            </w:tcBorders>
          </w:tcPr>
          <w:p w:rsidR="00E61467" w:rsidRPr="00191023" w:rsidRDefault="00EA6D80" w:rsidP="00C75EAE">
            <w:pPr>
              <w:jc w:val="center"/>
              <w:rPr>
                <w:rFonts w:ascii="Arial" w:hAnsi="Arial" w:cs="Arial"/>
                <w:bCs/>
                <w:sz w:val="20"/>
                <w:szCs w:val="20"/>
              </w:rPr>
            </w:pPr>
            <w:r w:rsidRPr="00191023">
              <w:rPr>
                <w:rFonts w:ascii="Arial" w:hAnsi="Arial" w:cs="Arial"/>
                <w:bCs/>
                <w:sz w:val="20"/>
                <w:szCs w:val="20"/>
              </w:rPr>
              <w:t>Mercury</w:t>
            </w:r>
          </w:p>
        </w:tc>
        <w:tc>
          <w:tcPr>
            <w:tcW w:w="3119" w:type="dxa"/>
            <w:tcBorders>
              <w:top w:val="nil"/>
            </w:tcBorders>
          </w:tcPr>
          <w:p w:rsidR="00E61467" w:rsidRPr="000D04AF" w:rsidRDefault="00EA6D80"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tcBorders>
          </w:tcPr>
          <w:p w:rsidR="00AE69B0" w:rsidRPr="00AE69B0" w:rsidRDefault="00AE69B0" w:rsidP="00AE69B0">
            <w:pPr>
              <w:pStyle w:val="NormalWeb"/>
              <w:rPr>
                <w:rFonts w:ascii="Arial" w:hAnsi="Arial" w:cs="Arial"/>
                <w:bCs/>
                <w:sz w:val="20"/>
                <w:szCs w:val="20"/>
              </w:rPr>
            </w:pPr>
            <w:r w:rsidRPr="00AE69B0">
              <w:rPr>
                <w:rFonts w:ascii="Arial" w:hAnsi="Arial" w:cs="Arial"/>
                <w:bCs/>
                <w:sz w:val="20"/>
                <w:szCs w:val="20"/>
              </w:rPr>
              <w:t xml:space="preserve">Women of childbearing age and children less than seven years of age should NOT CONSUME bowfin (choupique, grinnel) or freshwater drum (gaspergou); and should consume no more than ONE MEAL PER MONTH of any other species from the advisory area. </w:t>
            </w:r>
          </w:p>
          <w:p w:rsidR="00E61467" w:rsidRPr="000D04AF" w:rsidRDefault="00AE69B0" w:rsidP="00AE69B0">
            <w:pPr>
              <w:pStyle w:val="NormalWeb"/>
              <w:rPr>
                <w:rFonts w:ascii="Arial" w:hAnsi="Arial" w:cs="Arial"/>
                <w:sz w:val="20"/>
                <w:szCs w:val="20"/>
              </w:rPr>
            </w:pPr>
            <w:r w:rsidRPr="00AE69B0">
              <w:rPr>
                <w:rFonts w:ascii="Arial" w:hAnsi="Arial" w:cs="Arial"/>
                <w:bCs/>
                <w:sz w:val="20"/>
                <w:szCs w:val="20"/>
              </w:rPr>
              <w:t>Other adults and children seven years of age and older should consume no more than TWO MEALS PER MONTH of freshwater drum (gaspergou) and bowfin (choupique, grinnel) combined.</w:t>
            </w:r>
          </w:p>
        </w:tc>
        <w:tc>
          <w:tcPr>
            <w:tcW w:w="2642" w:type="dxa"/>
            <w:tcBorders>
              <w:top w:val="nil"/>
            </w:tcBorders>
          </w:tcPr>
          <w:p w:rsidR="007B2DCE" w:rsidRPr="000D04AF" w:rsidRDefault="00AE69B0" w:rsidP="00C75EAE">
            <w:pPr>
              <w:autoSpaceDE w:val="0"/>
              <w:autoSpaceDN w:val="0"/>
              <w:adjustRightInd w:val="0"/>
              <w:jc w:val="center"/>
              <w:rPr>
                <w:rFonts w:ascii="Arial" w:hAnsi="Arial" w:cs="Arial"/>
                <w:sz w:val="20"/>
                <w:szCs w:val="20"/>
              </w:rPr>
            </w:pPr>
            <w:r w:rsidRPr="00AE69B0">
              <w:rPr>
                <w:rFonts w:ascii="Arial" w:hAnsi="Arial" w:cs="Arial"/>
                <w:sz w:val="20"/>
                <w:szCs w:val="20"/>
              </w:rPr>
              <w:t>Includes the Old River from its headwaters to the confluence with the Sabine River.</w:t>
            </w:r>
          </w:p>
          <w:p w:rsidR="00E61467" w:rsidRPr="000D04AF" w:rsidRDefault="00EA6D80" w:rsidP="00C75EAE">
            <w:pPr>
              <w:autoSpaceDE w:val="0"/>
              <w:autoSpaceDN w:val="0"/>
              <w:adjustRightInd w:val="0"/>
              <w:jc w:val="center"/>
              <w:rPr>
                <w:rFonts w:ascii="Arial" w:hAnsi="Arial" w:cs="Arial"/>
                <w:sz w:val="20"/>
                <w:szCs w:val="20"/>
              </w:rPr>
            </w:pPr>
            <w:r w:rsidRPr="000D04AF">
              <w:rPr>
                <w:rFonts w:ascii="Arial" w:hAnsi="Arial" w:cs="Arial"/>
                <w:sz w:val="20"/>
                <w:szCs w:val="20"/>
              </w:rPr>
              <w:t>10.6 miles</w:t>
            </w:r>
          </w:p>
        </w:tc>
        <w:tc>
          <w:tcPr>
            <w:tcW w:w="2640" w:type="dxa"/>
            <w:tcBorders>
              <w:top w:val="nil"/>
            </w:tcBorders>
          </w:tcPr>
          <w:p w:rsidR="00E61467" w:rsidRDefault="00D06238" w:rsidP="003504B2">
            <w:pPr>
              <w:jc w:val="center"/>
              <w:rPr>
                <w:rFonts w:ascii="Arial" w:hAnsi="Arial" w:cs="Arial"/>
                <w:sz w:val="20"/>
                <w:szCs w:val="20"/>
              </w:rPr>
            </w:pPr>
            <w:r w:rsidRPr="000D04AF">
              <w:rPr>
                <w:rFonts w:ascii="Arial" w:hAnsi="Arial" w:cs="Arial"/>
                <w:sz w:val="20"/>
                <w:szCs w:val="20"/>
              </w:rPr>
              <w:t>Issued: 02/11/2009</w:t>
            </w:r>
          </w:p>
          <w:p w:rsidR="00AE69B0" w:rsidRPr="000D04AF" w:rsidRDefault="00AE69B0" w:rsidP="003504B2">
            <w:pPr>
              <w:jc w:val="center"/>
              <w:rPr>
                <w:rFonts w:ascii="Arial" w:hAnsi="Arial" w:cs="Arial"/>
                <w:sz w:val="20"/>
                <w:szCs w:val="20"/>
              </w:rPr>
            </w:pPr>
            <w:r w:rsidRPr="00503B72">
              <w:rPr>
                <w:rFonts w:ascii="Arial" w:hAnsi="Arial" w:cs="Arial"/>
                <w:sz w:val="20"/>
                <w:szCs w:val="20"/>
              </w:rPr>
              <w:t>Revised: 05/21/21</w:t>
            </w:r>
          </w:p>
        </w:tc>
      </w:tr>
      <w:tr w:rsidR="002C4692" w:rsidRPr="000D04AF" w:rsidTr="00EF5971">
        <w:trPr>
          <w:cantSplit/>
          <w:trHeight w:val="390"/>
        </w:trPr>
        <w:tc>
          <w:tcPr>
            <w:tcW w:w="2861" w:type="dxa"/>
            <w:tcBorders>
              <w:bottom w:val="single" w:sz="4" w:space="0" w:color="auto"/>
            </w:tcBorders>
          </w:tcPr>
          <w:p w:rsidR="00D06238" w:rsidRPr="00191023" w:rsidRDefault="00D06238" w:rsidP="00D06238">
            <w:pPr>
              <w:pStyle w:val="Heading4"/>
              <w:rPr>
                <w:rFonts w:ascii="Arial" w:hAnsi="Arial" w:cs="Arial"/>
                <w:color w:val="333333"/>
                <w:sz w:val="20"/>
                <w:szCs w:val="20"/>
              </w:rPr>
            </w:pPr>
            <w:r w:rsidRPr="00191023">
              <w:rPr>
                <w:rFonts w:ascii="Arial" w:hAnsi="Arial" w:cs="Arial"/>
                <w:color w:val="333333"/>
                <w:sz w:val="20"/>
                <w:szCs w:val="20"/>
              </w:rPr>
              <w:lastRenderedPageBreak/>
              <w:t xml:space="preserve">Crooked Creek Reservoir </w:t>
            </w:r>
          </w:p>
          <w:p w:rsidR="00D06238" w:rsidRPr="00191023" w:rsidRDefault="00D06238" w:rsidP="00D06238">
            <w:pPr>
              <w:pStyle w:val="Heading4"/>
              <w:rPr>
                <w:rFonts w:ascii="Arial" w:hAnsi="Arial" w:cs="Arial"/>
                <w:color w:val="333333"/>
                <w:sz w:val="20"/>
                <w:szCs w:val="20"/>
              </w:rPr>
            </w:pPr>
            <w:r w:rsidRPr="00191023">
              <w:rPr>
                <w:rFonts w:ascii="Arial" w:hAnsi="Arial" w:cs="Arial"/>
                <w:b w:val="0"/>
                <w:bCs w:val="0"/>
                <w:color w:val="333333"/>
                <w:sz w:val="20"/>
                <w:szCs w:val="20"/>
              </w:rPr>
              <w:t>LA050301_00556751            (Evangeline)</w:t>
            </w:r>
          </w:p>
        </w:tc>
        <w:tc>
          <w:tcPr>
            <w:tcW w:w="1444" w:type="dxa"/>
            <w:tcBorders>
              <w:bottom w:val="single" w:sz="4" w:space="0" w:color="auto"/>
            </w:tcBorders>
          </w:tcPr>
          <w:p w:rsidR="00D06238" w:rsidRPr="00191023" w:rsidRDefault="00D06238" w:rsidP="00C75EAE">
            <w:pPr>
              <w:jc w:val="center"/>
              <w:rPr>
                <w:rFonts w:ascii="Arial" w:hAnsi="Arial" w:cs="Arial"/>
                <w:bCs/>
                <w:sz w:val="20"/>
                <w:szCs w:val="20"/>
              </w:rPr>
            </w:pPr>
            <w:r w:rsidRPr="00191023">
              <w:rPr>
                <w:rFonts w:ascii="Arial" w:hAnsi="Arial" w:cs="Arial"/>
                <w:bCs/>
                <w:sz w:val="20"/>
                <w:szCs w:val="20"/>
              </w:rPr>
              <w:t>Mercury</w:t>
            </w:r>
          </w:p>
        </w:tc>
        <w:tc>
          <w:tcPr>
            <w:tcW w:w="3119" w:type="dxa"/>
            <w:tcBorders>
              <w:bottom w:val="single" w:sz="4" w:space="0" w:color="auto"/>
            </w:tcBorders>
          </w:tcPr>
          <w:p w:rsidR="00D06238" w:rsidRPr="000D04AF" w:rsidRDefault="00D06238"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bottom w:val="single" w:sz="4" w:space="0" w:color="auto"/>
            </w:tcBorders>
          </w:tcPr>
          <w:p w:rsidR="00D06238" w:rsidRPr="000D04AF" w:rsidRDefault="00191514" w:rsidP="00D06238">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ONE MEAL PER MONTH of largemouth bass and bowfin combined.</w:t>
            </w:r>
          </w:p>
          <w:p w:rsidR="00D92900" w:rsidRPr="000D04AF" w:rsidRDefault="00D92900" w:rsidP="00D06238">
            <w:pPr>
              <w:pStyle w:val="NormalWeb"/>
              <w:rPr>
                <w:rFonts w:ascii="Arial" w:hAnsi="Arial" w:cs="Arial"/>
                <w:sz w:val="20"/>
                <w:szCs w:val="20"/>
              </w:rPr>
            </w:pPr>
            <w:r w:rsidRPr="000D04AF">
              <w:rPr>
                <w:rFonts w:ascii="Arial" w:hAnsi="Arial" w:cs="Arial"/>
                <w:sz w:val="20"/>
                <w:szCs w:val="20"/>
              </w:rPr>
              <w:t>Other adults and children seven years of age or older: NO ADVISORY</w:t>
            </w:r>
          </w:p>
        </w:tc>
        <w:tc>
          <w:tcPr>
            <w:tcW w:w="2642" w:type="dxa"/>
            <w:tcBorders>
              <w:bottom w:val="single" w:sz="4" w:space="0" w:color="auto"/>
            </w:tcBorders>
          </w:tcPr>
          <w:p w:rsidR="00D06238" w:rsidRPr="000D04AF" w:rsidRDefault="00D06238" w:rsidP="00C75EAE">
            <w:pPr>
              <w:autoSpaceDE w:val="0"/>
              <w:autoSpaceDN w:val="0"/>
              <w:adjustRightInd w:val="0"/>
              <w:jc w:val="center"/>
              <w:rPr>
                <w:rFonts w:ascii="Arial" w:hAnsi="Arial" w:cs="Arial"/>
                <w:sz w:val="20"/>
                <w:szCs w:val="20"/>
              </w:rPr>
            </w:pPr>
            <w:r w:rsidRPr="000D04AF">
              <w:rPr>
                <w:rFonts w:ascii="Arial" w:hAnsi="Arial" w:cs="Arial"/>
                <w:sz w:val="20"/>
                <w:szCs w:val="20"/>
              </w:rPr>
              <w:t>370 acres</w:t>
            </w:r>
          </w:p>
        </w:tc>
        <w:tc>
          <w:tcPr>
            <w:tcW w:w="2640" w:type="dxa"/>
            <w:tcBorders>
              <w:bottom w:val="single" w:sz="4" w:space="0" w:color="auto"/>
            </w:tcBorders>
          </w:tcPr>
          <w:p w:rsidR="00D06238" w:rsidRPr="000D04AF" w:rsidRDefault="00D06238" w:rsidP="003504B2">
            <w:pPr>
              <w:jc w:val="center"/>
              <w:rPr>
                <w:rFonts w:ascii="Arial" w:hAnsi="Arial" w:cs="Arial"/>
                <w:sz w:val="20"/>
                <w:szCs w:val="20"/>
              </w:rPr>
            </w:pPr>
            <w:r w:rsidRPr="000D04AF">
              <w:rPr>
                <w:rFonts w:ascii="Arial" w:hAnsi="Arial" w:cs="Arial"/>
                <w:sz w:val="20"/>
                <w:szCs w:val="20"/>
              </w:rPr>
              <w:t>Issued: 02/11/09</w:t>
            </w:r>
          </w:p>
          <w:p w:rsidR="00191514" w:rsidRPr="000D04AF" w:rsidRDefault="00191514" w:rsidP="001D06C5">
            <w:pPr>
              <w:jc w:val="center"/>
              <w:rPr>
                <w:rFonts w:ascii="Arial" w:hAnsi="Arial" w:cs="Arial"/>
                <w:sz w:val="20"/>
                <w:szCs w:val="20"/>
              </w:rPr>
            </w:pPr>
            <w:r w:rsidRPr="000D04AF">
              <w:rPr>
                <w:rFonts w:ascii="Arial" w:hAnsi="Arial" w:cs="Arial"/>
                <w:sz w:val="20"/>
                <w:szCs w:val="20"/>
              </w:rPr>
              <w:t>Revised: 07/25/18</w:t>
            </w:r>
          </w:p>
        </w:tc>
      </w:tr>
      <w:tr w:rsidR="002C4692" w:rsidRPr="00932EA4" w:rsidTr="00EF5971">
        <w:trPr>
          <w:cantSplit/>
          <w:trHeight w:val="390"/>
        </w:trPr>
        <w:tc>
          <w:tcPr>
            <w:tcW w:w="2861" w:type="dxa"/>
            <w:tcBorders>
              <w:top w:val="nil"/>
              <w:bottom w:val="single" w:sz="4" w:space="0" w:color="auto"/>
            </w:tcBorders>
          </w:tcPr>
          <w:p w:rsidR="001F5E39" w:rsidRPr="00191023" w:rsidRDefault="001F5E39" w:rsidP="005B213E">
            <w:pPr>
              <w:pStyle w:val="Heading4"/>
              <w:spacing w:before="0" w:beforeAutospacing="0" w:after="0" w:afterAutospacing="0"/>
              <w:rPr>
                <w:rFonts w:ascii="Arial" w:hAnsi="Arial" w:cs="Arial"/>
                <w:color w:val="333333"/>
                <w:sz w:val="20"/>
                <w:szCs w:val="20"/>
              </w:rPr>
            </w:pPr>
            <w:r w:rsidRPr="00191023">
              <w:rPr>
                <w:rFonts w:ascii="Arial" w:hAnsi="Arial" w:cs="Arial"/>
                <w:color w:val="333333"/>
                <w:sz w:val="20"/>
                <w:szCs w:val="20"/>
              </w:rPr>
              <w:t xml:space="preserve">Two </w:t>
            </w:r>
            <w:r w:rsidR="00FE2419" w:rsidRPr="00191023">
              <w:rPr>
                <w:rFonts w:ascii="Arial" w:hAnsi="Arial" w:cs="Arial"/>
                <w:color w:val="333333"/>
                <w:sz w:val="20"/>
                <w:szCs w:val="20"/>
              </w:rPr>
              <w:t>O’Clock</w:t>
            </w:r>
            <w:r w:rsidRPr="00191023">
              <w:rPr>
                <w:rFonts w:ascii="Arial" w:hAnsi="Arial" w:cs="Arial"/>
                <w:color w:val="333333"/>
                <w:sz w:val="20"/>
                <w:szCs w:val="20"/>
              </w:rPr>
              <w:t xml:space="preserve"> Bayou</w:t>
            </w:r>
          </w:p>
          <w:p w:rsidR="001F5E39" w:rsidRPr="00191023" w:rsidRDefault="001F5E39" w:rsidP="005B213E">
            <w:pPr>
              <w:pStyle w:val="Heading4"/>
              <w:spacing w:before="0" w:beforeAutospacing="0" w:after="0" w:afterAutospacing="0"/>
              <w:rPr>
                <w:rFonts w:ascii="Arial" w:hAnsi="Arial" w:cs="Arial"/>
                <w:b w:val="0"/>
                <w:color w:val="333333"/>
                <w:sz w:val="20"/>
                <w:szCs w:val="20"/>
              </w:rPr>
            </w:pPr>
            <w:r w:rsidRPr="00191023">
              <w:rPr>
                <w:rFonts w:ascii="Arial" w:hAnsi="Arial" w:cs="Arial"/>
                <w:b w:val="0"/>
                <w:color w:val="333333"/>
                <w:sz w:val="20"/>
                <w:szCs w:val="20"/>
              </w:rPr>
              <w:t>LA0</w:t>
            </w:r>
            <w:r w:rsidR="00B0130E" w:rsidRPr="00191023">
              <w:rPr>
                <w:rFonts w:ascii="Arial" w:hAnsi="Arial" w:cs="Arial"/>
                <w:b w:val="0"/>
                <w:color w:val="333333"/>
                <w:sz w:val="20"/>
                <w:szCs w:val="20"/>
              </w:rPr>
              <w:t>10301_</w:t>
            </w:r>
            <w:r w:rsidR="00B2061D" w:rsidRPr="00191023">
              <w:rPr>
                <w:rFonts w:ascii="Arial" w:hAnsi="Arial" w:cs="Arial"/>
                <w:b w:val="0"/>
                <w:color w:val="333333"/>
                <w:sz w:val="20"/>
                <w:szCs w:val="20"/>
              </w:rPr>
              <w:t>003</w:t>
            </w:r>
            <w:r w:rsidRPr="00191023">
              <w:rPr>
                <w:rFonts w:ascii="Arial" w:hAnsi="Arial" w:cs="Arial"/>
                <w:b w:val="0"/>
                <w:color w:val="333333"/>
                <w:sz w:val="20"/>
                <w:szCs w:val="20"/>
              </w:rPr>
              <w:t xml:space="preserve"> (St. Landry)</w:t>
            </w:r>
          </w:p>
        </w:tc>
        <w:tc>
          <w:tcPr>
            <w:tcW w:w="1444" w:type="dxa"/>
            <w:tcBorders>
              <w:top w:val="nil"/>
              <w:bottom w:val="single" w:sz="4" w:space="0" w:color="auto"/>
            </w:tcBorders>
          </w:tcPr>
          <w:p w:rsidR="001F5E39" w:rsidRPr="00191023" w:rsidRDefault="001F5E39" w:rsidP="00C75EAE">
            <w:pPr>
              <w:jc w:val="center"/>
              <w:rPr>
                <w:rFonts w:ascii="Arial" w:hAnsi="Arial" w:cs="Arial"/>
                <w:bCs/>
                <w:sz w:val="20"/>
                <w:szCs w:val="20"/>
              </w:rPr>
            </w:pPr>
            <w:r w:rsidRPr="00191023">
              <w:rPr>
                <w:rFonts w:ascii="Arial" w:hAnsi="Arial" w:cs="Arial"/>
                <w:bCs/>
                <w:sz w:val="20"/>
                <w:szCs w:val="20"/>
              </w:rPr>
              <w:t>Mercury</w:t>
            </w:r>
          </w:p>
        </w:tc>
        <w:tc>
          <w:tcPr>
            <w:tcW w:w="3119" w:type="dxa"/>
            <w:tcBorders>
              <w:top w:val="nil"/>
              <w:bottom w:val="single" w:sz="4" w:space="0" w:color="auto"/>
            </w:tcBorders>
          </w:tcPr>
          <w:p w:rsidR="001F5E39" w:rsidRPr="000D04AF" w:rsidRDefault="001F5E39" w:rsidP="00C75EAE">
            <w:pPr>
              <w:jc w:val="center"/>
              <w:rPr>
                <w:rFonts w:ascii="Arial" w:hAnsi="Arial" w:cs="Arial"/>
                <w:sz w:val="20"/>
                <w:szCs w:val="20"/>
              </w:rPr>
            </w:pPr>
            <w:r w:rsidRPr="000D04AF">
              <w:rPr>
                <w:rFonts w:ascii="Arial" w:hAnsi="Arial" w:cs="Arial"/>
                <w:sz w:val="20"/>
                <w:szCs w:val="20"/>
              </w:rPr>
              <w:t>Advisory fish consumption</w:t>
            </w:r>
          </w:p>
        </w:tc>
        <w:tc>
          <w:tcPr>
            <w:tcW w:w="4323" w:type="dxa"/>
            <w:tcBorders>
              <w:top w:val="nil"/>
              <w:bottom w:val="single" w:sz="4" w:space="0" w:color="auto"/>
            </w:tcBorders>
          </w:tcPr>
          <w:p w:rsidR="001F5E39" w:rsidRPr="000D04AF" w:rsidRDefault="001F5E39" w:rsidP="00D06238">
            <w:pPr>
              <w:pStyle w:val="NormalWeb"/>
              <w:rPr>
                <w:rFonts w:ascii="Arial" w:hAnsi="Arial" w:cs="Arial"/>
                <w:sz w:val="20"/>
                <w:szCs w:val="20"/>
              </w:rPr>
            </w:pPr>
            <w:r w:rsidRPr="000D04AF">
              <w:rPr>
                <w:rFonts w:ascii="Arial" w:hAnsi="Arial" w:cs="Arial"/>
                <w:sz w:val="20"/>
                <w:szCs w:val="20"/>
              </w:rPr>
              <w:t>Women of childbearing age and children less than seven years of age should consume no more than TWO MEALS PER MONTH of largemouth bass and bowfin combined.</w:t>
            </w:r>
          </w:p>
          <w:p w:rsidR="00A5573E" w:rsidRPr="000D04AF" w:rsidRDefault="00A5573E" w:rsidP="00D06238">
            <w:pPr>
              <w:pStyle w:val="NormalWeb"/>
              <w:rPr>
                <w:rFonts w:ascii="Arial" w:hAnsi="Arial" w:cs="Arial"/>
                <w:sz w:val="20"/>
                <w:szCs w:val="20"/>
              </w:rPr>
            </w:pPr>
            <w:r w:rsidRPr="000D04AF">
              <w:rPr>
                <w:rFonts w:ascii="Arial" w:hAnsi="Arial" w:cs="Arial"/>
                <w:sz w:val="20"/>
                <w:szCs w:val="20"/>
              </w:rPr>
              <w:t>Other adults and children seven years of age or older: NO ADVISORY</w:t>
            </w:r>
          </w:p>
        </w:tc>
        <w:tc>
          <w:tcPr>
            <w:tcW w:w="2642" w:type="dxa"/>
            <w:tcBorders>
              <w:top w:val="nil"/>
              <w:bottom w:val="single" w:sz="4" w:space="0" w:color="auto"/>
            </w:tcBorders>
          </w:tcPr>
          <w:p w:rsidR="00FD7A66" w:rsidRPr="000D04AF" w:rsidRDefault="00FD7A66" w:rsidP="00C75EAE">
            <w:pPr>
              <w:pStyle w:val="Heading4"/>
              <w:jc w:val="center"/>
              <w:rPr>
                <w:rFonts w:ascii="Arial" w:hAnsi="Arial" w:cs="Arial"/>
                <w:b w:val="0"/>
                <w:color w:val="333333"/>
                <w:sz w:val="20"/>
                <w:szCs w:val="20"/>
              </w:rPr>
            </w:pPr>
            <w:r w:rsidRPr="000D04AF">
              <w:rPr>
                <w:rFonts w:ascii="Arial" w:hAnsi="Arial" w:cs="Arial"/>
                <w:b w:val="0"/>
                <w:color w:val="333333"/>
                <w:sz w:val="20"/>
                <w:szCs w:val="20"/>
              </w:rPr>
              <w:t>From Louisiana Hwy. 190 to Craft Lake, includes Cowan Bay, Close Lake, and Craft Lake</w:t>
            </w:r>
          </w:p>
          <w:p w:rsidR="00FD7A66" w:rsidRPr="000D04AF" w:rsidRDefault="00FD7A66" w:rsidP="00C75EAE">
            <w:pPr>
              <w:pStyle w:val="Heading4"/>
              <w:jc w:val="center"/>
              <w:rPr>
                <w:rFonts w:ascii="Arial" w:hAnsi="Arial" w:cs="Arial"/>
                <w:b w:val="0"/>
                <w:color w:val="333333"/>
                <w:sz w:val="20"/>
                <w:szCs w:val="20"/>
              </w:rPr>
            </w:pPr>
            <w:r w:rsidRPr="000D04AF">
              <w:rPr>
                <w:rFonts w:ascii="Arial" w:hAnsi="Arial" w:cs="Arial"/>
                <w:b w:val="0"/>
                <w:sz w:val="20"/>
                <w:szCs w:val="20"/>
              </w:rPr>
              <w:t>6.8 miles</w:t>
            </w:r>
          </w:p>
          <w:p w:rsidR="001F5E39" w:rsidRPr="000D04AF" w:rsidRDefault="001F5E39" w:rsidP="00C75EAE">
            <w:pPr>
              <w:autoSpaceDE w:val="0"/>
              <w:autoSpaceDN w:val="0"/>
              <w:adjustRightInd w:val="0"/>
              <w:jc w:val="center"/>
              <w:rPr>
                <w:rFonts w:ascii="Arial" w:hAnsi="Arial" w:cs="Arial"/>
                <w:sz w:val="20"/>
                <w:szCs w:val="20"/>
              </w:rPr>
            </w:pPr>
          </w:p>
        </w:tc>
        <w:tc>
          <w:tcPr>
            <w:tcW w:w="2640" w:type="dxa"/>
            <w:tcBorders>
              <w:top w:val="nil"/>
              <w:bottom w:val="single" w:sz="4" w:space="0" w:color="auto"/>
            </w:tcBorders>
          </w:tcPr>
          <w:p w:rsidR="001F5E39" w:rsidRPr="00932EA4" w:rsidRDefault="00191514" w:rsidP="001D06C5">
            <w:pPr>
              <w:jc w:val="center"/>
              <w:rPr>
                <w:rFonts w:ascii="Arial" w:hAnsi="Arial" w:cs="Arial"/>
                <w:sz w:val="20"/>
                <w:szCs w:val="20"/>
              </w:rPr>
            </w:pPr>
            <w:r w:rsidRPr="000D04AF">
              <w:rPr>
                <w:rFonts w:ascii="Arial" w:hAnsi="Arial" w:cs="Arial"/>
                <w:sz w:val="20"/>
                <w:szCs w:val="20"/>
              </w:rPr>
              <w:t>Issued: 07/25</w:t>
            </w:r>
            <w:r w:rsidR="001F5E39" w:rsidRPr="000D04AF">
              <w:rPr>
                <w:rFonts w:ascii="Arial" w:hAnsi="Arial" w:cs="Arial"/>
                <w:sz w:val="20"/>
                <w:szCs w:val="20"/>
              </w:rPr>
              <w:t>/18</w:t>
            </w:r>
          </w:p>
        </w:tc>
      </w:tr>
      <w:tr w:rsidR="002C4692" w:rsidRPr="00932EA4" w:rsidTr="00EF5971">
        <w:trPr>
          <w:cantSplit/>
          <w:trHeight w:val="390"/>
        </w:trPr>
        <w:tc>
          <w:tcPr>
            <w:tcW w:w="2861" w:type="dxa"/>
            <w:tcBorders>
              <w:top w:val="nil"/>
            </w:tcBorders>
          </w:tcPr>
          <w:p w:rsidR="00AE69B0" w:rsidRPr="00191023" w:rsidRDefault="00AE69B0" w:rsidP="00D06238">
            <w:pPr>
              <w:pStyle w:val="Heading4"/>
              <w:rPr>
                <w:rFonts w:ascii="Arial" w:hAnsi="Arial" w:cs="Arial"/>
                <w:color w:val="333333"/>
                <w:sz w:val="20"/>
                <w:szCs w:val="20"/>
              </w:rPr>
            </w:pPr>
            <w:r w:rsidRPr="00191023">
              <w:rPr>
                <w:rFonts w:ascii="Arial" w:hAnsi="Arial" w:cs="Arial"/>
                <w:color w:val="333333"/>
                <w:sz w:val="20"/>
                <w:szCs w:val="20"/>
              </w:rPr>
              <w:t>Little Alabama Bayou</w:t>
            </w:r>
          </w:p>
          <w:p w:rsidR="005B213E" w:rsidRPr="00191023" w:rsidRDefault="005B213E" w:rsidP="005B213E">
            <w:pPr>
              <w:pStyle w:val="Heading4"/>
              <w:spacing w:before="0" w:beforeAutospacing="0" w:after="0" w:afterAutospacing="0"/>
              <w:rPr>
                <w:rFonts w:ascii="Arial" w:hAnsi="Arial" w:cs="Arial"/>
                <w:b w:val="0"/>
                <w:bCs w:val="0"/>
                <w:color w:val="333333"/>
                <w:sz w:val="20"/>
                <w:szCs w:val="20"/>
              </w:rPr>
            </w:pPr>
            <w:r w:rsidRPr="00191023">
              <w:rPr>
                <w:rFonts w:ascii="Arial" w:hAnsi="Arial" w:cs="Arial"/>
                <w:b w:val="0"/>
                <w:bCs w:val="0"/>
                <w:color w:val="333333"/>
                <w:sz w:val="20"/>
                <w:szCs w:val="20"/>
              </w:rPr>
              <w:t>LA010401_001</w:t>
            </w:r>
          </w:p>
          <w:p w:rsidR="00AE69B0" w:rsidRPr="00191023" w:rsidRDefault="00AE69B0" w:rsidP="005B213E">
            <w:pPr>
              <w:pStyle w:val="Heading4"/>
              <w:spacing w:before="0" w:beforeAutospacing="0" w:after="0" w:afterAutospacing="0"/>
              <w:rPr>
                <w:rFonts w:ascii="Arial" w:hAnsi="Arial" w:cs="Arial"/>
                <w:b w:val="0"/>
                <w:bCs w:val="0"/>
                <w:color w:val="333333"/>
                <w:sz w:val="20"/>
                <w:szCs w:val="20"/>
              </w:rPr>
            </w:pPr>
            <w:r w:rsidRPr="00191023">
              <w:rPr>
                <w:rFonts w:ascii="Arial" w:hAnsi="Arial" w:cs="Arial"/>
                <w:b w:val="0"/>
                <w:bCs w:val="0"/>
                <w:color w:val="333333"/>
                <w:sz w:val="20"/>
                <w:szCs w:val="20"/>
              </w:rPr>
              <w:t>(Point Coupee, St. Martin)</w:t>
            </w:r>
          </w:p>
        </w:tc>
        <w:tc>
          <w:tcPr>
            <w:tcW w:w="1444" w:type="dxa"/>
            <w:tcBorders>
              <w:top w:val="nil"/>
            </w:tcBorders>
          </w:tcPr>
          <w:p w:rsidR="00AE69B0" w:rsidRPr="00191023" w:rsidRDefault="00AE69B0" w:rsidP="00C75EAE">
            <w:pPr>
              <w:jc w:val="center"/>
              <w:rPr>
                <w:rFonts w:ascii="Arial" w:hAnsi="Arial" w:cs="Arial"/>
                <w:bCs/>
                <w:sz w:val="20"/>
                <w:szCs w:val="20"/>
              </w:rPr>
            </w:pPr>
            <w:r w:rsidRPr="00191023">
              <w:rPr>
                <w:rFonts w:ascii="Arial" w:hAnsi="Arial" w:cs="Arial"/>
                <w:bCs/>
                <w:sz w:val="20"/>
                <w:szCs w:val="20"/>
              </w:rPr>
              <w:t>Mercury</w:t>
            </w:r>
          </w:p>
        </w:tc>
        <w:tc>
          <w:tcPr>
            <w:tcW w:w="3119" w:type="dxa"/>
            <w:tcBorders>
              <w:top w:val="nil"/>
            </w:tcBorders>
          </w:tcPr>
          <w:p w:rsidR="00AE69B0" w:rsidRPr="000D04AF" w:rsidRDefault="00AE69B0" w:rsidP="00AE69B0">
            <w:pPr>
              <w:jc w:val="center"/>
              <w:rPr>
                <w:rFonts w:ascii="Arial" w:hAnsi="Arial" w:cs="Arial"/>
                <w:sz w:val="20"/>
                <w:szCs w:val="20"/>
              </w:rPr>
            </w:pPr>
            <w:r>
              <w:rPr>
                <w:rFonts w:ascii="Arial" w:hAnsi="Arial" w:cs="Arial"/>
                <w:sz w:val="20"/>
                <w:szCs w:val="20"/>
              </w:rPr>
              <w:t>Advisory fish consumption</w:t>
            </w:r>
          </w:p>
        </w:tc>
        <w:tc>
          <w:tcPr>
            <w:tcW w:w="4323" w:type="dxa"/>
            <w:tcBorders>
              <w:top w:val="nil"/>
            </w:tcBorders>
          </w:tcPr>
          <w:p w:rsidR="00AE69B0" w:rsidRPr="00AE69B0" w:rsidRDefault="00AE69B0" w:rsidP="00AE69B0">
            <w:pPr>
              <w:pStyle w:val="NormalWeb"/>
              <w:rPr>
                <w:rFonts w:ascii="Arial" w:hAnsi="Arial" w:cs="Arial"/>
                <w:sz w:val="20"/>
                <w:szCs w:val="20"/>
              </w:rPr>
            </w:pPr>
            <w:r w:rsidRPr="00AE69B0">
              <w:rPr>
                <w:rFonts w:ascii="Arial" w:hAnsi="Arial" w:cs="Arial"/>
                <w:bCs/>
                <w:sz w:val="20"/>
                <w:szCs w:val="20"/>
              </w:rPr>
              <w:t xml:space="preserve">Women of childbearing age and children less than seven years of age should consume no more than ONE MEAL PER MONTH of bowfin (choupique, grinnel) and largemouth bass combined from the advisory area; OR should consume NO MORE THAN THREE MEALS PER MONTH of black crappie and freshwater drum (gaspergou) combined from the advisory area. </w:t>
            </w:r>
          </w:p>
          <w:p w:rsidR="00AE69B0" w:rsidRPr="000D04AF" w:rsidRDefault="00AE69B0" w:rsidP="00AE69B0">
            <w:pPr>
              <w:pStyle w:val="NormalWeb"/>
              <w:rPr>
                <w:rFonts w:ascii="Arial" w:hAnsi="Arial" w:cs="Arial"/>
                <w:sz w:val="20"/>
                <w:szCs w:val="20"/>
              </w:rPr>
            </w:pPr>
            <w:r w:rsidRPr="00AE69B0">
              <w:rPr>
                <w:rFonts w:ascii="Arial" w:hAnsi="Arial" w:cs="Arial"/>
                <w:bCs/>
                <w:sz w:val="20"/>
                <w:szCs w:val="20"/>
              </w:rPr>
              <w:t>Other adults and children seven years of age and older: no advisory.</w:t>
            </w:r>
          </w:p>
        </w:tc>
        <w:tc>
          <w:tcPr>
            <w:tcW w:w="2642" w:type="dxa"/>
            <w:tcBorders>
              <w:top w:val="nil"/>
            </w:tcBorders>
          </w:tcPr>
          <w:p w:rsidR="00AE69B0" w:rsidRDefault="00AE69B0" w:rsidP="00C75EAE">
            <w:pPr>
              <w:pStyle w:val="Heading4"/>
              <w:jc w:val="center"/>
              <w:rPr>
                <w:rFonts w:ascii="Arial" w:hAnsi="Arial" w:cs="Arial"/>
                <w:b w:val="0"/>
                <w:color w:val="333333"/>
                <w:sz w:val="20"/>
                <w:szCs w:val="20"/>
              </w:rPr>
            </w:pPr>
            <w:r w:rsidRPr="00AE69B0">
              <w:rPr>
                <w:rFonts w:ascii="Arial" w:hAnsi="Arial" w:cs="Arial"/>
                <w:b w:val="0"/>
                <w:color w:val="333333"/>
                <w:sz w:val="20"/>
                <w:szCs w:val="20"/>
              </w:rPr>
              <w:t>Includes Little Alabama Bayou from its headwaters near East Krotz Springs to its confluence with Big Alabama Bayou.</w:t>
            </w:r>
          </w:p>
          <w:p w:rsidR="00D61656" w:rsidRPr="000D04AF" w:rsidRDefault="00D61656" w:rsidP="00D61656">
            <w:pPr>
              <w:pStyle w:val="Heading4"/>
              <w:jc w:val="center"/>
              <w:rPr>
                <w:rFonts w:ascii="Arial" w:hAnsi="Arial" w:cs="Arial"/>
                <w:b w:val="0"/>
                <w:color w:val="333333"/>
                <w:sz w:val="20"/>
                <w:szCs w:val="20"/>
              </w:rPr>
            </w:pPr>
            <w:r>
              <w:rPr>
                <w:rFonts w:ascii="Arial" w:hAnsi="Arial" w:cs="Arial"/>
                <w:b w:val="0"/>
                <w:color w:val="333333"/>
                <w:sz w:val="20"/>
                <w:szCs w:val="20"/>
              </w:rPr>
              <w:t>8.8 miles</w:t>
            </w:r>
          </w:p>
        </w:tc>
        <w:tc>
          <w:tcPr>
            <w:tcW w:w="2640" w:type="dxa"/>
            <w:tcBorders>
              <w:top w:val="nil"/>
            </w:tcBorders>
          </w:tcPr>
          <w:p w:rsidR="00AE69B0" w:rsidRPr="000D04AF" w:rsidRDefault="00AE69B0" w:rsidP="00AE69B0">
            <w:pPr>
              <w:jc w:val="center"/>
              <w:rPr>
                <w:rFonts w:ascii="Arial" w:hAnsi="Arial" w:cs="Arial"/>
                <w:sz w:val="20"/>
                <w:szCs w:val="20"/>
              </w:rPr>
            </w:pPr>
            <w:r w:rsidRPr="00503B72">
              <w:rPr>
                <w:rFonts w:ascii="Arial" w:hAnsi="Arial" w:cs="Arial"/>
                <w:sz w:val="20"/>
                <w:szCs w:val="20"/>
              </w:rPr>
              <w:t>Issued: 05/21/21</w:t>
            </w:r>
          </w:p>
        </w:tc>
      </w:tr>
    </w:tbl>
    <w:p w:rsidR="000B55C8" w:rsidRDefault="000B55C8" w:rsidP="009B13FD"/>
    <w:sectPr w:rsidR="000B55C8" w:rsidSect="002C4692">
      <w:pgSz w:w="20160" w:h="12240" w:orient="landscape" w:code="5"/>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253BE7"/>
    <w:multiLevelType w:val="hybridMultilevel"/>
    <w:tmpl w:val="65F02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49"/>
    <w:rsid w:val="0000108F"/>
    <w:rsid w:val="000141B4"/>
    <w:rsid w:val="000176CB"/>
    <w:rsid w:val="00025C20"/>
    <w:rsid w:val="00025D12"/>
    <w:rsid w:val="00032660"/>
    <w:rsid w:val="00036EB4"/>
    <w:rsid w:val="00054BB6"/>
    <w:rsid w:val="000700C6"/>
    <w:rsid w:val="000730BB"/>
    <w:rsid w:val="00075560"/>
    <w:rsid w:val="00076C18"/>
    <w:rsid w:val="00081C77"/>
    <w:rsid w:val="000834A8"/>
    <w:rsid w:val="0008475C"/>
    <w:rsid w:val="00084BE2"/>
    <w:rsid w:val="00094EB9"/>
    <w:rsid w:val="000A4416"/>
    <w:rsid w:val="000A4AC4"/>
    <w:rsid w:val="000B55C8"/>
    <w:rsid w:val="000C4E16"/>
    <w:rsid w:val="000D04AF"/>
    <w:rsid w:val="000D2879"/>
    <w:rsid w:val="000D2BCD"/>
    <w:rsid w:val="000D463E"/>
    <w:rsid w:val="000D4DCE"/>
    <w:rsid w:val="000E6D88"/>
    <w:rsid w:val="000F624A"/>
    <w:rsid w:val="00100545"/>
    <w:rsid w:val="00107B26"/>
    <w:rsid w:val="00114CE1"/>
    <w:rsid w:val="00126AD2"/>
    <w:rsid w:val="00131784"/>
    <w:rsid w:val="00141505"/>
    <w:rsid w:val="0014479D"/>
    <w:rsid w:val="00147D87"/>
    <w:rsid w:val="00163BE0"/>
    <w:rsid w:val="00170C73"/>
    <w:rsid w:val="00182125"/>
    <w:rsid w:val="00182581"/>
    <w:rsid w:val="0018748D"/>
    <w:rsid w:val="00191023"/>
    <w:rsid w:val="00191514"/>
    <w:rsid w:val="001A5849"/>
    <w:rsid w:val="001B3982"/>
    <w:rsid w:val="001B6644"/>
    <w:rsid w:val="001C3FFA"/>
    <w:rsid w:val="001D06C5"/>
    <w:rsid w:val="001D1DA4"/>
    <w:rsid w:val="001D75E3"/>
    <w:rsid w:val="001E113B"/>
    <w:rsid w:val="001E5A2A"/>
    <w:rsid w:val="001F1E3B"/>
    <w:rsid w:val="001F4E60"/>
    <w:rsid w:val="001F5E39"/>
    <w:rsid w:val="0020211D"/>
    <w:rsid w:val="00205859"/>
    <w:rsid w:val="00220970"/>
    <w:rsid w:val="00245C20"/>
    <w:rsid w:val="00254FE0"/>
    <w:rsid w:val="00261C7E"/>
    <w:rsid w:val="00263F76"/>
    <w:rsid w:val="00265FD0"/>
    <w:rsid w:val="00272FCD"/>
    <w:rsid w:val="002752C6"/>
    <w:rsid w:val="002759A9"/>
    <w:rsid w:val="0029079B"/>
    <w:rsid w:val="00295611"/>
    <w:rsid w:val="002A0000"/>
    <w:rsid w:val="002A14D2"/>
    <w:rsid w:val="002A5F67"/>
    <w:rsid w:val="002B0690"/>
    <w:rsid w:val="002B2214"/>
    <w:rsid w:val="002C2164"/>
    <w:rsid w:val="002C4692"/>
    <w:rsid w:val="002D6ABE"/>
    <w:rsid w:val="002E115D"/>
    <w:rsid w:val="00302F24"/>
    <w:rsid w:val="0031039E"/>
    <w:rsid w:val="00310E90"/>
    <w:rsid w:val="003111E3"/>
    <w:rsid w:val="003177B7"/>
    <w:rsid w:val="00331480"/>
    <w:rsid w:val="0033716D"/>
    <w:rsid w:val="003504B2"/>
    <w:rsid w:val="00353CA4"/>
    <w:rsid w:val="00397EB0"/>
    <w:rsid w:val="003C266E"/>
    <w:rsid w:val="003C3937"/>
    <w:rsid w:val="003C62E9"/>
    <w:rsid w:val="003D5D65"/>
    <w:rsid w:val="003F2057"/>
    <w:rsid w:val="003F7F4C"/>
    <w:rsid w:val="00404F75"/>
    <w:rsid w:val="00412D4D"/>
    <w:rsid w:val="004344E8"/>
    <w:rsid w:val="0044190D"/>
    <w:rsid w:val="00441F36"/>
    <w:rsid w:val="00447AA9"/>
    <w:rsid w:val="004535CE"/>
    <w:rsid w:val="0045386E"/>
    <w:rsid w:val="00472E1A"/>
    <w:rsid w:val="00484E74"/>
    <w:rsid w:val="0049042B"/>
    <w:rsid w:val="004912C7"/>
    <w:rsid w:val="004913BC"/>
    <w:rsid w:val="00491BD8"/>
    <w:rsid w:val="00491E78"/>
    <w:rsid w:val="004A15FA"/>
    <w:rsid w:val="004A2716"/>
    <w:rsid w:val="004A3977"/>
    <w:rsid w:val="004B1287"/>
    <w:rsid w:val="004B32BF"/>
    <w:rsid w:val="004C227C"/>
    <w:rsid w:val="004C2895"/>
    <w:rsid w:val="004D1B40"/>
    <w:rsid w:val="004D4617"/>
    <w:rsid w:val="004E57C7"/>
    <w:rsid w:val="004F3C1E"/>
    <w:rsid w:val="00500726"/>
    <w:rsid w:val="00502F2A"/>
    <w:rsid w:val="00503B72"/>
    <w:rsid w:val="00511C1A"/>
    <w:rsid w:val="00515082"/>
    <w:rsid w:val="00515747"/>
    <w:rsid w:val="00515B10"/>
    <w:rsid w:val="00524D7D"/>
    <w:rsid w:val="005303DB"/>
    <w:rsid w:val="00535262"/>
    <w:rsid w:val="00535DBC"/>
    <w:rsid w:val="00550E97"/>
    <w:rsid w:val="00555DC8"/>
    <w:rsid w:val="00564600"/>
    <w:rsid w:val="00564BAA"/>
    <w:rsid w:val="00565503"/>
    <w:rsid w:val="005663F6"/>
    <w:rsid w:val="0056732E"/>
    <w:rsid w:val="0057588A"/>
    <w:rsid w:val="00577C16"/>
    <w:rsid w:val="005A525E"/>
    <w:rsid w:val="005A7DBE"/>
    <w:rsid w:val="005B0EDA"/>
    <w:rsid w:val="005B213E"/>
    <w:rsid w:val="005C3C4E"/>
    <w:rsid w:val="005E42B1"/>
    <w:rsid w:val="006069F8"/>
    <w:rsid w:val="00611B4C"/>
    <w:rsid w:val="00625C2F"/>
    <w:rsid w:val="00625F14"/>
    <w:rsid w:val="00627242"/>
    <w:rsid w:val="00627E6C"/>
    <w:rsid w:val="006436F1"/>
    <w:rsid w:val="00647D42"/>
    <w:rsid w:val="006502F4"/>
    <w:rsid w:val="006505A3"/>
    <w:rsid w:val="00653164"/>
    <w:rsid w:val="0065372E"/>
    <w:rsid w:val="00657526"/>
    <w:rsid w:val="00663051"/>
    <w:rsid w:val="00663193"/>
    <w:rsid w:val="006637E0"/>
    <w:rsid w:val="00672688"/>
    <w:rsid w:val="00674A2F"/>
    <w:rsid w:val="006959E7"/>
    <w:rsid w:val="006A55B3"/>
    <w:rsid w:val="006A7EC1"/>
    <w:rsid w:val="006B1C93"/>
    <w:rsid w:val="006B61DF"/>
    <w:rsid w:val="006B72D7"/>
    <w:rsid w:val="006C0081"/>
    <w:rsid w:val="006C3C58"/>
    <w:rsid w:val="006E1443"/>
    <w:rsid w:val="006E25E1"/>
    <w:rsid w:val="006F5ADC"/>
    <w:rsid w:val="007078D4"/>
    <w:rsid w:val="00707937"/>
    <w:rsid w:val="00723AAF"/>
    <w:rsid w:val="00731CE4"/>
    <w:rsid w:val="007354E9"/>
    <w:rsid w:val="00735641"/>
    <w:rsid w:val="0074316E"/>
    <w:rsid w:val="00750437"/>
    <w:rsid w:val="00761176"/>
    <w:rsid w:val="00765B26"/>
    <w:rsid w:val="007A2F9E"/>
    <w:rsid w:val="007B2DCE"/>
    <w:rsid w:val="007C1D67"/>
    <w:rsid w:val="007C5574"/>
    <w:rsid w:val="007C560D"/>
    <w:rsid w:val="007F0598"/>
    <w:rsid w:val="007F2EE4"/>
    <w:rsid w:val="00801F0B"/>
    <w:rsid w:val="00804DD0"/>
    <w:rsid w:val="00820126"/>
    <w:rsid w:val="008328AE"/>
    <w:rsid w:val="00850EFF"/>
    <w:rsid w:val="008578A4"/>
    <w:rsid w:val="00861107"/>
    <w:rsid w:val="00865A5F"/>
    <w:rsid w:val="008751F9"/>
    <w:rsid w:val="00884F23"/>
    <w:rsid w:val="008A04E1"/>
    <w:rsid w:val="008A2C4F"/>
    <w:rsid w:val="008A49FE"/>
    <w:rsid w:val="008B0106"/>
    <w:rsid w:val="008B3F8A"/>
    <w:rsid w:val="008C347A"/>
    <w:rsid w:val="008C42A6"/>
    <w:rsid w:val="008C6531"/>
    <w:rsid w:val="008D6758"/>
    <w:rsid w:val="008D7A9E"/>
    <w:rsid w:val="00907B30"/>
    <w:rsid w:val="00916925"/>
    <w:rsid w:val="009232BA"/>
    <w:rsid w:val="00927F02"/>
    <w:rsid w:val="00932EA4"/>
    <w:rsid w:val="0094206D"/>
    <w:rsid w:val="00950A5D"/>
    <w:rsid w:val="009703CE"/>
    <w:rsid w:val="009729EA"/>
    <w:rsid w:val="00977F95"/>
    <w:rsid w:val="00984922"/>
    <w:rsid w:val="00986034"/>
    <w:rsid w:val="00987C6E"/>
    <w:rsid w:val="009971A7"/>
    <w:rsid w:val="009B13FD"/>
    <w:rsid w:val="009B41AB"/>
    <w:rsid w:val="009B5FF4"/>
    <w:rsid w:val="009C3503"/>
    <w:rsid w:val="009E342D"/>
    <w:rsid w:val="009F3FAB"/>
    <w:rsid w:val="009F7612"/>
    <w:rsid w:val="00A023B4"/>
    <w:rsid w:val="00A216ED"/>
    <w:rsid w:val="00A35BF0"/>
    <w:rsid w:val="00A37926"/>
    <w:rsid w:val="00A46EF1"/>
    <w:rsid w:val="00A47586"/>
    <w:rsid w:val="00A52E94"/>
    <w:rsid w:val="00A5573E"/>
    <w:rsid w:val="00A65AD2"/>
    <w:rsid w:val="00A7520A"/>
    <w:rsid w:val="00A8062D"/>
    <w:rsid w:val="00A81642"/>
    <w:rsid w:val="00A85C99"/>
    <w:rsid w:val="00AA7063"/>
    <w:rsid w:val="00AC2CC1"/>
    <w:rsid w:val="00AC48A0"/>
    <w:rsid w:val="00AC7D0F"/>
    <w:rsid w:val="00AD7965"/>
    <w:rsid w:val="00AE36C5"/>
    <w:rsid w:val="00AE69B0"/>
    <w:rsid w:val="00AF7B1A"/>
    <w:rsid w:val="00B0130E"/>
    <w:rsid w:val="00B02429"/>
    <w:rsid w:val="00B02A6D"/>
    <w:rsid w:val="00B12777"/>
    <w:rsid w:val="00B2040E"/>
    <w:rsid w:val="00B2061D"/>
    <w:rsid w:val="00B24435"/>
    <w:rsid w:val="00B477DB"/>
    <w:rsid w:val="00B529D8"/>
    <w:rsid w:val="00B560E3"/>
    <w:rsid w:val="00B61E35"/>
    <w:rsid w:val="00B63044"/>
    <w:rsid w:val="00B6482E"/>
    <w:rsid w:val="00B6552E"/>
    <w:rsid w:val="00B657AB"/>
    <w:rsid w:val="00B75E99"/>
    <w:rsid w:val="00B7698F"/>
    <w:rsid w:val="00B974D6"/>
    <w:rsid w:val="00BB500F"/>
    <w:rsid w:val="00BD0A0D"/>
    <w:rsid w:val="00BE2205"/>
    <w:rsid w:val="00C02D6A"/>
    <w:rsid w:val="00C037EE"/>
    <w:rsid w:val="00C03C64"/>
    <w:rsid w:val="00C14F53"/>
    <w:rsid w:val="00C20820"/>
    <w:rsid w:val="00C20C54"/>
    <w:rsid w:val="00C27F02"/>
    <w:rsid w:val="00C421C7"/>
    <w:rsid w:val="00C44A1F"/>
    <w:rsid w:val="00C53673"/>
    <w:rsid w:val="00C55C08"/>
    <w:rsid w:val="00C56BB5"/>
    <w:rsid w:val="00C6401F"/>
    <w:rsid w:val="00C74804"/>
    <w:rsid w:val="00C75EAE"/>
    <w:rsid w:val="00C83E82"/>
    <w:rsid w:val="00CA58D9"/>
    <w:rsid w:val="00CB0E2F"/>
    <w:rsid w:val="00CB260A"/>
    <w:rsid w:val="00CB285B"/>
    <w:rsid w:val="00CB7D4B"/>
    <w:rsid w:val="00CC3E51"/>
    <w:rsid w:val="00CC5C28"/>
    <w:rsid w:val="00CC733B"/>
    <w:rsid w:val="00CD1595"/>
    <w:rsid w:val="00CD396C"/>
    <w:rsid w:val="00CD4B6B"/>
    <w:rsid w:val="00CE0B82"/>
    <w:rsid w:val="00CE1F2E"/>
    <w:rsid w:val="00CE42AF"/>
    <w:rsid w:val="00CF5B00"/>
    <w:rsid w:val="00D06238"/>
    <w:rsid w:val="00D11F9E"/>
    <w:rsid w:val="00D300BE"/>
    <w:rsid w:val="00D31769"/>
    <w:rsid w:val="00D31C8B"/>
    <w:rsid w:val="00D40F7A"/>
    <w:rsid w:val="00D46FAF"/>
    <w:rsid w:val="00D55FE3"/>
    <w:rsid w:val="00D57223"/>
    <w:rsid w:val="00D60BAA"/>
    <w:rsid w:val="00D61656"/>
    <w:rsid w:val="00D7108D"/>
    <w:rsid w:val="00D76246"/>
    <w:rsid w:val="00D81CFA"/>
    <w:rsid w:val="00D82F89"/>
    <w:rsid w:val="00D865AE"/>
    <w:rsid w:val="00D90FF8"/>
    <w:rsid w:val="00D92900"/>
    <w:rsid w:val="00D94959"/>
    <w:rsid w:val="00DA428D"/>
    <w:rsid w:val="00DA44E8"/>
    <w:rsid w:val="00DC1D36"/>
    <w:rsid w:val="00DC6C1C"/>
    <w:rsid w:val="00DD01BD"/>
    <w:rsid w:val="00DD12D9"/>
    <w:rsid w:val="00DF102F"/>
    <w:rsid w:val="00DF2636"/>
    <w:rsid w:val="00DF54A9"/>
    <w:rsid w:val="00DF5AD1"/>
    <w:rsid w:val="00E225DB"/>
    <w:rsid w:val="00E341DB"/>
    <w:rsid w:val="00E4338F"/>
    <w:rsid w:val="00E4751B"/>
    <w:rsid w:val="00E52563"/>
    <w:rsid w:val="00E566DD"/>
    <w:rsid w:val="00E61467"/>
    <w:rsid w:val="00E659AF"/>
    <w:rsid w:val="00E72F36"/>
    <w:rsid w:val="00E73768"/>
    <w:rsid w:val="00E75980"/>
    <w:rsid w:val="00E761EB"/>
    <w:rsid w:val="00E83096"/>
    <w:rsid w:val="00E85A73"/>
    <w:rsid w:val="00E86DDB"/>
    <w:rsid w:val="00EA6D80"/>
    <w:rsid w:val="00EC5C53"/>
    <w:rsid w:val="00EE3840"/>
    <w:rsid w:val="00EE79B1"/>
    <w:rsid w:val="00EF33F5"/>
    <w:rsid w:val="00EF4428"/>
    <w:rsid w:val="00EF5971"/>
    <w:rsid w:val="00F01DF7"/>
    <w:rsid w:val="00F12EE1"/>
    <w:rsid w:val="00F303F1"/>
    <w:rsid w:val="00F31C63"/>
    <w:rsid w:val="00F35741"/>
    <w:rsid w:val="00F4164B"/>
    <w:rsid w:val="00F4238B"/>
    <w:rsid w:val="00F44EF4"/>
    <w:rsid w:val="00F5255C"/>
    <w:rsid w:val="00F5305D"/>
    <w:rsid w:val="00F578F5"/>
    <w:rsid w:val="00F624F7"/>
    <w:rsid w:val="00F6419A"/>
    <w:rsid w:val="00F67B09"/>
    <w:rsid w:val="00F67E27"/>
    <w:rsid w:val="00F70411"/>
    <w:rsid w:val="00F70B49"/>
    <w:rsid w:val="00F70F78"/>
    <w:rsid w:val="00F92556"/>
    <w:rsid w:val="00F94438"/>
    <w:rsid w:val="00F94735"/>
    <w:rsid w:val="00F9495C"/>
    <w:rsid w:val="00F97495"/>
    <w:rsid w:val="00FB3FF5"/>
    <w:rsid w:val="00FD3FFC"/>
    <w:rsid w:val="00FD5525"/>
    <w:rsid w:val="00FD7A66"/>
    <w:rsid w:val="00FE2419"/>
    <w:rsid w:val="00FF2B0C"/>
    <w:rsid w:val="00FF5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B771E"/>
  <w15:docId w15:val="{42F26370-27E6-487D-AEF3-456617503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925"/>
    <w:rPr>
      <w:sz w:val="24"/>
      <w:szCs w:val="24"/>
    </w:rPr>
  </w:style>
  <w:style w:type="paragraph" w:styleId="Heading1">
    <w:name w:val="heading 1"/>
    <w:basedOn w:val="Normal"/>
    <w:next w:val="Normal"/>
    <w:link w:val="Heading1Char"/>
    <w:qFormat/>
    <w:rsid w:val="00AE69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qFormat/>
    <w:rsid w:val="001A5849"/>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A5849"/>
    <w:pPr>
      <w:spacing w:before="100" w:beforeAutospacing="1" w:after="100" w:afterAutospacing="1"/>
    </w:pPr>
    <w:rPr>
      <w:color w:val="000000"/>
    </w:rPr>
  </w:style>
  <w:style w:type="paragraph" w:styleId="BodyTextIndent">
    <w:name w:val="Body Text Indent"/>
    <w:basedOn w:val="Normal"/>
    <w:rsid w:val="001A5849"/>
    <w:pPr>
      <w:autoSpaceDE w:val="0"/>
      <w:autoSpaceDN w:val="0"/>
      <w:adjustRightInd w:val="0"/>
      <w:ind w:left="360"/>
    </w:pPr>
    <w:rPr>
      <w:rFonts w:ascii="Arial" w:hAnsi="Arial"/>
      <w:sz w:val="20"/>
      <w:szCs w:val="20"/>
    </w:rPr>
  </w:style>
  <w:style w:type="paragraph" w:customStyle="1" w:styleId="Default">
    <w:name w:val="Default"/>
    <w:rsid w:val="003C393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404F75"/>
    <w:rPr>
      <w:sz w:val="16"/>
      <w:szCs w:val="16"/>
    </w:rPr>
  </w:style>
  <w:style w:type="paragraph" w:styleId="CommentText">
    <w:name w:val="annotation text"/>
    <w:basedOn w:val="Normal"/>
    <w:link w:val="CommentTextChar"/>
    <w:rsid w:val="00404F75"/>
    <w:rPr>
      <w:sz w:val="20"/>
      <w:szCs w:val="20"/>
    </w:rPr>
  </w:style>
  <w:style w:type="character" w:customStyle="1" w:styleId="CommentTextChar">
    <w:name w:val="Comment Text Char"/>
    <w:basedOn w:val="DefaultParagraphFont"/>
    <w:link w:val="CommentText"/>
    <w:rsid w:val="00404F75"/>
  </w:style>
  <w:style w:type="paragraph" w:styleId="CommentSubject">
    <w:name w:val="annotation subject"/>
    <w:basedOn w:val="CommentText"/>
    <w:next w:val="CommentText"/>
    <w:link w:val="CommentSubjectChar"/>
    <w:rsid w:val="00404F75"/>
    <w:rPr>
      <w:b/>
      <w:bCs/>
    </w:rPr>
  </w:style>
  <w:style w:type="character" w:customStyle="1" w:styleId="CommentSubjectChar">
    <w:name w:val="Comment Subject Char"/>
    <w:basedOn w:val="CommentTextChar"/>
    <w:link w:val="CommentSubject"/>
    <w:rsid w:val="00404F75"/>
    <w:rPr>
      <w:b/>
      <w:bCs/>
    </w:rPr>
  </w:style>
  <w:style w:type="paragraph" w:styleId="BalloonText">
    <w:name w:val="Balloon Text"/>
    <w:basedOn w:val="Normal"/>
    <w:link w:val="BalloonTextChar"/>
    <w:rsid w:val="00404F75"/>
    <w:rPr>
      <w:rFonts w:ascii="Tahoma" w:hAnsi="Tahoma" w:cs="Tahoma"/>
      <w:sz w:val="16"/>
      <w:szCs w:val="16"/>
    </w:rPr>
  </w:style>
  <w:style w:type="character" w:customStyle="1" w:styleId="BalloonTextChar">
    <w:name w:val="Balloon Text Char"/>
    <w:basedOn w:val="DefaultParagraphFont"/>
    <w:link w:val="BalloonText"/>
    <w:rsid w:val="00404F75"/>
    <w:rPr>
      <w:rFonts w:ascii="Tahoma" w:hAnsi="Tahoma" w:cs="Tahoma"/>
      <w:sz w:val="16"/>
      <w:szCs w:val="16"/>
    </w:rPr>
  </w:style>
  <w:style w:type="character" w:customStyle="1" w:styleId="Heading1Char">
    <w:name w:val="Heading 1 Char"/>
    <w:basedOn w:val="DefaultParagraphFont"/>
    <w:link w:val="Heading1"/>
    <w:uiPriority w:val="9"/>
    <w:rsid w:val="00AE69B0"/>
    <w:rPr>
      <w:rFonts w:asciiTheme="majorHAnsi" w:eastAsiaTheme="majorEastAsia" w:hAnsiTheme="majorHAnsi" w:cstheme="majorBidi"/>
      <w:color w:val="365F91" w:themeColor="accent1" w:themeShade="BF"/>
      <w:sz w:val="32"/>
      <w:szCs w:val="32"/>
    </w:rPr>
  </w:style>
  <w:style w:type="paragraph" w:customStyle="1" w:styleId="1BulletList">
    <w:name w:val="1Bullet List"/>
    <w:uiPriority w:val="99"/>
    <w:rsid w:val="006436F1"/>
    <w:pPr>
      <w:widowControl w:val="0"/>
      <w:tabs>
        <w:tab w:val="left" w:pos="720"/>
      </w:tabs>
      <w:autoSpaceDE w:val="0"/>
      <w:autoSpaceDN w:val="0"/>
      <w:adjustRightInd w:val="0"/>
      <w:ind w:left="720" w:hanging="720"/>
      <w:jc w:val="both"/>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5877</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Fish consumption and swimming advisories related primarily to ORGANIC CONTAMINATION</vt:lpstr>
    </vt:vector>
  </TitlesOfParts>
  <Company>La DEQ</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 consumption and swimming advisories related primarily to ORGANIC CONTAMINATION</dc:title>
  <dc:creator>al_h</dc:creator>
  <cp:lastModifiedBy>Albert Hindrichs</cp:lastModifiedBy>
  <cp:revision>3</cp:revision>
  <cp:lastPrinted>2021-07-30T16:07:00Z</cp:lastPrinted>
  <dcterms:created xsi:type="dcterms:W3CDTF">2021-10-07T18:28:00Z</dcterms:created>
  <dcterms:modified xsi:type="dcterms:W3CDTF">2021-10-07T18:29:00Z</dcterms:modified>
</cp:coreProperties>
</file>