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DE3" w:rsidRPr="00C67F84" w:rsidRDefault="00B41DE3" w:rsidP="00A864AC">
      <w:pPr>
        <w:pStyle w:val="NoSpacing"/>
        <w:jc w:val="center"/>
        <w:rPr>
          <w:rFonts w:ascii="Times New Roman" w:hAnsi="Times New Roman" w:cs="Times New Roman"/>
          <w:b/>
          <w:sz w:val="24"/>
          <w:szCs w:val="24"/>
        </w:rPr>
      </w:pPr>
      <w:r w:rsidRPr="00C67F84">
        <w:rPr>
          <w:rFonts w:ascii="Times New Roman" w:hAnsi="Times New Roman" w:cs="Times New Roman"/>
          <w:b/>
          <w:sz w:val="24"/>
          <w:szCs w:val="24"/>
        </w:rPr>
        <w:t>Title 33</w:t>
      </w:r>
    </w:p>
    <w:p w:rsidR="00B41DE3" w:rsidRPr="00C67F84" w:rsidRDefault="00B41DE3" w:rsidP="00A864AC">
      <w:pPr>
        <w:pStyle w:val="NoSpacing"/>
        <w:jc w:val="center"/>
        <w:rPr>
          <w:rFonts w:ascii="Times New Roman" w:hAnsi="Times New Roman" w:cs="Times New Roman"/>
          <w:b/>
          <w:sz w:val="24"/>
          <w:szCs w:val="24"/>
        </w:rPr>
      </w:pPr>
      <w:r w:rsidRPr="00C67F84">
        <w:rPr>
          <w:rFonts w:ascii="Times New Roman" w:hAnsi="Times New Roman" w:cs="Times New Roman"/>
          <w:b/>
          <w:sz w:val="24"/>
          <w:szCs w:val="24"/>
        </w:rPr>
        <w:t>ENVIRONMENTAL QUALITY</w:t>
      </w:r>
    </w:p>
    <w:p w:rsidR="00B41DE3" w:rsidRDefault="00B41DE3" w:rsidP="00A864AC">
      <w:pPr>
        <w:pStyle w:val="NoSpacing"/>
        <w:jc w:val="center"/>
        <w:rPr>
          <w:rFonts w:ascii="Times New Roman" w:hAnsi="Times New Roman" w:cs="Times New Roman"/>
          <w:b/>
          <w:sz w:val="24"/>
          <w:szCs w:val="24"/>
        </w:rPr>
      </w:pPr>
      <w:r w:rsidRPr="00C67F84">
        <w:rPr>
          <w:rFonts w:ascii="Times New Roman" w:hAnsi="Times New Roman" w:cs="Times New Roman"/>
          <w:b/>
          <w:sz w:val="24"/>
          <w:szCs w:val="24"/>
        </w:rPr>
        <w:t>Part I.  Office of the Secretary</w:t>
      </w:r>
    </w:p>
    <w:p w:rsidR="00B41DE3" w:rsidRDefault="00B41DE3" w:rsidP="00CE50C2">
      <w:pPr>
        <w:pStyle w:val="NoSpacing"/>
        <w:spacing w:line="480" w:lineRule="auto"/>
        <w:jc w:val="center"/>
        <w:rPr>
          <w:rFonts w:ascii="Times New Roman" w:hAnsi="Times New Roman" w:cs="Times New Roman"/>
          <w:b/>
          <w:sz w:val="24"/>
          <w:szCs w:val="24"/>
        </w:rPr>
      </w:pPr>
      <w:r w:rsidRPr="00C67F84">
        <w:rPr>
          <w:rFonts w:ascii="Times New Roman" w:hAnsi="Times New Roman" w:cs="Times New Roman"/>
          <w:b/>
          <w:sz w:val="24"/>
          <w:szCs w:val="24"/>
        </w:rPr>
        <w:t>Subpart 1.</w:t>
      </w:r>
      <w:r w:rsidR="008407C7">
        <w:rPr>
          <w:rFonts w:ascii="Times New Roman" w:hAnsi="Times New Roman" w:cs="Times New Roman"/>
          <w:b/>
          <w:sz w:val="24"/>
          <w:szCs w:val="24"/>
        </w:rPr>
        <w:t xml:space="preserve"> </w:t>
      </w:r>
      <w:r w:rsidRPr="00C67F84">
        <w:rPr>
          <w:rFonts w:ascii="Times New Roman" w:hAnsi="Times New Roman" w:cs="Times New Roman"/>
          <w:b/>
          <w:sz w:val="24"/>
          <w:szCs w:val="24"/>
        </w:rPr>
        <w:t xml:space="preserve"> Departmental Administrative Procedures</w:t>
      </w:r>
    </w:p>
    <w:p w:rsidR="00B41DE3" w:rsidRPr="00C67F84" w:rsidRDefault="00B41DE3" w:rsidP="00CE50C2">
      <w:pPr>
        <w:pStyle w:val="NoSpacing"/>
        <w:spacing w:line="480" w:lineRule="auto"/>
        <w:rPr>
          <w:rFonts w:ascii="Times New Roman" w:hAnsi="Times New Roman" w:cs="Times New Roman"/>
          <w:b/>
          <w:sz w:val="24"/>
          <w:szCs w:val="24"/>
        </w:rPr>
      </w:pPr>
      <w:proofErr w:type="gramStart"/>
      <w:r w:rsidRPr="00C67F84">
        <w:rPr>
          <w:rFonts w:ascii="Times New Roman" w:hAnsi="Times New Roman" w:cs="Times New Roman"/>
          <w:b/>
          <w:sz w:val="24"/>
          <w:szCs w:val="24"/>
        </w:rPr>
        <w:t>Chapter 8.</w:t>
      </w:r>
      <w:proofErr w:type="gramEnd"/>
      <w:r w:rsidR="004A7C71" w:rsidRPr="00C67F84">
        <w:rPr>
          <w:rFonts w:ascii="Times New Roman" w:hAnsi="Times New Roman" w:cs="Times New Roman"/>
          <w:b/>
          <w:sz w:val="24"/>
          <w:szCs w:val="24"/>
        </w:rPr>
        <w:t xml:space="preserve"> </w:t>
      </w:r>
      <w:r w:rsidR="008407C7">
        <w:rPr>
          <w:rFonts w:ascii="Times New Roman" w:hAnsi="Times New Roman" w:cs="Times New Roman"/>
          <w:b/>
          <w:sz w:val="24"/>
          <w:szCs w:val="24"/>
        </w:rPr>
        <w:t xml:space="preserve"> </w:t>
      </w:r>
      <w:r w:rsidR="004A7C71" w:rsidRPr="00C67F84">
        <w:rPr>
          <w:rFonts w:ascii="Times New Roman" w:hAnsi="Times New Roman" w:cs="Times New Roman"/>
          <w:b/>
          <w:sz w:val="24"/>
          <w:szCs w:val="24"/>
        </w:rPr>
        <w:t>Expedited Penalty Agreement</w:t>
      </w:r>
    </w:p>
    <w:p w:rsidR="00D9793A" w:rsidRPr="00C67F84" w:rsidRDefault="00D9793A" w:rsidP="00CE50C2">
      <w:pPr>
        <w:spacing w:line="480" w:lineRule="auto"/>
        <w:rPr>
          <w:rFonts w:ascii="Times New Roman" w:hAnsi="Times New Roman" w:cs="Times New Roman"/>
          <w:b/>
          <w:sz w:val="24"/>
          <w:szCs w:val="24"/>
        </w:rPr>
      </w:pPr>
      <w:r w:rsidRPr="00C67F84">
        <w:rPr>
          <w:rFonts w:ascii="Times New Roman" w:hAnsi="Times New Roman" w:cs="Times New Roman"/>
          <w:b/>
          <w:sz w:val="24"/>
          <w:szCs w:val="24"/>
        </w:rPr>
        <w:t>§801.</w:t>
      </w:r>
      <w:r w:rsidRPr="00C67F84">
        <w:rPr>
          <w:rFonts w:ascii="Times New Roman" w:hAnsi="Times New Roman" w:cs="Times New Roman"/>
          <w:b/>
          <w:sz w:val="24"/>
          <w:szCs w:val="24"/>
        </w:rPr>
        <w:tab/>
        <w:t>Definitions</w:t>
      </w:r>
    </w:p>
    <w:p w:rsidR="00D9793A" w:rsidRDefault="00FC10BF" w:rsidP="008A404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 *</w:t>
      </w:r>
    </w:p>
    <w:p w:rsidR="00B02CF3" w:rsidRPr="00577ACC" w:rsidRDefault="00B02CF3" w:rsidP="00B02CF3">
      <w:pPr>
        <w:spacing w:line="480" w:lineRule="auto"/>
        <w:ind w:firstLine="720"/>
        <w:rPr>
          <w:rFonts w:ascii="Times New Roman" w:hAnsi="Times New Roman" w:cs="Times New Roman"/>
          <w:sz w:val="24"/>
          <w:szCs w:val="24"/>
        </w:rPr>
      </w:pPr>
      <w:r w:rsidRPr="00577ACC">
        <w:rPr>
          <w:rFonts w:ascii="Times New Roman" w:hAnsi="Times New Roman" w:cs="Times New Roman"/>
          <w:i/>
          <w:sz w:val="24"/>
          <w:szCs w:val="24"/>
        </w:rPr>
        <w:t>LAR050000</w:t>
      </w:r>
      <w:r w:rsidRPr="00577ACC">
        <w:rPr>
          <w:rFonts w:ascii="Times New Roman" w:hAnsi="Times New Roman" w:cs="Times New Roman"/>
          <w:sz w:val="24"/>
          <w:szCs w:val="24"/>
        </w:rPr>
        <w:t>—</w:t>
      </w:r>
      <w:r w:rsidRPr="00577ACC">
        <w:rPr>
          <w:rFonts w:ascii="Times New Roman" w:hAnsi="Times New Roman" w:cs="Times New Roman"/>
          <w:strike/>
          <w:sz w:val="24"/>
          <w:szCs w:val="24"/>
        </w:rPr>
        <w:t xml:space="preserve">an LPDES multi-sector storm water general </w:t>
      </w:r>
      <w:proofErr w:type="spellStart"/>
      <w:r w:rsidRPr="00577ACC">
        <w:rPr>
          <w:rFonts w:ascii="Times New Roman" w:hAnsi="Times New Roman" w:cs="Times New Roman"/>
          <w:strike/>
          <w:sz w:val="24"/>
          <w:szCs w:val="24"/>
        </w:rPr>
        <w:t>permit.</w:t>
      </w:r>
      <w:r w:rsidR="00577ACC" w:rsidRPr="00577ACC">
        <w:rPr>
          <w:rFonts w:ascii="Times New Roman" w:hAnsi="Times New Roman" w:cs="Times New Roman"/>
          <w:sz w:val="24"/>
          <w:szCs w:val="24"/>
          <w:u w:val="single"/>
        </w:rPr>
        <w:t>Repealed</w:t>
      </w:r>
      <w:proofErr w:type="spellEnd"/>
      <w:r w:rsidR="00577ACC">
        <w:rPr>
          <w:rFonts w:ascii="Times New Roman" w:hAnsi="Times New Roman" w:cs="Times New Roman"/>
          <w:sz w:val="24"/>
          <w:szCs w:val="24"/>
          <w:u w:val="single"/>
        </w:rPr>
        <w:t>.</w:t>
      </w:r>
    </w:p>
    <w:p w:rsidR="00B02CF3" w:rsidRPr="008B4BE3" w:rsidRDefault="00B02CF3" w:rsidP="00B02CF3">
      <w:pPr>
        <w:spacing w:line="480" w:lineRule="auto"/>
        <w:ind w:left="720"/>
        <w:rPr>
          <w:rFonts w:ascii="Times New Roman" w:hAnsi="Times New Roman" w:cs="Times New Roman"/>
          <w:strike/>
          <w:sz w:val="24"/>
          <w:szCs w:val="24"/>
        </w:rPr>
      </w:pPr>
      <w:r w:rsidRPr="00577ACC">
        <w:rPr>
          <w:rFonts w:ascii="Times New Roman" w:hAnsi="Times New Roman" w:cs="Times New Roman"/>
          <w:i/>
          <w:sz w:val="24"/>
          <w:szCs w:val="24"/>
        </w:rPr>
        <w:t>LAR100000</w:t>
      </w:r>
      <w:r w:rsidRPr="00577ACC">
        <w:rPr>
          <w:rFonts w:ascii="Times New Roman" w:hAnsi="Times New Roman" w:cs="Times New Roman"/>
          <w:sz w:val="24"/>
          <w:szCs w:val="24"/>
        </w:rPr>
        <w:t>—</w:t>
      </w:r>
      <w:r w:rsidRPr="008B4BE3">
        <w:rPr>
          <w:rFonts w:ascii="Times New Roman" w:hAnsi="Times New Roman" w:cs="Times New Roman"/>
          <w:strike/>
          <w:sz w:val="24"/>
          <w:szCs w:val="24"/>
        </w:rPr>
        <w:t xml:space="preserve">an LPDES storm water general permit associated with construction activity greater </w:t>
      </w:r>
      <w:proofErr w:type="gramStart"/>
      <w:r w:rsidRPr="008B4BE3">
        <w:rPr>
          <w:rFonts w:ascii="Times New Roman" w:hAnsi="Times New Roman" w:cs="Times New Roman"/>
          <w:strike/>
          <w:sz w:val="24"/>
          <w:szCs w:val="24"/>
        </w:rPr>
        <w:t xml:space="preserve">than 5 </w:t>
      </w:r>
      <w:proofErr w:type="spellStart"/>
      <w:r w:rsidRPr="008B4BE3">
        <w:rPr>
          <w:rFonts w:ascii="Times New Roman" w:hAnsi="Times New Roman" w:cs="Times New Roman"/>
          <w:strike/>
          <w:sz w:val="24"/>
          <w:szCs w:val="24"/>
        </w:rPr>
        <w:t>acres.</w:t>
      </w:r>
      <w:r w:rsidR="00577ACC" w:rsidRPr="00577ACC">
        <w:rPr>
          <w:rFonts w:ascii="Times New Roman" w:hAnsi="Times New Roman" w:cs="Times New Roman"/>
          <w:sz w:val="24"/>
          <w:szCs w:val="24"/>
          <w:u w:val="single"/>
        </w:rPr>
        <w:t>Repealed</w:t>
      </w:r>
      <w:proofErr w:type="spellEnd"/>
      <w:proofErr w:type="gramEnd"/>
      <w:r w:rsidR="00577ACC">
        <w:rPr>
          <w:rFonts w:ascii="Times New Roman" w:hAnsi="Times New Roman" w:cs="Times New Roman"/>
          <w:sz w:val="24"/>
          <w:szCs w:val="24"/>
          <w:u w:val="single"/>
        </w:rPr>
        <w:t>.</w:t>
      </w:r>
    </w:p>
    <w:p w:rsidR="00B02CF3" w:rsidRPr="008B4BE3" w:rsidRDefault="00B02CF3" w:rsidP="00B02CF3">
      <w:pPr>
        <w:spacing w:line="480" w:lineRule="auto"/>
        <w:ind w:left="720"/>
        <w:rPr>
          <w:rFonts w:ascii="Times New Roman" w:hAnsi="Times New Roman" w:cs="Times New Roman"/>
          <w:b/>
          <w:strike/>
          <w:sz w:val="24"/>
          <w:szCs w:val="24"/>
        </w:rPr>
      </w:pPr>
      <w:proofErr w:type="gramStart"/>
      <w:r w:rsidRPr="00577ACC">
        <w:rPr>
          <w:rFonts w:ascii="Times New Roman" w:hAnsi="Times New Roman" w:cs="Times New Roman"/>
          <w:i/>
          <w:sz w:val="24"/>
          <w:szCs w:val="24"/>
        </w:rPr>
        <w:t>LPDES General Permit</w:t>
      </w:r>
      <w:r w:rsidRPr="00577ACC">
        <w:rPr>
          <w:rFonts w:ascii="Times New Roman" w:hAnsi="Times New Roman" w:cs="Times New Roman"/>
          <w:sz w:val="24"/>
          <w:szCs w:val="24"/>
        </w:rPr>
        <w:t>—</w:t>
      </w:r>
      <w:r w:rsidRPr="008B4BE3">
        <w:rPr>
          <w:rFonts w:ascii="Times New Roman" w:hAnsi="Times New Roman" w:cs="Times New Roman"/>
          <w:strike/>
          <w:sz w:val="24"/>
          <w:szCs w:val="24"/>
        </w:rPr>
        <w:t xml:space="preserve">for the purposes of this Chapter, any Louisiana Pollutant Discharge Elimination System Permit in the LAG530000, LAG540000, or LAG750000 </w:t>
      </w:r>
      <w:proofErr w:type="spellStart"/>
      <w:r w:rsidRPr="008B4BE3">
        <w:rPr>
          <w:rFonts w:ascii="Times New Roman" w:hAnsi="Times New Roman" w:cs="Times New Roman"/>
          <w:strike/>
          <w:sz w:val="24"/>
          <w:szCs w:val="24"/>
        </w:rPr>
        <w:t>series.</w:t>
      </w:r>
      <w:r w:rsidR="00577ACC" w:rsidRPr="00577ACC">
        <w:rPr>
          <w:rFonts w:ascii="Times New Roman" w:hAnsi="Times New Roman" w:cs="Times New Roman"/>
          <w:sz w:val="24"/>
          <w:szCs w:val="24"/>
          <w:u w:val="single"/>
        </w:rPr>
        <w:t>Repealed</w:t>
      </w:r>
      <w:proofErr w:type="spellEnd"/>
      <w:r w:rsidR="00577ACC">
        <w:rPr>
          <w:rFonts w:ascii="Times New Roman" w:hAnsi="Times New Roman" w:cs="Times New Roman"/>
          <w:sz w:val="24"/>
          <w:szCs w:val="24"/>
          <w:u w:val="single"/>
        </w:rPr>
        <w:t>.</w:t>
      </w:r>
      <w:proofErr w:type="gramEnd"/>
    </w:p>
    <w:p w:rsidR="008B4BE3" w:rsidRPr="008B4BE3" w:rsidRDefault="001556BC" w:rsidP="00A864AC">
      <w:pPr>
        <w:pStyle w:val="NoSpacing"/>
        <w:ind w:firstLine="720"/>
        <w:rPr>
          <w:rFonts w:ascii="Times New Roman" w:hAnsi="Times New Roman" w:cs="Times New Roman"/>
          <w:sz w:val="24"/>
          <w:szCs w:val="24"/>
        </w:rPr>
      </w:pPr>
      <w:r w:rsidRPr="008B4BE3">
        <w:rPr>
          <w:rFonts w:ascii="Times New Roman" w:hAnsi="Times New Roman" w:cs="Times New Roman"/>
          <w:sz w:val="24"/>
          <w:szCs w:val="24"/>
        </w:rPr>
        <w:t xml:space="preserve">AUTHORITY NOTE: Promulgated in accordance with R.S. 30:2001 et seq., and in particular R.S. 30:2025(D). </w:t>
      </w:r>
    </w:p>
    <w:p w:rsidR="001556BC" w:rsidRPr="008B4BE3" w:rsidRDefault="00A864AC" w:rsidP="00A864AC">
      <w:pPr>
        <w:pStyle w:val="NoSpacing"/>
        <w:tabs>
          <w:tab w:val="left" w:pos="720"/>
        </w:tabs>
        <w:rPr>
          <w:rFonts w:ascii="Times New Roman" w:hAnsi="Times New Roman" w:cs="Times New Roman"/>
          <w:sz w:val="24"/>
          <w:szCs w:val="24"/>
        </w:rPr>
      </w:pPr>
      <w:r>
        <w:rPr>
          <w:rFonts w:ascii="Times New Roman" w:hAnsi="Times New Roman" w:cs="Times New Roman"/>
          <w:sz w:val="24"/>
          <w:szCs w:val="24"/>
        </w:rPr>
        <w:tab/>
      </w:r>
      <w:r w:rsidR="001556BC" w:rsidRPr="008B4BE3">
        <w:rPr>
          <w:rFonts w:ascii="Times New Roman" w:hAnsi="Times New Roman" w:cs="Times New Roman"/>
          <w:sz w:val="24"/>
          <w:szCs w:val="24"/>
        </w:rPr>
        <w:t>HISTORICAL NOTE: Promulgated by the Department of Environmental Quality, Office of the Secretary, Legal Affairs Division, LR 32:2242 (December 2006), amended by the Office of the Secretary, Legal Affairs Division, LR 34:1393 (July 2008)</w:t>
      </w:r>
      <w:r w:rsidR="008F7610">
        <w:rPr>
          <w:rFonts w:ascii="Times New Roman" w:hAnsi="Times New Roman" w:cs="Times New Roman"/>
          <w:sz w:val="24"/>
          <w:szCs w:val="24"/>
        </w:rPr>
        <w:t>, amended by the Office of the Secretary, Legal Division, LR 41:**</w:t>
      </w:r>
      <w:r w:rsidR="001556BC" w:rsidRPr="008B4BE3">
        <w:rPr>
          <w:rFonts w:ascii="Times New Roman" w:hAnsi="Times New Roman" w:cs="Times New Roman"/>
          <w:sz w:val="24"/>
          <w:szCs w:val="24"/>
        </w:rPr>
        <w:t>.</w:t>
      </w:r>
    </w:p>
    <w:p w:rsidR="008B4BE3" w:rsidRPr="001556BC" w:rsidRDefault="008B4BE3" w:rsidP="008B4BE3">
      <w:pPr>
        <w:pStyle w:val="NoSpacing"/>
      </w:pPr>
    </w:p>
    <w:p w:rsidR="00B56F7D" w:rsidRPr="00C67F84" w:rsidRDefault="00B56F7D" w:rsidP="00A864AC">
      <w:pPr>
        <w:spacing w:after="0" w:line="480" w:lineRule="auto"/>
        <w:rPr>
          <w:rFonts w:ascii="Times New Roman" w:hAnsi="Times New Roman" w:cs="Times New Roman"/>
          <w:b/>
          <w:sz w:val="24"/>
          <w:szCs w:val="24"/>
        </w:rPr>
      </w:pPr>
      <w:r w:rsidRPr="00C67F84">
        <w:rPr>
          <w:rFonts w:ascii="Times New Roman" w:hAnsi="Times New Roman" w:cs="Times New Roman"/>
          <w:b/>
          <w:sz w:val="24"/>
          <w:szCs w:val="24"/>
        </w:rPr>
        <w:t>§805.</w:t>
      </w:r>
      <w:r w:rsidRPr="00C67F84">
        <w:rPr>
          <w:rFonts w:ascii="Times New Roman" w:hAnsi="Times New Roman" w:cs="Times New Roman"/>
          <w:b/>
          <w:sz w:val="24"/>
          <w:szCs w:val="24"/>
        </w:rPr>
        <w:tab/>
        <w:t>Applicability</w:t>
      </w:r>
    </w:p>
    <w:p w:rsidR="00B56F7D" w:rsidRPr="00C67F84" w:rsidRDefault="001556BC" w:rsidP="00D06032">
      <w:pPr>
        <w:spacing w:after="0" w:line="480" w:lineRule="auto"/>
        <w:ind w:firstLine="720"/>
        <w:rPr>
          <w:rFonts w:ascii="Times New Roman" w:hAnsi="Times New Roman" w:cs="Times New Roman"/>
          <w:b/>
          <w:sz w:val="24"/>
          <w:szCs w:val="24"/>
        </w:rPr>
      </w:pPr>
      <w:proofErr w:type="gramStart"/>
      <w:r>
        <w:rPr>
          <w:rFonts w:ascii="Times New Roman" w:hAnsi="Times New Roman" w:cs="Times New Roman"/>
          <w:sz w:val="24"/>
          <w:szCs w:val="24"/>
        </w:rPr>
        <w:t xml:space="preserve">A. </w:t>
      </w:r>
      <w:r w:rsidR="00D35017" w:rsidRPr="00577ACC">
        <w:rPr>
          <w:rFonts w:ascii="Times New Roman" w:hAnsi="Times New Roman" w:cs="Times New Roman"/>
          <w:sz w:val="24"/>
          <w:szCs w:val="24"/>
        </w:rPr>
        <w:t>—</w:t>
      </w:r>
      <w:r>
        <w:rPr>
          <w:rFonts w:ascii="Times New Roman" w:hAnsi="Times New Roman" w:cs="Times New Roman"/>
          <w:sz w:val="24"/>
          <w:szCs w:val="24"/>
        </w:rPr>
        <w:t xml:space="preserve"> D</w:t>
      </w:r>
      <w:r w:rsidR="008B4BE3">
        <w:rPr>
          <w:rFonts w:ascii="Times New Roman" w:hAnsi="Times New Roman" w:cs="Times New Roman"/>
          <w:sz w:val="24"/>
          <w:szCs w:val="24"/>
        </w:rPr>
        <w:t>.</w:t>
      </w:r>
      <w:proofErr w:type="gramEnd"/>
      <w:r w:rsidR="008A404F">
        <w:rPr>
          <w:rFonts w:ascii="Times New Roman" w:hAnsi="Times New Roman" w:cs="Times New Roman"/>
          <w:sz w:val="24"/>
          <w:szCs w:val="24"/>
        </w:rPr>
        <w:t xml:space="preserve">  …</w:t>
      </w:r>
    </w:p>
    <w:p w:rsidR="00B56F7D" w:rsidRPr="00C67F84" w:rsidRDefault="00B56F7D" w:rsidP="00A864AC">
      <w:pPr>
        <w:spacing w:after="0" w:line="480" w:lineRule="auto"/>
        <w:jc w:val="both"/>
        <w:rPr>
          <w:rFonts w:ascii="Times New Roman" w:hAnsi="Times New Roman" w:cs="Times New Roman"/>
          <w:sz w:val="24"/>
          <w:szCs w:val="24"/>
        </w:rPr>
      </w:pPr>
      <w:r w:rsidRPr="00C67F84">
        <w:rPr>
          <w:rFonts w:ascii="Times New Roman" w:hAnsi="Times New Roman" w:cs="Times New Roman"/>
          <w:b/>
          <w:sz w:val="24"/>
          <w:szCs w:val="24"/>
        </w:rPr>
        <w:tab/>
      </w:r>
      <w:r w:rsidRPr="00C67F84">
        <w:rPr>
          <w:rFonts w:ascii="Times New Roman" w:hAnsi="Times New Roman" w:cs="Times New Roman"/>
          <w:sz w:val="24"/>
          <w:szCs w:val="24"/>
        </w:rPr>
        <w:t>E.  Nine Factors for Consideration.</w:t>
      </w:r>
      <w:r w:rsidRPr="00D06032">
        <w:rPr>
          <w:rFonts w:ascii="Times New Roman" w:hAnsi="Times New Roman" w:cs="Times New Roman"/>
          <w:sz w:val="24"/>
          <w:szCs w:val="24"/>
          <w:u w:val="single"/>
        </w:rPr>
        <w:t xml:space="preserve"> </w:t>
      </w:r>
      <w:r w:rsidR="00696DB9" w:rsidRPr="00C67F84">
        <w:rPr>
          <w:rFonts w:ascii="Times New Roman" w:hAnsi="Times New Roman" w:cs="Times New Roman"/>
          <w:sz w:val="24"/>
          <w:szCs w:val="24"/>
          <w:u w:val="single"/>
        </w:rPr>
        <w:t>An expedited penalty agreement may be used to assess a monetary penalty for a violation or violations cited in an enforcement action that includes a Notice of Potential Penalty component.</w:t>
      </w:r>
      <w:r w:rsidR="00696DB9" w:rsidRPr="001556BC">
        <w:rPr>
          <w:rFonts w:ascii="Times New Roman" w:hAnsi="Times New Roman" w:cs="Times New Roman"/>
          <w:sz w:val="24"/>
          <w:szCs w:val="24"/>
        </w:rPr>
        <w:t xml:space="preserve"> </w:t>
      </w:r>
      <w:r w:rsidRPr="00C67F84">
        <w:rPr>
          <w:rFonts w:ascii="Times New Roman" w:hAnsi="Times New Roman" w:cs="Times New Roman"/>
          <w:sz w:val="24"/>
          <w:szCs w:val="24"/>
        </w:rPr>
        <w:t>An expedited pena</w:t>
      </w:r>
      <w:r w:rsidR="00696DB9" w:rsidRPr="00C67F84">
        <w:rPr>
          <w:rFonts w:ascii="Times New Roman" w:hAnsi="Times New Roman" w:cs="Times New Roman"/>
          <w:sz w:val="24"/>
          <w:szCs w:val="24"/>
        </w:rPr>
        <w:t xml:space="preserve">lty agreement may be used only </w:t>
      </w:r>
      <w:r w:rsidRPr="00C67F84">
        <w:rPr>
          <w:rFonts w:ascii="Times New Roman" w:hAnsi="Times New Roman" w:cs="Times New Roman"/>
          <w:sz w:val="24"/>
          <w:szCs w:val="24"/>
        </w:rPr>
        <w:t xml:space="preserve">when the following criteria for the nine factors for consideration listed in R.S. </w:t>
      </w:r>
      <w:r w:rsidR="00B562EB" w:rsidRPr="00C67F84">
        <w:rPr>
          <w:rFonts w:ascii="Times New Roman" w:hAnsi="Times New Roman" w:cs="Times New Roman"/>
          <w:sz w:val="24"/>
          <w:szCs w:val="24"/>
        </w:rPr>
        <w:t>30:2025(E</w:t>
      </w:r>
      <w:proofErr w:type="gramStart"/>
      <w:r w:rsidR="00B562EB" w:rsidRPr="00C67F84">
        <w:rPr>
          <w:rFonts w:ascii="Times New Roman" w:hAnsi="Times New Roman" w:cs="Times New Roman"/>
          <w:sz w:val="24"/>
          <w:szCs w:val="24"/>
        </w:rPr>
        <w:t>)(</w:t>
      </w:r>
      <w:proofErr w:type="gramEnd"/>
      <w:r w:rsidR="00B562EB" w:rsidRPr="00C67F84">
        <w:rPr>
          <w:rFonts w:ascii="Times New Roman" w:hAnsi="Times New Roman" w:cs="Times New Roman"/>
          <w:sz w:val="24"/>
          <w:szCs w:val="24"/>
        </w:rPr>
        <w:t>3)(a) are satisfied.</w:t>
      </w:r>
      <w:r w:rsidRPr="00C67F84">
        <w:rPr>
          <w:rFonts w:ascii="Times New Roman" w:hAnsi="Times New Roman" w:cs="Times New Roman"/>
          <w:sz w:val="24"/>
          <w:szCs w:val="24"/>
        </w:rPr>
        <w:tab/>
      </w:r>
    </w:p>
    <w:p w:rsidR="00B56F7D" w:rsidRPr="00C67F84" w:rsidRDefault="00A864AC" w:rsidP="00A864AC">
      <w:pPr>
        <w:tabs>
          <w:tab w:val="left" w:pos="720"/>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56F7D" w:rsidRPr="00C67F84">
        <w:rPr>
          <w:rFonts w:ascii="Times New Roman" w:hAnsi="Times New Roman" w:cs="Times New Roman"/>
          <w:sz w:val="24"/>
          <w:szCs w:val="24"/>
        </w:rPr>
        <w:tab/>
        <w:t xml:space="preserve">1. </w:t>
      </w:r>
      <w:r w:rsidR="00752902" w:rsidRPr="00C67F84">
        <w:rPr>
          <w:rFonts w:ascii="Times New Roman" w:hAnsi="Times New Roman" w:cs="Times New Roman"/>
          <w:sz w:val="24"/>
          <w:szCs w:val="24"/>
        </w:rPr>
        <w:t>The History of Previous Violations or Repeated Noncompliance.</w:t>
      </w:r>
      <w:r w:rsidR="00752902" w:rsidRPr="00577ACC">
        <w:rPr>
          <w:rFonts w:ascii="Times New Roman" w:hAnsi="Times New Roman" w:cs="Times New Roman"/>
          <w:sz w:val="24"/>
          <w:szCs w:val="24"/>
          <w:u w:val="single"/>
        </w:rPr>
        <w:t xml:space="preserve"> </w:t>
      </w:r>
      <w:r w:rsidR="00674A53" w:rsidRPr="00C67F84">
        <w:rPr>
          <w:rFonts w:ascii="Times New Roman" w:hAnsi="Times New Roman" w:cs="Times New Roman"/>
          <w:sz w:val="24"/>
          <w:szCs w:val="24"/>
          <w:u w:val="single"/>
        </w:rPr>
        <w:t>An expedited penalty agreement may be utilized to assess a monetary penalty</w:t>
      </w:r>
      <w:r w:rsidR="00C67F84">
        <w:rPr>
          <w:rFonts w:ascii="Times New Roman" w:hAnsi="Times New Roman" w:cs="Times New Roman"/>
          <w:sz w:val="24"/>
          <w:szCs w:val="24"/>
          <w:u w:val="single"/>
        </w:rPr>
        <w:t xml:space="preserve"> only</w:t>
      </w:r>
      <w:r w:rsidR="00674A53" w:rsidRPr="00C67F84">
        <w:rPr>
          <w:rFonts w:ascii="Times New Roman" w:hAnsi="Times New Roman" w:cs="Times New Roman"/>
          <w:sz w:val="24"/>
          <w:szCs w:val="24"/>
          <w:u w:val="single"/>
        </w:rPr>
        <w:t xml:space="preserve"> for </w:t>
      </w:r>
      <w:proofErr w:type="spellStart"/>
      <w:r w:rsidR="00674A53" w:rsidRPr="00C67F84">
        <w:rPr>
          <w:rFonts w:ascii="Times New Roman" w:hAnsi="Times New Roman" w:cs="Times New Roman"/>
          <w:sz w:val="24"/>
          <w:szCs w:val="24"/>
          <w:u w:val="single"/>
        </w:rPr>
        <w:t>a</w:t>
      </w:r>
      <w:r w:rsidR="00752902" w:rsidRPr="00C67F84">
        <w:rPr>
          <w:rFonts w:ascii="Times New Roman" w:hAnsi="Times New Roman" w:cs="Times New Roman"/>
          <w:strike/>
          <w:sz w:val="24"/>
          <w:szCs w:val="24"/>
        </w:rPr>
        <w:t>The</w:t>
      </w:r>
      <w:proofErr w:type="spellEnd"/>
      <w:r w:rsidR="00752902" w:rsidRPr="00C67F84">
        <w:rPr>
          <w:rFonts w:ascii="Times New Roman" w:hAnsi="Times New Roman" w:cs="Times New Roman"/>
          <w:sz w:val="24"/>
          <w:szCs w:val="24"/>
        </w:rPr>
        <w:t xml:space="preserve"> </w:t>
      </w:r>
      <w:r w:rsidR="00752902" w:rsidRPr="00152945">
        <w:rPr>
          <w:rFonts w:ascii="Times New Roman" w:hAnsi="Times New Roman" w:cs="Times New Roman"/>
          <w:sz w:val="24"/>
          <w:szCs w:val="24"/>
        </w:rPr>
        <w:t>violation</w:t>
      </w:r>
      <w:r w:rsidR="00674A53" w:rsidRPr="00152945">
        <w:rPr>
          <w:rFonts w:ascii="Times New Roman" w:hAnsi="Times New Roman" w:cs="Times New Roman"/>
          <w:sz w:val="24"/>
          <w:szCs w:val="24"/>
        </w:rPr>
        <w:t xml:space="preserve"> </w:t>
      </w:r>
      <w:r w:rsidR="009F30B3" w:rsidRPr="009F30B3">
        <w:rPr>
          <w:rFonts w:ascii="Times New Roman" w:hAnsi="Times New Roman" w:cs="Times New Roman"/>
          <w:strike/>
          <w:sz w:val="24"/>
          <w:szCs w:val="24"/>
        </w:rPr>
        <w:t xml:space="preserve">identified in the expedited penalty </w:t>
      </w:r>
      <w:proofErr w:type="spellStart"/>
      <w:r w:rsidR="009F30B3" w:rsidRPr="009F30B3">
        <w:rPr>
          <w:rFonts w:ascii="Times New Roman" w:hAnsi="Times New Roman" w:cs="Times New Roman"/>
          <w:strike/>
          <w:sz w:val="24"/>
          <w:szCs w:val="24"/>
        </w:rPr>
        <w:t>agreement</w:t>
      </w:r>
      <w:r w:rsidR="00674A53" w:rsidRPr="00C67F84">
        <w:rPr>
          <w:rFonts w:ascii="Times New Roman" w:hAnsi="Times New Roman" w:cs="Times New Roman"/>
          <w:sz w:val="24"/>
          <w:szCs w:val="24"/>
          <w:u w:val="single"/>
        </w:rPr>
        <w:t>that</w:t>
      </w:r>
      <w:proofErr w:type="spellEnd"/>
      <w:r w:rsidR="00674A53" w:rsidRPr="009F30B3">
        <w:rPr>
          <w:rFonts w:ascii="Times New Roman" w:hAnsi="Times New Roman" w:cs="Times New Roman"/>
          <w:sz w:val="24"/>
          <w:szCs w:val="24"/>
          <w:u w:val="single"/>
        </w:rPr>
        <w:t xml:space="preserve"> </w:t>
      </w:r>
      <w:r w:rsidR="00752902" w:rsidRPr="00C67F84">
        <w:rPr>
          <w:rFonts w:ascii="Times New Roman" w:hAnsi="Times New Roman" w:cs="Times New Roman"/>
          <w:sz w:val="24"/>
          <w:szCs w:val="24"/>
        </w:rPr>
        <w:t xml:space="preserve">is not </w:t>
      </w:r>
      <w:r w:rsidR="00752902" w:rsidRPr="00C67F84">
        <w:rPr>
          <w:rFonts w:ascii="Times New Roman" w:hAnsi="Times New Roman" w:cs="Times New Roman"/>
          <w:strike/>
          <w:sz w:val="24"/>
          <w:szCs w:val="24"/>
        </w:rPr>
        <w:t xml:space="preserve">the same as or similar </w:t>
      </w:r>
      <w:proofErr w:type="spellStart"/>
      <w:r w:rsidR="00752902" w:rsidRPr="00C67F84">
        <w:rPr>
          <w:rFonts w:ascii="Times New Roman" w:hAnsi="Times New Roman" w:cs="Times New Roman"/>
          <w:strike/>
          <w:sz w:val="24"/>
          <w:szCs w:val="24"/>
        </w:rPr>
        <w:t>to</w:t>
      </w:r>
      <w:r w:rsidR="00752902" w:rsidRPr="00C67F84">
        <w:rPr>
          <w:rFonts w:ascii="Times New Roman" w:hAnsi="Times New Roman" w:cs="Times New Roman"/>
          <w:sz w:val="24"/>
          <w:szCs w:val="24"/>
          <w:u w:val="single"/>
        </w:rPr>
        <w:t>a</w:t>
      </w:r>
      <w:proofErr w:type="spellEnd"/>
      <w:r w:rsidR="00752902" w:rsidRPr="00C67F84">
        <w:rPr>
          <w:rFonts w:ascii="Times New Roman" w:hAnsi="Times New Roman" w:cs="Times New Roman"/>
          <w:sz w:val="24"/>
          <w:szCs w:val="24"/>
          <w:u w:val="single"/>
        </w:rPr>
        <w:t xml:space="preserve"> repeat occurrence of</w:t>
      </w:r>
      <w:r w:rsidR="004B71EC">
        <w:rPr>
          <w:rFonts w:ascii="Times New Roman" w:hAnsi="Times New Roman" w:cs="Times New Roman"/>
          <w:sz w:val="24"/>
          <w:szCs w:val="24"/>
        </w:rPr>
        <w:t xml:space="preserve"> a </w:t>
      </w:r>
      <w:proofErr w:type="spellStart"/>
      <w:r w:rsidR="004B71EC">
        <w:rPr>
          <w:rFonts w:ascii="Times New Roman" w:hAnsi="Times New Roman" w:cs="Times New Roman"/>
          <w:sz w:val="24"/>
          <w:szCs w:val="24"/>
        </w:rPr>
        <w:t>violation</w:t>
      </w:r>
      <w:r w:rsidR="00752902" w:rsidRPr="00C67F84">
        <w:rPr>
          <w:rFonts w:ascii="Times New Roman" w:hAnsi="Times New Roman" w:cs="Times New Roman"/>
          <w:strike/>
          <w:sz w:val="24"/>
          <w:szCs w:val="24"/>
        </w:rPr>
        <w:t>that</w:t>
      </w:r>
      <w:proofErr w:type="spellEnd"/>
      <w:r w:rsidR="00752902" w:rsidRPr="00C67F84">
        <w:rPr>
          <w:rFonts w:ascii="Times New Roman" w:hAnsi="Times New Roman" w:cs="Times New Roman"/>
          <w:strike/>
          <w:sz w:val="24"/>
          <w:szCs w:val="24"/>
        </w:rPr>
        <w:t xml:space="preserve"> occurred within the previous two years at the facility under the same agency interest number, and</w:t>
      </w:r>
      <w:r w:rsidR="00752902" w:rsidRPr="00C67F84">
        <w:rPr>
          <w:rFonts w:ascii="Times New Roman" w:hAnsi="Times New Roman" w:cs="Times New Roman"/>
          <w:sz w:val="24"/>
          <w:szCs w:val="24"/>
        </w:rPr>
        <w:t xml:space="preserve"> that was </w:t>
      </w:r>
      <w:proofErr w:type="spellStart"/>
      <w:r w:rsidR="00752902" w:rsidRPr="00C67F84">
        <w:rPr>
          <w:rFonts w:ascii="Times New Roman" w:hAnsi="Times New Roman" w:cs="Times New Roman"/>
          <w:strike/>
          <w:sz w:val="24"/>
          <w:szCs w:val="24"/>
        </w:rPr>
        <w:t>identified</w:t>
      </w:r>
      <w:r w:rsidR="00FB4E17">
        <w:rPr>
          <w:rFonts w:ascii="Times New Roman" w:hAnsi="Times New Roman" w:cs="Times New Roman"/>
          <w:sz w:val="24"/>
          <w:szCs w:val="24"/>
          <w:u w:val="single"/>
        </w:rPr>
        <w:t>cited</w:t>
      </w:r>
      <w:proofErr w:type="spellEnd"/>
      <w:r w:rsidR="00752902" w:rsidRPr="00C67F84">
        <w:rPr>
          <w:rFonts w:ascii="Times New Roman" w:hAnsi="Times New Roman" w:cs="Times New Roman"/>
          <w:sz w:val="24"/>
          <w:szCs w:val="24"/>
        </w:rPr>
        <w:t xml:space="preserve"> in any compliance order, penalty assessment, settlement agreement, or expedited penalty agreement issued to</w:t>
      </w:r>
      <w:r w:rsidR="00FB4E17">
        <w:rPr>
          <w:rFonts w:ascii="Times New Roman" w:hAnsi="Times New Roman" w:cs="Times New Roman"/>
          <w:sz w:val="24"/>
          <w:szCs w:val="24"/>
        </w:rPr>
        <w:t xml:space="preserve"> </w:t>
      </w:r>
      <w:r w:rsidR="00FB4E17">
        <w:rPr>
          <w:rFonts w:ascii="Times New Roman" w:hAnsi="Times New Roman" w:cs="Times New Roman"/>
          <w:sz w:val="24"/>
          <w:szCs w:val="24"/>
          <w:u w:val="single"/>
        </w:rPr>
        <w:t>or entered into with</w:t>
      </w:r>
      <w:r w:rsidR="00ED16E4">
        <w:rPr>
          <w:rFonts w:ascii="Times New Roman" w:hAnsi="Times New Roman" w:cs="Times New Roman"/>
          <w:sz w:val="24"/>
          <w:szCs w:val="24"/>
          <w:u w:val="single"/>
        </w:rPr>
        <w:t xml:space="preserve"> </w:t>
      </w:r>
      <w:r w:rsidR="00752902" w:rsidRPr="00C67F84">
        <w:rPr>
          <w:rFonts w:ascii="Times New Roman" w:hAnsi="Times New Roman" w:cs="Times New Roman"/>
          <w:sz w:val="24"/>
          <w:szCs w:val="24"/>
        </w:rPr>
        <w:t xml:space="preserve">the respondent </w:t>
      </w:r>
      <w:r w:rsidR="004B71EC">
        <w:rPr>
          <w:rFonts w:ascii="Times New Roman" w:hAnsi="Times New Roman" w:cs="Times New Roman"/>
          <w:sz w:val="24"/>
          <w:szCs w:val="24"/>
        </w:rPr>
        <w:t>by the department</w:t>
      </w:r>
      <w:r w:rsidR="009F30B3" w:rsidRPr="009F30B3">
        <w:rPr>
          <w:rFonts w:ascii="Times New Roman" w:hAnsi="Times New Roman" w:cs="Times New Roman"/>
          <w:sz w:val="24"/>
          <w:szCs w:val="24"/>
          <w:u w:val="single"/>
        </w:rPr>
        <w:t xml:space="preserve"> </w:t>
      </w:r>
      <w:r w:rsidR="00752902" w:rsidRPr="00C67F84">
        <w:rPr>
          <w:rFonts w:ascii="Times New Roman" w:hAnsi="Times New Roman" w:cs="Times New Roman"/>
          <w:sz w:val="24"/>
          <w:szCs w:val="24"/>
          <w:u w:val="single"/>
        </w:rPr>
        <w:t>within the previous two years</w:t>
      </w:r>
      <w:r w:rsidR="00C67F84">
        <w:rPr>
          <w:rFonts w:ascii="Times New Roman" w:hAnsi="Times New Roman" w:cs="Times New Roman"/>
          <w:sz w:val="24"/>
          <w:szCs w:val="24"/>
          <w:u w:val="single"/>
        </w:rPr>
        <w:t>, and occurred</w:t>
      </w:r>
      <w:r w:rsidR="00752902" w:rsidRPr="00C67F84">
        <w:rPr>
          <w:rFonts w:ascii="Times New Roman" w:hAnsi="Times New Roman" w:cs="Times New Roman"/>
          <w:sz w:val="24"/>
          <w:szCs w:val="24"/>
          <w:u w:val="single"/>
        </w:rPr>
        <w:t xml:space="preserve"> at </w:t>
      </w:r>
      <w:r w:rsidR="00C67F84">
        <w:rPr>
          <w:rFonts w:ascii="Times New Roman" w:hAnsi="Times New Roman" w:cs="Times New Roman"/>
          <w:sz w:val="24"/>
          <w:szCs w:val="24"/>
          <w:u w:val="single"/>
        </w:rPr>
        <w:t>a</w:t>
      </w:r>
      <w:r w:rsidR="00752902" w:rsidRPr="00C67F84">
        <w:rPr>
          <w:rFonts w:ascii="Times New Roman" w:hAnsi="Times New Roman" w:cs="Times New Roman"/>
          <w:sz w:val="24"/>
          <w:szCs w:val="24"/>
          <w:u w:val="single"/>
        </w:rPr>
        <w:t xml:space="preserve"> facility under the same agency interest number</w:t>
      </w:r>
      <w:r w:rsidR="00752902" w:rsidRPr="00C67F84">
        <w:rPr>
          <w:rFonts w:ascii="Times New Roman" w:hAnsi="Times New Roman" w:cs="Times New Roman"/>
          <w:sz w:val="24"/>
          <w:szCs w:val="24"/>
        </w:rPr>
        <w:t>. Site-specific enforcement history considerations will only apply to expedited penalty agreements.</w:t>
      </w:r>
    </w:p>
    <w:p w:rsidR="00BC0350" w:rsidRDefault="00F8739D" w:rsidP="00D06032">
      <w:pPr>
        <w:spacing w:line="480" w:lineRule="auto"/>
        <w:ind w:firstLine="720"/>
        <w:rPr>
          <w:rFonts w:ascii="Times New Roman" w:hAnsi="Times New Roman" w:cs="Times New Roman"/>
          <w:b/>
          <w:sz w:val="24"/>
          <w:szCs w:val="24"/>
        </w:rPr>
      </w:pPr>
      <w:proofErr w:type="gramStart"/>
      <w:r w:rsidRPr="00F8739D">
        <w:rPr>
          <w:rFonts w:ascii="Times New Roman" w:hAnsi="Times New Roman" w:cs="Times New Roman"/>
          <w:sz w:val="24"/>
          <w:szCs w:val="24"/>
        </w:rPr>
        <w:t>E.2.</w:t>
      </w:r>
      <w:r w:rsidR="008A404F" w:rsidRPr="008A404F">
        <w:t xml:space="preserve"> </w:t>
      </w:r>
      <w:r w:rsidR="00D35017" w:rsidRPr="00577ACC">
        <w:rPr>
          <w:rFonts w:ascii="Times New Roman" w:hAnsi="Times New Roman" w:cs="Times New Roman"/>
          <w:sz w:val="24"/>
          <w:szCs w:val="24"/>
        </w:rPr>
        <w:t>—</w:t>
      </w:r>
      <w:r w:rsidR="008A404F">
        <w:rPr>
          <w:rFonts w:ascii="Times New Roman" w:hAnsi="Times New Roman" w:cs="Times New Roman"/>
          <w:sz w:val="24"/>
          <w:szCs w:val="24"/>
        </w:rPr>
        <w:t xml:space="preserve"> </w:t>
      </w:r>
      <w:r w:rsidRPr="00F8739D">
        <w:rPr>
          <w:rFonts w:ascii="Times New Roman" w:hAnsi="Times New Roman" w:cs="Times New Roman"/>
          <w:sz w:val="24"/>
          <w:szCs w:val="24"/>
        </w:rPr>
        <w:t>L</w:t>
      </w:r>
      <w:r w:rsidR="0002564C">
        <w:rPr>
          <w:rFonts w:ascii="Times New Roman" w:hAnsi="Times New Roman" w:cs="Times New Roman"/>
          <w:sz w:val="24"/>
          <w:szCs w:val="24"/>
        </w:rPr>
        <w:t>.</w:t>
      </w:r>
      <w:proofErr w:type="gramEnd"/>
      <w:r w:rsidR="008A404F">
        <w:rPr>
          <w:rFonts w:ascii="Times New Roman" w:hAnsi="Times New Roman" w:cs="Times New Roman"/>
          <w:b/>
          <w:sz w:val="24"/>
          <w:szCs w:val="24"/>
        </w:rPr>
        <w:t xml:space="preserve">  </w:t>
      </w:r>
      <w:r w:rsidR="008A404F" w:rsidRPr="008A404F">
        <w:rPr>
          <w:rFonts w:ascii="Times New Roman" w:hAnsi="Times New Roman" w:cs="Times New Roman"/>
          <w:sz w:val="24"/>
          <w:szCs w:val="24"/>
        </w:rPr>
        <w:t>…</w:t>
      </w:r>
    </w:p>
    <w:p w:rsidR="00EF11CE" w:rsidRPr="00EF11CE" w:rsidRDefault="00A864AC" w:rsidP="00A864AC">
      <w:pPr>
        <w:pStyle w:val="NoSpacing"/>
        <w:tabs>
          <w:tab w:val="left" w:pos="720"/>
        </w:tabs>
        <w:rPr>
          <w:rFonts w:ascii="Times New Roman" w:hAnsi="Times New Roman" w:cs="Times New Roman"/>
          <w:sz w:val="24"/>
          <w:szCs w:val="24"/>
        </w:rPr>
      </w:pPr>
      <w:r>
        <w:rPr>
          <w:rFonts w:ascii="Times New Roman" w:hAnsi="Times New Roman" w:cs="Times New Roman"/>
          <w:sz w:val="24"/>
          <w:szCs w:val="24"/>
        </w:rPr>
        <w:tab/>
      </w:r>
      <w:r w:rsidR="00F8739D" w:rsidRPr="00EF11CE">
        <w:rPr>
          <w:rFonts w:ascii="Times New Roman" w:hAnsi="Times New Roman" w:cs="Times New Roman"/>
          <w:sz w:val="24"/>
          <w:szCs w:val="24"/>
        </w:rPr>
        <w:t xml:space="preserve">AUTHORITY NOTE: Promulgated in accordance with R.S. 30:2001 et seq., and in particular R.S. 30:2025(D). </w:t>
      </w:r>
    </w:p>
    <w:p w:rsidR="00F8739D" w:rsidRPr="00EF11CE" w:rsidRDefault="00A864AC" w:rsidP="00A864AC">
      <w:pPr>
        <w:pStyle w:val="NoSpacing"/>
        <w:tabs>
          <w:tab w:val="left" w:pos="720"/>
        </w:tabs>
        <w:rPr>
          <w:rFonts w:ascii="Times New Roman" w:hAnsi="Times New Roman" w:cs="Times New Roman"/>
          <w:sz w:val="24"/>
          <w:szCs w:val="24"/>
        </w:rPr>
      </w:pPr>
      <w:r>
        <w:rPr>
          <w:rFonts w:ascii="Times New Roman" w:hAnsi="Times New Roman" w:cs="Times New Roman"/>
          <w:sz w:val="24"/>
          <w:szCs w:val="24"/>
        </w:rPr>
        <w:tab/>
      </w:r>
      <w:r w:rsidR="00F8739D" w:rsidRPr="00EF11CE">
        <w:rPr>
          <w:rFonts w:ascii="Times New Roman" w:hAnsi="Times New Roman" w:cs="Times New Roman"/>
          <w:sz w:val="24"/>
          <w:szCs w:val="24"/>
        </w:rPr>
        <w:t>HISTORICAL NOTE: Promulgated by the Department of Environmental Quality, Office of the Secretary, Legal Affairs Division, LR 32:2242 (December 2006)</w:t>
      </w:r>
      <w:r w:rsidR="008F7610">
        <w:rPr>
          <w:rFonts w:ascii="Times New Roman" w:hAnsi="Times New Roman" w:cs="Times New Roman"/>
          <w:sz w:val="24"/>
          <w:szCs w:val="24"/>
        </w:rPr>
        <w:t>, amended by the Office of the Secretary, Legal Division, LR 41:**</w:t>
      </w:r>
      <w:r w:rsidR="00F8739D" w:rsidRPr="00EF11CE">
        <w:rPr>
          <w:rFonts w:ascii="Times New Roman" w:hAnsi="Times New Roman" w:cs="Times New Roman"/>
          <w:sz w:val="24"/>
          <w:szCs w:val="24"/>
        </w:rPr>
        <w:t>.</w:t>
      </w:r>
    </w:p>
    <w:p w:rsidR="00EF11CE" w:rsidRPr="00F8739D" w:rsidRDefault="00EF11CE" w:rsidP="00EF11CE">
      <w:pPr>
        <w:pStyle w:val="NoSpacing"/>
      </w:pPr>
    </w:p>
    <w:p w:rsidR="00095A72" w:rsidRPr="00C67F84" w:rsidRDefault="00095A72" w:rsidP="00CE50C2">
      <w:pPr>
        <w:spacing w:line="480" w:lineRule="auto"/>
        <w:rPr>
          <w:rFonts w:ascii="Times New Roman" w:hAnsi="Times New Roman" w:cs="Times New Roman"/>
          <w:b/>
          <w:sz w:val="24"/>
          <w:szCs w:val="24"/>
        </w:rPr>
      </w:pPr>
      <w:r w:rsidRPr="00C67F84">
        <w:rPr>
          <w:rFonts w:ascii="Times New Roman" w:hAnsi="Times New Roman" w:cs="Times New Roman"/>
          <w:b/>
          <w:sz w:val="24"/>
          <w:szCs w:val="24"/>
        </w:rPr>
        <w:t>§807.</w:t>
      </w:r>
      <w:r w:rsidRPr="00C67F84">
        <w:rPr>
          <w:rFonts w:ascii="Times New Roman" w:hAnsi="Times New Roman" w:cs="Times New Roman"/>
          <w:b/>
          <w:sz w:val="24"/>
          <w:szCs w:val="24"/>
        </w:rPr>
        <w:tab/>
        <w:t>Types of Violations and Expedited Penalty Amounts</w:t>
      </w:r>
    </w:p>
    <w:p w:rsidR="00AF7026" w:rsidRPr="00A864AC" w:rsidRDefault="00A864AC" w:rsidP="00A864AC">
      <w:pPr>
        <w:tabs>
          <w:tab w:val="left" w:pos="720"/>
          <w:tab w:val="left" w:pos="1440"/>
        </w:tabs>
        <w:spacing w:line="480" w:lineRule="auto"/>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00095A72" w:rsidRPr="00A864AC">
        <w:rPr>
          <w:rFonts w:ascii="Times New Roman" w:hAnsi="Times New Roman" w:cs="Times New Roman"/>
          <w:sz w:val="24"/>
          <w:szCs w:val="24"/>
        </w:rPr>
        <w:t>The types of violations listed in the following tables may qualify for coverage under this Chapter; however, any violation listed below, which is identified in an expedited penalty agreement, must also meet the conditions set forth in LAC 33:I.805.E.</w:t>
      </w:r>
    </w:p>
    <w:p w:rsidR="00AF7026" w:rsidRDefault="00AF7026">
      <w:pPr>
        <w:rPr>
          <w:rFonts w:ascii="Times New Roman" w:hAnsi="Times New Roman" w:cs="Times New Roman"/>
          <w:sz w:val="24"/>
          <w:szCs w:val="24"/>
        </w:rPr>
      </w:pPr>
      <w:r>
        <w:rPr>
          <w:rFonts w:ascii="Times New Roman" w:hAnsi="Times New Roman" w:cs="Times New Roman"/>
          <w:sz w:val="24"/>
          <w:szCs w:val="24"/>
        </w:rPr>
        <w:br w:type="page"/>
      </w:r>
    </w:p>
    <w:tbl>
      <w:tblPr>
        <w:tblW w:w="9353" w:type="dxa"/>
        <w:jc w:val="center"/>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91"/>
        <w:gridCol w:w="1933"/>
        <w:gridCol w:w="2001"/>
        <w:gridCol w:w="2228"/>
      </w:tblGrid>
      <w:tr w:rsidR="00013CA7" w:rsidRPr="00C67F84" w:rsidTr="00AD1358">
        <w:trPr>
          <w:cantSplit/>
          <w:trHeight w:val="315"/>
          <w:tblHeader/>
          <w:jc w:val="center"/>
        </w:trPr>
        <w:tc>
          <w:tcPr>
            <w:tcW w:w="9353" w:type="dxa"/>
            <w:gridSpan w:val="4"/>
            <w:tcBorders>
              <w:top w:val="double" w:sz="4" w:space="0" w:color="auto"/>
              <w:left w:val="double" w:sz="4" w:space="0" w:color="auto"/>
              <w:right w:val="double" w:sz="4" w:space="0" w:color="auto"/>
            </w:tcBorders>
            <w:shd w:val="clear" w:color="auto" w:fill="C0C0C0"/>
            <w:noWrap/>
            <w:tcMar>
              <w:top w:w="19" w:type="dxa"/>
              <w:left w:w="19" w:type="dxa"/>
              <w:bottom w:w="0" w:type="dxa"/>
              <w:right w:w="19" w:type="dxa"/>
            </w:tcMar>
            <w:vAlign w:val="center"/>
          </w:tcPr>
          <w:p w:rsidR="00013CA7" w:rsidRPr="00C67F84" w:rsidRDefault="00013CA7" w:rsidP="00CE50C2">
            <w:pPr>
              <w:spacing w:line="480" w:lineRule="auto"/>
              <w:jc w:val="center"/>
              <w:rPr>
                <w:rFonts w:ascii="Times New Roman" w:hAnsi="Times New Roman" w:cs="Times New Roman"/>
                <w:b/>
                <w:bCs/>
                <w:caps/>
                <w:sz w:val="24"/>
                <w:szCs w:val="24"/>
              </w:rPr>
            </w:pPr>
            <w:r w:rsidRPr="00C67F84">
              <w:rPr>
                <w:rFonts w:ascii="Times New Roman" w:hAnsi="Times New Roman" w:cs="Times New Roman"/>
                <w:b/>
                <w:bCs/>
                <w:caps/>
                <w:sz w:val="24"/>
                <w:szCs w:val="24"/>
              </w:rPr>
              <w:lastRenderedPageBreak/>
              <w:t>Expedited Penalties</w:t>
            </w:r>
          </w:p>
        </w:tc>
      </w:tr>
      <w:tr w:rsidR="00013CA7" w:rsidRPr="00C67F84" w:rsidTr="00AD1358">
        <w:trPr>
          <w:cantSplit/>
          <w:trHeight w:val="315"/>
          <w:tblHeader/>
          <w:jc w:val="center"/>
        </w:trPr>
        <w:tc>
          <w:tcPr>
            <w:tcW w:w="9353" w:type="dxa"/>
            <w:gridSpan w:val="4"/>
            <w:tcBorders>
              <w:left w:val="double" w:sz="4" w:space="0" w:color="auto"/>
              <w:right w:val="double" w:sz="4" w:space="0" w:color="auto"/>
            </w:tcBorders>
            <w:shd w:val="clear" w:color="auto" w:fill="C0C0C0"/>
            <w:noWrap/>
            <w:tcMar>
              <w:top w:w="19" w:type="dxa"/>
              <w:left w:w="19" w:type="dxa"/>
              <w:bottom w:w="0" w:type="dxa"/>
              <w:right w:w="19" w:type="dxa"/>
            </w:tcMar>
            <w:vAlign w:val="center"/>
          </w:tcPr>
          <w:p w:rsidR="00013CA7" w:rsidRPr="00C67F84" w:rsidRDefault="00013CA7" w:rsidP="00CE50C2">
            <w:pPr>
              <w:spacing w:line="480" w:lineRule="auto"/>
              <w:jc w:val="center"/>
              <w:rPr>
                <w:rFonts w:ascii="Times New Roman" w:hAnsi="Times New Roman" w:cs="Times New Roman"/>
                <w:b/>
                <w:bCs/>
                <w:sz w:val="24"/>
                <w:szCs w:val="24"/>
                <w:u w:val="single"/>
              </w:rPr>
            </w:pPr>
            <w:r w:rsidRPr="00C67F84">
              <w:rPr>
                <w:rFonts w:ascii="Times New Roman" w:hAnsi="Times New Roman" w:cs="Times New Roman"/>
                <w:b/>
                <w:strike/>
                <w:sz w:val="24"/>
                <w:szCs w:val="24"/>
              </w:rPr>
              <w:t>ALL MEDIA</w:t>
            </w:r>
            <w:r w:rsidR="00C67F84">
              <w:rPr>
                <w:rFonts w:ascii="Times New Roman" w:hAnsi="Times New Roman" w:cs="Times New Roman"/>
                <w:b/>
                <w:sz w:val="24"/>
                <w:szCs w:val="24"/>
                <w:u w:val="single"/>
              </w:rPr>
              <w:t>OFFICE OF THE SECRETARY</w:t>
            </w:r>
          </w:p>
        </w:tc>
      </w:tr>
      <w:tr w:rsidR="00013CA7" w:rsidRPr="00C67F84" w:rsidTr="00AD1358">
        <w:trPr>
          <w:cantSplit/>
          <w:trHeight w:val="315"/>
          <w:tblHeader/>
          <w:jc w:val="center"/>
        </w:trPr>
        <w:tc>
          <w:tcPr>
            <w:tcW w:w="3191" w:type="dxa"/>
            <w:tcBorders>
              <w:left w:val="double" w:sz="4" w:space="0" w:color="auto"/>
            </w:tcBorders>
            <w:shd w:val="clear" w:color="auto" w:fill="C0C0C0"/>
            <w:noWrap/>
            <w:tcMar>
              <w:top w:w="19" w:type="dxa"/>
              <w:left w:w="19" w:type="dxa"/>
              <w:bottom w:w="0" w:type="dxa"/>
              <w:right w:w="19" w:type="dxa"/>
            </w:tcMar>
            <w:vAlign w:val="center"/>
          </w:tcPr>
          <w:p w:rsidR="00013CA7" w:rsidRPr="00C67F84" w:rsidRDefault="00013CA7" w:rsidP="00CE50C2">
            <w:pPr>
              <w:spacing w:line="480" w:lineRule="auto"/>
              <w:jc w:val="center"/>
              <w:rPr>
                <w:rFonts w:ascii="Times New Roman" w:hAnsi="Times New Roman" w:cs="Times New Roman"/>
                <w:b/>
                <w:bCs/>
                <w:sz w:val="24"/>
                <w:szCs w:val="24"/>
              </w:rPr>
            </w:pPr>
            <w:r w:rsidRPr="00C67F84">
              <w:rPr>
                <w:rFonts w:ascii="Times New Roman" w:hAnsi="Times New Roman" w:cs="Times New Roman"/>
                <w:b/>
                <w:bCs/>
                <w:sz w:val="24"/>
                <w:szCs w:val="24"/>
              </w:rPr>
              <w:t>Violation</w:t>
            </w:r>
          </w:p>
        </w:tc>
        <w:tc>
          <w:tcPr>
            <w:tcW w:w="1933" w:type="dxa"/>
            <w:shd w:val="clear" w:color="auto" w:fill="C0C0C0"/>
            <w:noWrap/>
            <w:tcMar>
              <w:top w:w="19" w:type="dxa"/>
              <w:left w:w="19" w:type="dxa"/>
              <w:bottom w:w="0" w:type="dxa"/>
              <w:right w:w="19" w:type="dxa"/>
            </w:tcMar>
            <w:vAlign w:val="center"/>
          </w:tcPr>
          <w:p w:rsidR="00013CA7" w:rsidRPr="00C67F84" w:rsidRDefault="00013CA7" w:rsidP="00CE50C2">
            <w:pPr>
              <w:spacing w:line="480" w:lineRule="auto"/>
              <w:jc w:val="center"/>
              <w:rPr>
                <w:rFonts w:ascii="Times New Roman" w:hAnsi="Times New Roman" w:cs="Times New Roman"/>
                <w:b/>
                <w:bCs/>
                <w:sz w:val="24"/>
                <w:szCs w:val="24"/>
              </w:rPr>
            </w:pPr>
            <w:r w:rsidRPr="00C67F84">
              <w:rPr>
                <w:rFonts w:ascii="Times New Roman" w:hAnsi="Times New Roman" w:cs="Times New Roman"/>
                <w:b/>
                <w:bCs/>
                <w:sz w:val="24"/>
                <w:szCs w:val="24"/>
              </w:rPr>
              <w:t>Citation</w:t>
            </w:r>
          </w:p>
        </w:tc>
        <w:tc>
          <w:tcPr>
            <w:tcW w:w="2001" w:type="dxa"/>
            <w:shd w:val="clear" w:color="auto" w:fill="C0C0C0"/>
            <w:noWrap/>
            <w:tcMar>
              <w:top w:w="19" w:type="dxa"/>
              <w:left w:w="19" w:type="dxa"/>
              <w:bottom w:w="0" w:type="dxa"/>
              <w:right w:w="19" w:type="dxa"/>
            </w:tcMar>
            <w:vAlign w:val="center"/>
          </w:tcPr>
          <w:p w:rsidR="00013CA7" w:rsidRPr="00C67F84" w:rsidRDefault="00013CA7" w:rsidP="00CE50C2">
            <w:pPr>
              <w:spacing w:line="480" w:lineRule="auto"/>
              <w:jc w:val="center"/>
              <w:rPr>
                <w:rFonts w:ascii="Times New Roman" w:hAnsi="Times New Roman" w:cs="Times New Roman"/>
                <w:b/>
                <w:bCs/>
                <w:sz w:val="24"/>
                <w:szCs w:val="24"/>
              </w:rPr>
            </w:pPr>
            <w:r w:rsidRPr="00C67F84">
              <w:rPr>
                <w:rFonts w:ascii="Times New Roman" w:hAnsi="Times New Roman" w:cs="Times New Roman"/>
                <w:b/>
                <w:bCs/>
                <w:sz w:val="24"/>
                <w:szCs w:val="24"/>
              </w:rPr>
              <w:t>Amount</w:t>
            </w:r>
          </w:p>
        </w:tc>
        <w:tc>
          <w:tcPr>
            <w:tcW w:w="2228" w:type="dxa"/>
            <w:tcBorders>
              <w:right w:val="double" w:sz="4" w:space="0" w:color="auto"/>
            </w:tcBorders>
            <w:shd w:val="clear" w:color="auto" w:fill="C0C0C0"/>
            <w:noWrap/>
            <w:tcMar>
              <w:top w:w="19" w:type="dxa"/>
              <w:left w:w="19" w:type="dxa"/>
              <w:bottom w:w="0" w:type="dxa"/>
              <w:right w:w="19" w:type="dxa"/>
            </w:tcMar>
            <w:vAlign w:val="center"/>
          </w:tcPr>
          <w:p w:rsidR="00013CA7" w:rsidRPr="00C67F84" w:rsidRDefault="00013CA7" w:rsidP="00CE50C2">
            <w:pPr>
              <w:spacing w:line="480" w:lineRule="auto"/>
              <w:jc w:val="center"/>
              <w:rPr>
                <w:rFonts w:ascii="Times New Roman" w:hAnsi="Times New Roman" w:cs="Times New Roman"/>
                <w:b/>
                <w:bCs/>
                <w:sz w:val="24"/>
                <w:szCs w:val="24"/>
              </w:rPr>
            </w:pPr>
            <w:r w:rsidRPr="00C67F84">
              <w:rPr>
                <w:rFonts w:ascii="Times New Roman" w:hAnsi="Times New Roman" w:cs="Times New Roman"/>
                <w:b/>
                <w:bCs/>
                <w:sz w:val="24"/>
                <w:szCs w:val="24"/>
              </w:rPr>
              <w:t>Frequency</w:t>
            </w:r>
          </w:p>
        </w:tc>
      </w:tr>
      <w:tr w:rsidR="00B2140C" w:rsidRPr="00C67F84" w:rsidTr="00152945">
        <w:trPr>
          <w:cantSplit/>
          <w:trHeight w:val="477"/>
          <w:jc w:val="center"/>
        </w:trPr>
        <w:tc>
          <w:tcPr>
            <w:tcW w:w="3191" w:type="dxa"/>
            <w:tcBorders>
              <w:left w:val="double" w:sz="4" w:space="0" w:color="auto"/>
            </w:tcBorders>
            <w:tcMar>
              <w:top w:w="19" w:type="dxa"/>
              <w:left w:w="19" w:type="dxa"/>
              <w:bottom w:w="0" w:type="dxa"/>
              <w:right w:w="19" w:type="dxa"/>
            </w:tcMar>
          </w:tcPr>
          <w:p w:rsidR="00B2140C" w:rsidRPr="00C67F84" w:rsidRDefault="009640A9" w:rsidP="00ED16E4">
            <w:pPr>
              <w:pStyle w:val="Header"/>
              <w:tabs>
                <w:tab w:val="clear" w:pos="4320"/>
                <w:tab w:val="clear" w:pos="8640"/>
              </w:tabs>
              <w:spacing w:line="480" w:lineRule="auto"/>
              <w:rPr>
                <w:sz w:val="24"/>
                <w:szCs w:val="24"/>
                <w:u w:val="single"/>
              </w:rPr>
            </w:pPr>
            <w:r w:rsidRPr="00C67F84">
              <w:rPr>
                <w:sz w:val="24"/>
                <w:szCs w:val="24"/>
                <w:u w:val="single"/>
              </w:rPr>
              <w:t>Failure to submit a timely NOC-1</w:t>
            </w:r>
            <w:r w:rsidR="00AE4907" w:rsidRPr="00C67F84">
              <w:rPr>
                <w:sz w:val="24"/>
                <w:szCs w:val="24"/>
                <w:u w:val="single"/>
              </w:rPr>
              <w:t xml:space="preserve"> within one year of changes in the name only of a facility or of its owner/operator</w:t>
            </w:r>
            <w:r w:rsidRPr="00C67F84">
              <w:rPr>
                <w:sz w:val="24"/>
                <w:szCs w:val="24"/>
                <w:u w:val="single"/>
              </w:rPr>
              <w:t>.</w:t>
            </w:r>
          </w:p>
        </w:tc>
        <w:tc>
          <w:tcPr>
            <w:tcW w:w="1933" w:type="dxa"/>
            <w:noWrap/>
            <w:tcMar>
              <w:top w:w="19" w:type="dxa"/>
              <w:left w:w="19" w:type="dxa"/>
              <w:bottom w:w="0" w:type="dxa"/>
              <w:right w:w="19" w:type="dxa"/>
            </w:tcMar>
            <w:vAlign w:val="center"/>
          </w:tcPr>
          <w:p w:rsidR="00B2140C" w:rsidRPr="00C67F84" w:rsidRDefault="00B2140C" w:rsidP="00CE50C2">
            <w:pPr>
              <w:pStyle w:val="BalloonText"/>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w:t>
            </w:r>
            <w:r w:rsidR="00B56F7D" w:rsidRPr="00C67F84">
              <w:rPr>
                <w:rFonts w:ascii="Times New Roman" w:hAnsi="Times New Roman" w:cs="Times New Roman"/>
                <w:sz w:val="24"/>
                <w:szCs w:val="24"/>
                <w:u w:val="single"/>
              </w:rPr>
              <w:t>1905</w:t>
            </w:r>
            <w:r w:rsidRPr="00C67F84">
              <w:rPr>
                <w:rFonts w:ascii="Times New Roman" w:hAnsi="Times New Roman" w:cs="Times New Roman"/>
                <w:sz w:val="24"/>
                <w:szCs w:val="24"/>
                <w:u w:val="single"/>
              </w:rPr>
              <w:t>.A</w:t>
            </w:r>
          </w:p>
        </w:tc>
        <w:tc>
          <w:tcPr>
            <w:tcW w:w="2001" w:type="dxa"/>
            <w:noWrap/>
            <w:tcMar>
              <w:top w:w="19" w:type="dxa"/>
              <w:left w:w="19" w:type="dxa"/>
              <w:bottom w:w="0" w:type="dxa"/>
              <w:right w:w="19" w:type="dxa"/>
            </w:tcMar>
            <w:vAlign w:val="center"/>
          </w:tcPr>
          <w:p w:rsidR="00B2140C" w:rsidRPr="00C67F84" w:rsidRDefault="006954B6"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w:t>
            </w:r>
            <w:r w:rsidR="00B56F7D" w:rsidRPr="00C67F84">
              <w:rPr>
                <w:rFonts w:ascii="Times New Roman" w:hAnsi="Times New Roman" w:cs="Times New Roman"/>
                <w:sz w:val="24"/>
                <w:szCs w:val="24"/>
                <w:u w:val="single"/>
              </w:rPr>
              <w:t>25</w:t>
            </w:r>
            <w:r w:rsidR="00FC0362" w:rsidRPr="00C67F84">
              <w:rPr>
                <w:rFonts w:ascii="Times New Roman" w:hAnsi="Times New Roman" w:cs="Times New Roman"/>
                <w:sz w:val="24"/>
                <w:szCs w:val="24"/>
                <w:u w:val="single"/>
              </w:rPr>
              <w:t>0</w:t>
            </w:r>
          </w:p>
        </w:tc>
        <w:tc>
          <w:tcPr>
            <w:tcW w:w="2228" w:type="dxa"/>
            <w:tcBorders>
              <w:right w:val="double" w:sz="4" w:space="0" w:color="auto"/>
            </w:tcBorders>
            <w:noWrap/>
            <w:tcMar>
              <w:top w:w="19" w:type="dxa"/>
              <w:left w:w="19" w:type="dxa"/>
              <w:bottom w:w="0" w:type="dxa"/>
              <w:right w:w="19" w:type="dxa"/>
            </w:tcMar>
            <w:vAlign w:val="center"/>
          </w:tcPr>
          <w:p w:rsidR="00B2140C" w:rsidRPr="00C67F84" w:rsidRDefault="00B2140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152945" w:rsidRPr="00C67F84" w:rsidTr="00AF7026">
        <w:trPr>
          <w:cantSplit/>
          <w:trHeight w:val="477"/>
          <w:jc w:val="center"/>
        </w:trPr>
        <w:tc>
          <w:tcPr>
            <w:tcW w:w="9353" w:type="dxa"/>
            <w:gridSpan w:val="4"/>
            <w:tcBorders>
              <w:left w:val="double" w:sz="4" w:space="0" w:color="auto"/>
              <w:bottom w:val="single" w:sz="4" w:space="0" w:color="auto"/>
              <w:right w:val="double" w:sz="4" w:space="0" w:color="auto"/>
            </w:tcBorders>
            <w:tcMar>
              <w:top w:w="19" w:type="dxa"/>
              <w:left w:w="19" w:type="dxa"/>
              <w:bottom w:w="0" w:type="dxa"/>
              <w:right w:w="19" w:type="dxa"/>
            </w:tcMar>
          </w:tcPr>
          <w:p w:rsidR="00A45F5B" w:rsidRDefault="00A45F5B" w:rsidP="00A45F5B">
            <w:pPr>
              <w:spacing w:after="0" w:line="240" w:lineRule="auto"/>
              <w:jc w:val="center"/>
              <w:rPr>
                <w:rFonts w:ascii="Times New Roman" w:hAnsi="Times New Roman" w:cs="Times New Roman"/>
                <w:sz w:val="24"/>
                <w:szCs w:val="24"/>
              </w:rPr>
            </w:pPr>
          </w:p>
          <w:p w:rsidR="00152945" w:rsidRDefault="00152945" w:rsidP="00A45F5B">
            <w:pPr>
              <w:spacing w:after="0" w:line="240" w:lineRule="auto"/>
              <w:jc w:val="center"/>
              <w:rPr>
                <w:rFonts w:ascii="Times New Roman" w:hAnsi="Times New Roman" w:cs="Times New Roman"/>
                <w:sz w:val="24"/>
                <w:szCs w:val="24"/>
              </w:rPr>
            </w:pPr>
            <w:r w:rsidRPr="00152945">
              <w:rPr>
                <w:rFonts w:ascii="Times New Roman" w:hAnsi="Times New Roman" w:cs="Times New Roman"/>
                <w:sz w:val="24"/>
                <w:szCs w:val="24"/>
              </w:rPr>
              <w:t>*</w:t>
            </w:r>
            <w:r>
              <w:rPr>
                <w:rFonts w:ascii="Times New Roman" w:hAnsi="Times New Roman" w:cs="Times New Roman"/>
                <w:sz w:val="24"/>
                <w:szCs w:val="24"/>
              </w:rPr>
              <w:t xml:space="preserve"> * *</w:t>
            </w:r>
          </w:p>
          <w:p w:rsidR="00A45F5B" w:rsidRPr="00152945" w:rsidRDefault="00A45F5B" w:rsidP="00A45F5B">
            <w:pPr>
              <w:spacing w:after="0" w:line="240" w:lineRule="auto"/>
              <w:jc w:val="center"/>
              <w:rPr>
                <w:rFonts w:ascii="Times New Roman" w:hAnsi="Times New Roman" w:cs="Times New Roman"/>
                <w:sz w:val="24"/>
                <w:szCs w:val="24"/>
              </w:rPr>
            </w:pPr>
          </w:p>
        </w:tc>
      </w:tr>
    </w:tbl>
    <w:p w:rsidR="00EF11CE" w:rsidRDefault="00EF11CE" w:rsidP="00CE50C2">
      <w:pPr>
        <w:spacing w:line="480" w:lineRule="auto"/>
        <w:rPr>
          <w:rFonts w:ascii="Times New Roman" w:hAnsi="Times New Roman" w:cs="Times New Roman"/>
          <w:b/>
          <w:sz w:val="24"/>
          <w:szCs w:val="24"/>
        </w:rPr>
      </w:pPr>
    </w:p>
    <w:p w:rsidR="00EF11CE" w:rsidRDefault="00EF11CE">
      <w:pPr>
        <w:rPr>
          <w:rFonts w:ascii="Times New Roman" w:hAnsi="Times New Roman" w:cs="Times New Roman"/>
          <w:b/>
          <w:sz w:val="24"/>
          <w:szCs w:val="24"/>
        </w:rPr>
      </w:pPr>
      <w:r>
        <w:rPr>
          <w:rFonts w:ascii="Times New Roman" w:hAnsi="Times New Roman" w:cs="Times New Roman"/>
          <w:b/>
          <w:sz w:val="24"/>
          <w:szCs w:val="24"/>
        </w:rPr>
        <w:br w:type="page"/>
      </w:r>
    </w:p>
    <w:tbl>
      <w:tblPr>
        <w:tblW w:w="9405" w:type="dxa"/>
        <w:jc w:val="center"/>
        <w:tblInd w:w="-2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03"/>
        <w:gridCol w:w="2227"/>
        <w:gridCol w:w="2070"/>
        <w:gridCol w:w="2205"/>
      </w:tblGrid>
      <w:tr w:rsidR="00C67F84" w:rsidRPr="00C67F84" w:rsidTr="000671B4">
        <w:trPr>
          <w:cantSplit/>
          <w:trHeight w:val="315"/>
          <w:tblHeader/>
          <w:jc w:val="center"/>
        </w:trPr>
        <w:tc>
          <w:tcPr>
            <w:tcW w:w="9405"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lastRenderedPageBreak/>
              <w:t>EXPEDITED PENALTIES</w:t>
            </w:r>
          </w:p>
        </w:tc>
      </w:tr>
      <w:tr w:rsidR="00C67F84" w:rsidRPr="00C67F84" w:rsidTr="000671B4">
        <w:trPr>
          <w:cantSplit/>
          <w:trHeight w:val="315"/>
          <w:tblHeader/>
          <w:jc w:val="center"/>
        </w:trPr>
        <w:tc>
          <w:tcPr>
            <w:tcW w:w="9405"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6C65D5" w:rsidRPr="00C67F84" w:rsidRDefault="006C65D5" w:rsidP="00CE50C2">
            <w:pPr>
              <w:widowControl w:val="0"/>
              <w:tabs>
                <w:tab w:val="left" w:pos="5726"/>
              </w:tabs>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sz w:val="24"/>
                <w:szCs w:val="24"/>
              </w:rPr>
              <w:t>AIR QUALITY</w:t>
            </w:r>
          </w:p>
        </w:tc>
      </w:tr>
      <w:tr w:rsidR="00C67F84" w:rsidRPr="00C67F84" w:rsidTr="00562F1F">
        <w:trPr>
          <w:cantSplit/>
          <w:trHeight w:val="315"/>
          <w:tblHeader/>
          <w:jc w:val="center"/>
        </w:trPr>
        <w:tc>
          <w:tcPr>
            <w:tcW w:w="2903"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Violation</w:t>
            </w:r>
          </w:p>
        </w:tc>
        <w:tc>
          <w:tcPr>
            <w:tcW w:w="2227"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Citation</w:t>
            </w:r>
          </w:p>
        </w:tc>
        <w:tc>
          <w:tcPr>
            <w:tcW w:w="207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Amount</w:t>
            </w:r>
          </w:p>
        </w:tc>
        <w:tc>
          <w:tcPr>
            <w:tcW w:w="2205"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Frequency</w:t>
            </w:r>
          </w:p>
        </w:tc>
      </w:tr>
      <w:tr w:rsidR="00C67F84" w:rsidRPr="00C67F84" w:rsidTr="0056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2903"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6C65D5" w:rsidRPr="00C67F84" w:rsidRDefault="00C7075A" w:rsidP="007C3C73">
            <w:pPr>
              <w:spacing w:line="480" w:lineRule="auto"/>
              <w:rPr>
                <w:rFonts w:ascii="Times New Roman" w:hAnsi="Times New Roman" w:cs="Times New Roman"/>
                <w:sz w:val="24"/>
                <w:szCs w:val="24"/>
                <w:highlight w:val="yellow"/>
                <w:u w:val="single"/>
              </w:rPr>
            </w:pPr>
            <w:r w:rsidRPr="00C67F84">
              <w:rPr>
                <w:rFonts w:ascii="Times New Roman" w:hAnsi="Times New Roman" w:cs="Times New Roman"/>
                <w:sz w:val="24"/>
                <w:szCs w:val="24"/>
                <w:u w:val="single"/>
              </w:rPr>
              <w:t>Failure to submit a timely and complete permit application prior to construction</w:t>
            </w:r>
            <w:r w:rsidR="00152945">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 but the application </w:t>
            </w:r>
            <w:r w:rsidR="007C3C73">
              <w:rPr>
                <w:rFonts w:ascii="Times New Roman" w:hAnsi="Times New Roman" w:cs="Times New Roman"/>
                <w:sz w:val="24"/>
                <w:szCs w:val="24"/>
                <w:u w:val="single"/>
              </w:rPr>
              <w:t xml:space="preserve">was submitted </w:t>
            </w:r>
            <w:r w:rsidRPr="00C67F84">
              <w:rPr>
                <w:rFonts w:ascii="Times New Roman" w:hAnsi="Times New Roman" w:cs="Times New Roman"/>
                <w:sz w:val="24"/>
                <w:szCs w:val="24"/>
                <w:u w:val="single"/>
              </w:rPr>
              <w:t xml:space="preserve">within one year from the </w:t>
            </w:r>
            <w:r w:rsidR="00EA2E71">
              <w:rPr>
                <w:rFonts w:ascii="Times New Roman" w:hAnsi="Times New Roman" w:cs="Times New Roman"/>
                <w:sz w:val="24"/>
                <w:szCs w:val="24"/>
                <w:u w:val="single"/>
              </w:rPr>
              <w:t xml:space="preserve">start of </w:t>
            </w:r>
            <w:r w:rsidRPr="00C67F84">
              <w:rPr>
                <w:rFonts w:ascii="Times New Roman" w:hAnsi="Times New Roman" w:cs="Times New Roman"/>
                <w:sz w:val="24"/>
                <w:szCs w:val="24"/>
                <w:u w:val="single"/>
              </w:rPr>
              <w:t>cons</w:t>
            </w:r>
            <w:r w:rsidR="002851DA">
              <w:rPr>
                <w:rFonts w:ascii="Times New Roman" w:hAnsi="Times New Roman" w:cs="Times New Roman"/>
                <w:sz w:val="24"/>
                <w:szCs w:val="24"/>
                <w:u w:val="single"/>
              </w:rPr>
              <w:t xml:space="preserve">truction of a facility that is </w:t>
            </w:r>
            <w:r w:rsidRPr="00C67F84">
              <w:rPr>
                <w:rFonts w:ascii="Times New Roman" w:hAnsi="Times New Roman" w:cs="Times New Roman"/>
                <w:sz w:val="24"/>
                <w:szCs w:val="24"/>
                <w:u w:val="single"/>
              </w:rPr>
              <w:t xml:space="preserve">eligible for coverage under a Minor Source Permit or a Minor Source - Air General Permit for </w:t>
            </w:r>
            <w:r w:rsidR="002851DA">
              <w:rPr>
                <w:rFonts w:ascii="Times New Roman" w:hAnsi="Times New Roman" w:cs="Times New Roman"/>
                <w:sz w:val="24"/>
                <w:szCs w:val="24"/>
                <w:u w:val="single"/>
              </w:rPr>
              <w:t>a crude o</w:t>
            </w:r>
            <w:r w:rsidRPr="00C67F84">
              <w:rPr>
                <w:rFonts w:ascii="Times New Roman" w:hAnsi="Times New Roman" w:cs="Times New Roman"/>
                <w:sz w:val="24"/>
                <w:szCs w:val="24"/>
                <w:u w:val="single"/>
              </w:rPr>
              <w:t>il and</w:t>
            </w:r>
            <w:r w:rsidR="002851DA">
              <w:rPr>
                <w:rFonts w:ascii="Times New Roman" w:hAnsi="Times New Roman" w:cs="Times New Roman"/>
                <w:sz w:val="24"/>
                <w:szCs w:val="24"/>
                <w:u w:val="single"/>
              </w:rPr>
              <w:t>/or</w:t>
            </w:r>
            <w:r w:rsidRPr="00C67F84">
              <w:rPr>
                <w:rFonts w:ascii="Times New Roman" w:hAnsi="Times New Roman" w:cs="Times New Roman"/>
                <w:sz w:val="24"/>
                <w:szCs w:val="24"/>
                <w:u w:val="single"/>
              </w:rPr>
              <w:t xml:space="preserve"> </w:t>
            </w:r>
            <w:r w:rsidR="002851DA">
              <w:rPr>
                <w:rFonts w:ascii="Times New Roman" w:hAnsi="Times New Roman" w:cs="Times New Roman"/>
                <w:sz w:val="24"/>
                <w:szCs w:val="24"/>
                <w:u w:val="single"/>
              </w:rPr>
              <w:t>natural gas facility</w:t>
            </w:r>
            <w:r w:rsidRPr="00C67F84">
              <w:rPr>
                <w:rFonts w:ascii="Times New Roman" w:hAnsi="Times New Roman" w:cs="Times New Roman"/>
                <w:sz w:val="24"/>
                <w:szCs w:val="24"/>
                <w:u w:val="single"/>
              </w:rPr>
              <w:t>.</w:t>
            </w:r>
          </w:p>
        </w:tc>
        <w:tc>
          <w:tcPr>
            <w:tcW w:w="222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33:III.501.C.1</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$250</w:t>
            </w:r>
          </w:p>
        </w:tc>
        <w:tc>
          <w:tcPr>
            <w:tcW w:w="22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6C65D5" w:rsidRPr="00C67F84" w:rsidRDefault="006C65D5"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C67F84" w:rsidRPr="00C67F84" w:rsidTr="0056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2903"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6C65D5" w:rsidRPr="00C67F84" w:rsidRDefault="002E7915" w:rsidP="00ED16E4">
            <w:pPr>
              <w:spacing w:line="480" w:lineRule="auto"/>
              <w:rPr>
                <w:rFonts w:ascii="Times New Roman" w:hAnsi="Times New Roman" w:cs="Times New Roman"/>
                <w:sz w:val="24"/>
                <w:szCs w:val="24"/>
                <w:highlight w:val="yellow"/>
                <w:u w:val="single"/>
              </w:rPr>
            </w:pPr>
            <w:r w:rsidRPr="00C67F84">
              <w:rPr>
                <w:rFonts w:ascii="Times New Roman" w:hAnsi="Times New Roman" w:cs="Times New Roman"/>
                <w:sz w:val="24"/>
                <w:szCs w:val="24"/>
                <w:u w:val="single"/>
              </w:rPr>
              <w:lastRenderedPageBreak/>
              <w:t>Failure to submit a timely and complete permit application prior to reconstruction or modification</w:t>
            </w:r>
            <w:r w:rsidR="00152945">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 but submitted the application within one year from </w:t>
            </w:r>
            <w:r w:rsidR="00ED16E4">
              <w:rPr>
                <w:rFonts w:ascii="Times New Roman" w:hAnsi="Times New Roman" w:cs="Times New Roman"/>
                <w:sz w:val="24"/>
                <w:szCs w:val="24"/>
                <w:u w:val="single"/>
              </w:rPr>
              <w:t>the start of</w:t>
            </w:r>
            <w:r w:rsidRPr="00C67F84">
              <w:rPr>
                <w:rFonts w:ascii="Times New Roman" w:hAnsi="Times New Roman" w:cs="Times New Roman"/>
                <w:sz w:val="24"/>
                <w:szCs w:val="24"/>
                <w:u w:val="single"/>
              </w:rPr>
              <w:t xml:space="preserve"> reconstruction or modification of a facility that is permitted under a Minor Source Permit or a Minor Source - Air General Permit </w:t>
            </w:r>
            <w:r w:rsidR="002851DA" w:rsidRPr="00C67F84">
              <w:rPr>
                <w:rFonts w:ascii="Times New Roman" w:hAnsi="Times New Roman" w:cs="Times New Roman"/>
                <w:sz w:val="24"/>
                <w:szCs w:val="24"/>
                <w:u w:val="single"/>
              </w:rPr>
              <w:t xml:space="preserve">for </w:t>
            </w:r>
            <w:r w:rsidR="002851DA">
              <w:rPr>
                <w:rFonts w:ascii="Times New Roman" w:hAnsi="Times New Roman" w:cs="Times New Roman"/>
                <w:sz w:val="24"/>
                <w:szCs w:val="24"/>
                <w:u w:val="single"/>
              </w:rPr>
              <w:t>a crude o</w:t>
            </w:r>
            <w:r w:rsidR="002851DA" w:rsidRPr="00C67F84">
              <w:rPr>
                <w:rFonts w:ascii="Times New Roman" w:hAnsi="Times New Roman" w:cs="Times New Roman"/>
                <w:sz w:val="24"/>
                <w:szCs w:val="24"/>
                <w:u w:val="single"/>
              </w:rPr>
              <w:t>il and</w:t>
            </w:r>
            <w:r w:rsidR="002851DA">
              <w:rPr>
                <w:rFonts w:ascii="Times New Roman" w:hAnsi="Times New Roman" w:cs="Times New Roman"/>
                <w:sz w:val="24"/>
                <w:szCs w:val="24"/>
                <w:u w:val="single"/>
              </w:rPr>
              <w:t>/or</w:t>
            </w:r>
            <w:r w:rsidR="002851DA" w:rsidRPr="00C67F84">
              <w:rPr>
                <w:rFonts w:ascii="Times New Roman" w:hAnsi="Times New Roman" w:cs="Times New Roman"/>
                <w:sz w:val="24"/>
                <w:szCs w:val="24"/>
                <w:u w:val="single"/>
              </w:rPr>
              <w:t xml:space="preserve"> </w:t>
            </w:r>
            <w:r w:rsidR="002851DA">
              <w:rPr>
                <w:rFonts w:ascii="Times New Roman" w:hAnsi="Times New Roman" w:cs="Times New Roman"/>
                <w:sz w:val="24"/>
                <w:szCs w:val="24"/>
                <w:u w:val="single"/>
              </w:rPr>
              <w:t>natural gas facility</w:t>
            </w:r>
            <w:r w:rsidRPr="00C67F84">
              <w:rPr>
                <w:rFonts w:ascii="Times New Roman" w:hAnsi="Times New Roman" w:cs="Times New Roman"/>
                <w:sz w:val="24"/>
                <w:szCs w:val="24"/>
                <w:u w:val="single"/>
              </w:rPr>
              <w:t>.</w:t>
            </w:r>
          </w:p>
        </w:tc>
        <w:tc>
          <w:tcPr>
            <w:tcW w:w="222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33:III.501.C.1</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$250</w:t>
            </w:r>
          </w:p>
        </w:tc>
        <w:tc>
          <w:tcPr>
            <w:tcW w:w="22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6C65D5" w:rsidRPr="00C67F84" w:rsidRDefault="006C65D5"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C67F84" w:rsidRPr="00C67F84" w:rsidTr="0056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2903"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6C65D5" w:rsidRPr="00C67F84" w:rsidRDefault="002E7915" w:rsidP="00ED16E4">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lastRenderedPageBreak/>
              <w:t xml:space="preserve">Failure to </w:t>
            </w:r>
            <w:r w:rsidR="00ED16E4">
              <w:rPr>
                <w:rFonts w:ascii="Times New Roman" w:hAnsi="Times New Roman" w:cs="Times New Roman"/>
                <w:sz w:val="24"/>
                <w:szCs w:val="24"/>
                <w:u w:val="single"/>
              </w:rPr>
              <w:t>obtain</w:t>
            </w:r>
            <w:r w:rsidRPr="00C67F84">
              <w:rPr>
                <w:rFonts w:ascii="Times New Roman" w:hAnsi="Times New Roman" w:cs="Times New Roman"/>
                <w:sz w:val="24"/>
                <w:szCs w:val="24"/>
                <w:u w:val="single"/>
              </w:rPr>
              <w:t xml:space="preserve"> a Minor Source Permit or a Minor Source  Permit</w:t>
            </w:r>
            <w:r w:rsidR="00152945">
              <w:rPr>
                <w:rFonts w:ascii="Times New Roman" w:hAnsi="Times New Roman" w:cs="Times New Roman"/>
                <w:sz w:val="24"/>
                <w:szCs w:val="24"/>
                <w:u w:val="single"/>
              </w:rPr>
              <w:t xml:space="preserve"> </w:t>
            </w:r>
            <w:r w:rsidRPr="00C67F84">
              <w:rPr>
                <w:rFonts w:ascii="Times New Roman" w:hAnsi="Times New Roman" w:cs="Times New Roman"/>
                <w:sz w:val="24"/>
                <w:szCs w:val="24"/>
                <w:u w:val="single"/>
              </w:rPr>
              <w:t>- Air General Permit</w:t>
            </w:r>
            <w:r w:rsidR="00152945">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 but </w:t>
            </w:r>
            <w:r w:rsidR="00ED16E4">
              <w:rPr>
                <w:rFonts w:ascii="Times New Roman" w:hAnsi="Times New Roman" w:cs="Times New Roman"/>
                <w:sz w:val="24"/>
                <w:szCs w:val="24"/>
                <w:u w:val="single"/>
              </w:rPr>
              <w:t>obtained</w:t>
            </w:r>
            <w:r w:rsidRPr="00C67F84">
              <w:rPr>
                <w:rFonts w:ascii="Times New Roman" w:hAnsi="Times New Roman" w:cs="Times New Roman"/>
                <w:sz w:val="24"/>
                <w:szCs w:val="24"/>
                <w:u w:val="single"/>
              </w:rPr>
              <w:t xml:space="preserve"> </w:t>
            </w:r>
            <w:r w:rsidR="009A6849">
              <w:rPr>
                <w:rFonts w:ascii="Times New Roman" w:hAnsi="Times New Roman" w:cs="Times New Roman"/>
                <w:sz w:val="24"/>
                <w:szCs w:val="24"/>
                <w:u w:val="single"/>
              </w:rPr>
              <w:t xml:space="preserve">the necessary permit </w:t>
            </w:r>
            <w:r w:rsidRPr="00C67F84">
              <w:rPr>
                <w:rFonts w:ascii="Times New Roman" w:hAnsi="Times New Roman" w:cs="Times New Roman"/>
                <w:sz w:val="24"/>
                <w:szCs w:val="24"/>
                <w:u w:val="single"/>
              </w:rPr>
              <w:t xml:space="preserve">within one year </w:t>
            </w:r>
            <w:r w:rsidR="009A6849">
              <w:rPr>
                <w:rFonts w:ascii="Times New Roman" w:hAnsi="Times New Roman" w:cs="Times New Roman"/>
                <w:sz w:val="24"/>
                <w:szCs w:val="24"/>
                <w:u w:val="single"/>
              </w:rPr>
              <w:t xml:space="preserve">after commencement of operations of a crude oil and/or natural gas facility that </w:t>
            </w:r>
            <w:r w:rsidR="006E014B">
              <w:rPr>
                <w:rFonts w:ascii="Times New Roman" w:hAnsi="Times New Roman" w:cs="Times New Roman"/>
                <w:sz w:val="24"/>
                <w:szCs w:val="24"/>
                <w:u w:val="single"/>
              </w:rPr>
              <w:t>may resul</w:t>
            </w:r>
            <w:r w:rsidR="00ED16E4">
              <w:rPr>
                <w:rFonts w:ascii="Times New Roman" w:hAnsi="Times New Roman" w:cs="Times New Roman"/>
                <w:sz w:val="24"/>
                <w:szCs w:val="24"/>
                <w:u w:val="single"/>
              </w:rPr>
              <w:t>t in the initiation of emission</w:t>
            </w:r>
            <w:r w:rsidR="006E014B">
              <w:rPr>
                <w:rFonts w:ascii="Times New Roman" w:hAnsi="Times New Roman" w:cs="Times New Roman"/>
                <w:sz w:val="24"/>
                <w:szCs w:val="24"/>
                <w:u w:val="single"/>
              </w:rPr>
              <w:t xml:space="preserve"> of air contaminants</w:t>
            </w:r>
            <w:r w:rsidRPr="00C67F84">
              <w:rPr>
                <w:rFonts w:ascii="Times New Roman" w:hAnsi="Times New Roman" w:cs="Times New Roman"/>
                <w:sz w:val="24"/>
                <w:szCs w:val="24"/>
                <w:u w:val="single"/>
              </w:rPr>
              <w:t>.</w:t>
            </w:r>
          </w:p>
        </w:tc>
        <w:tc>
          <w:tcPr>
            <w:tcW w:w="222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33:III.501.C.2</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1E5914"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$1,0</w:t>
            </w:r>
            <w:r w:rsidR="006C65D5" w:rsidRPr="00C67F84">
              <w:rPr>
                <w:rFonts w:ascii="Times New Roman" w:hAnsi="Times New Roman" w:cs="Times New Roman"/>
                <w:sz w:val="24"/>
                <w:szCs w:val="24"/>
                <w:u w:val="single"/>
              </w:rPr>
              <w:t>00</w:t>
            </w:r>
          </w:p>
        </w:tc>
        <w:tc>
          <w:tcPr>
            <w:tcW w:w="22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6C65D5" w:rsidRPr="00C67F84" w:rsidRDefault="006C65D5"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C67F84" w:rsidRPr="00C67F84" w:rsidTr="0056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2903"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6C65D5" w:rsidRPr="00C67F84" w:rsidRDefault="006E014B" w:rsidP="00ED16E4">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lastRenderedPageBreak/>
              <w:t xml:space="preserve">Failure to </w:t>
            </w:r>
            <w:r w:rsidR="00ED16E4">
              <w:rPr>
                <w:rFonts w:ascii="Times New Roman" w:hAnsi="Times New Roman" w:cs="Times New Roman"/>
                <w:sz w:val="24"/>
                <w:szCs w:val="24"/>
                <w:u w:val="single"/>
              </w:rPr>
              <w:t>obtain</w:t>
            </w:r>
            <w:r w:rsidRPr="00C67F84">
              <w:rPr>
                <w:rFonts w:ascii="Times New Roman" w:hAnsi="Times New Roman" w:cs="Times New Roman"/>
                <w:sz w:val="24"/>
                <w:szCs w:val="24"/>
                <w:u w:val="single"/>
              </w:rPr>
              <w:t xml:space="preserve"> a Minor Source Permit or a Minor Source  Permit</w:t>
            </w:r>
            <w:r w:rsidR="00152945">
              <w:rPr>
                <w:rFonts w:ascii="Times New Roman" w:hAnsi="Times New Roman" w:cs="Times New Roman"/>
                <w:sz w:val="24"/>
                <w:szCs w:val="24"/>
                <w:u w:val="single"/>
              </w:rPr>
              <w:t xml:space="preserve"> </w:t>
            </w:r>
            <w:r w:rsidRPr="00C67F84">
              <w:rPr>
                <w:rFonts w:ascii="Times New Roman" w:hAnsi="Times New Roman" w:cs="Times New Roman"/>
                <w:sz w:val="24"/>
                <w:szCs w:val="24"/>
                <w:u w:val="single"/>
              </w:rPr>
              <w:t>- Air General Permit</w:t>
            </w:r>
            <w:r w:rsidR="00152945">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 but </w:t>
            </w:r>
            <w:r w:rsidR="00ED16E4">
              <w:rPr>
                <w:rFonts w:ascii="Times New Roman" w:hAnsi="Times New Roman" w:cs="Times New Roman"/>
                <w:sz w:val="24"/>
                <w:szCs w:val="24"/>
                <w:u w:val="single"/>
              </w:rPr>
              <w:t>obtain</w:t>
            </w:r>
            <w:r w:rsidR="00352ECA">
              <w:rPr>
                <w:rFonts w:ascii="Times New Roman" w:hAnsi="Times New Roman" w:cs="Times New Roman"/>
                <w:sz w:val="24"/>
                <w:szCs w:val="24"/>
                <w:u w:val="single"/>
              </w:rPr>
              <w:t>ed</w:t>
            </w:r>
            <w:r w:rsidRPr="00C67F84">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the necessary permit </w:t>
            </w:r>
            <w:r w:rsidRPr="00C67F84">
              <w:rPr>
                <w:rFonts w:ascii="Times New Roman" w:hAnsi="Times New Roman" w:cs="Times New Roman"/>
                <w:sz w:val="24"/>
                <w:szCs w:val="24"/>
                <w:u w:val="single"/>
              </w:rPr>
              <w:t xml:space="preserve">within </w:t>
            </w:r>
            <w:r>
              <w:rPr>
                <w:rFonts w:ascii="Times New Roman" w:hAnsi="Times New Roman" w:cs="Times New Roman"/>
                <w:sz w:val="24"/>
                <w:szCs w:val="24"/>
                <w:u w:val="single"/>
              </w:rPr>
              <w:t xml:space="preserve">two </w:t>
            </w:r>
            <w:r w:rsidRPr="00C67F84">
              <w:rPr>
                <w:rFonts w:ascii="Times New Roman" w:hAnsi="Times New Roman" w:cs="Times New Roman"/>
                <w:sz w:val="24"/>
                <w:szCs w:val="24"/>
                <w:u w:val="single"/>
              </w:rPr>
              <w:t>year</w:t>
            </w:r>
            <w:r>
              <w:rPr>
                <w:rFonts w:ascii="Times New Roman" w:hAnsi="Times New Roman" w:cs="Times New Roman"/>
                <w:sz w:val="24"/>
                <w:szCs w:val="24"/>
                <w:u w:val="single"/>
              </w:rPr>
              <w:t>s</w:t>
            </w:r>
            <w:r w:rsidRPr="00C67F84">
              <w:rPr>
                <w:rFonts w:ascii="Times New Roman" w:hAnsi="Times New Roman" w:cs="Times New Roman"/>
                <w:sz w:val="24"/>
                <w:szCs w:val="24"/>
                <w:u w:val="single"/>
              </w:rPr>
              <w:t xml:space="preserve"> </w:t>
            </w:r>
            <w:r>
              <w:rPr>
                <w:rFonts w:ascii="Times New Roman" w:hAnsi="Times New Roman" w:cs="Times New Roman"/>
                <w:sz w:val="24"/>
                <w:szCs w:val="24"/>
                <w:u w:val="single"/>
              </w:rPr>
              <w:t>after commencement of operations of a crude oil and/or natural gas facility that may resul</w:t>
            </w:r>
            <w:r w:rsidR="00ED16E4">
              <w:rPr>
                <w:rFonts w:ascii="Times New Roman" w:hAnsi="Times New Roman" w:cs="Times New Roman"/>
                <w:sz w:val="24"/>
                <w:szCs w:val="24"/>
                <w:u w:val="single"/>
              </w:rPr>
              <w:t>t in the initiation of emission</w:t>
            </w:r>
            <w:r>
              <w:rPr>
                <w:rFonts w:ascii="Times New Roman" w:hAnsi="Times New Roman" w:cs="Times New Roman"/>
                <w:sz w:val="24"/>
                <w:szCs w:val="24"/>
                <w:u w:val="single"/>
              </w:rPr>
              <w:t xml:space="preserve"> of air contaminants</w:t>
            </w:r>
            <w:r w:rsidRPr="00C67F84">
              <w:rPr>
                <w:rFonts w:ascii="Times New Roman" w:hAnsi="Times New Roman" w:cs="Times New Roman"/>
                <w:sz w:val="24"/>
                <w:szCs w:val="24"/>
                <w:u w:val="single"/>
              </w:rPr>
              <w:t>.</w:t>
            </w:r>
          </w:p>
        </w:tc>
        <w:tc>
          <w:tcPr>
            <w:tcW w:w="222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33:III.501.C.2</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1E5914"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$1</w:t>
            </w:r>
            <w:r w:rsidR="006C65D5" w:rsidRPr="00C67F84">
              <w:rPr>
                <w:rFonts w:ascii="Times New Roman" w:hAnsi="Times New Roman" w:cs="Times New Roman"/>
                <w:sz w:val="24"/>
                <w:szCs w:val="24"/>
                <w:u w:val="single"/>
              </w:rPr>
              <w:t>,500</w:t>
            </w:r>
          </w:p>
        </w:tc>
        <w:tc>
          <w:tcPr>
            <w:tcW w:w="22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6C65D5" w:rsidRPr="00C67F84" w:rsidRDefault="006C65D5"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C67F84" w:rsidRPr="00C67F84" w:rsidTr="0056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2903"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6C65D5" w:rsidRPr="00C67F84" w:rsidRDefault="006C65D5" w:rsidP="007C3C73">
            <w:pPr>
              <w:widowControl w:val="0"/>
              <w:spacing w:line="480" w:lineRule="auto"/>
              <w:contextualSpacing/>
              <w:rPr>
                <w:rFonts w:ascii="Times New Roman" w:hAnsi="Times New Roman" w:cs="Times New Roman"/>
                <w:sz w:val="24"/>
                <w:szCs w:val="24"/>
                <w:highlight w:val="yellow"/>
                <w:u w:val="single"/>
              </w:rPr>
            </w:pPr>
            <w:r w:rsidRPr="00C67F84">
              <w:rPr>
                <w:rFonts w:ascii="Times New Roman" w:hAnsi="Times New Roman" w:cs="Times New Roman"/>
                <w:sz w:val="24"/>
                <w:szCs w:val="24"/>
              </w:rPr>
              <w:t xml:space="preserve">Failure to timely submit any applicable Specific Condition or General Condition report as specified in </w:t>
            </w:r>
            <w:r w:rsidR="00152945" w:rsidRPr="007C3C73">
              <w:rPr>
                <w:rFonts w:ascii="Times New Roman" w:hAnsi="Times New Roman" w:cs="Times New Roman"/>
                <w:sz w:val="24"/>
                <w:szCs w:val="24"/>
              </w:rPr>
              <w:t>a</w:t>
            </w:r>
            <w:r w:rsidR="00152945" w:rsidRPr="00152945">
              <w:rPr>
                <w:rFonts w:ascii="Times New Roman" w:hAnsi="Times New Roman" w:cs="Times New Roman"/>
                <w:sz w:val="24"/>
                <w:szCs w:val="24"/>
                <w:u w:val="single"/>
              </w:rPr>
              <w:t>ny</w:t>
            </w:r>
            <w:r w:rsidR="00555E01" w:rsidRPr="00D06032">
              <w:rPr>
                <w:rFonts w:ascii="Times New Roman" w:hAnsi="Times New Roman" w:cs="Times New Roman"/>
                <w:sz w:val="24"/>
                <w:szCs w:val="24"/>
              </w:rPr>
              <w:t xml:space="preserve"> </w:t>
            </w:r>
            <w:r w:rsidRPr="00152945">
              <w:rPr>
                <w:rFonts w:ascii="Times New Roman" w:hAnsi="Times New Roman" w:cs="Times New Roman"/>
                <w:sz w:val="24"/>
                <w:szCs w:val="24"/>
              </w:rPr>
              <w:t>minor source permit</w:t>
            </w:r>
            <w:r w:rsidRPr="00C67F84">
              <w:rPr>
                <w:rFonts w:ascii="Times New Roman" w:hAnsi="Times New Roman" w:cs="Times New Roman"/>
                <w:sz w:val="24"/>
                <w:szCs w:val="24"/>
              </w:rPr>
              <w:t>.</w:t>
            </w:r>
          </w:p>
        </w:tc>
        <w:tc>
          <w:tcPr>
            <w:tcW w:w="222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LAC 33:III.501.C.4</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$250</w:t>
            </w:r>
          </w:p>
        </w:tc>
        <w:tc>
          <w:tcPr>
            <w:tcW w:w="22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Per occurrence</w:t>
            </w:r>
          </w:p>
        </w:tc>
      </w:tr>
      <w:tr w:rsidR="00E36EEC" w:rsidRPr="00C67F84" w:rsidTr="00A86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9405" w:type="dxa"/>
            <w:gridSpan w:val="4"/>
            <w:tcBorders>
              <w:top w:val="single" w:sz="6" w:space="0" w:color="auto"/>
              <w:left w:val="double" w:sz="4" w:space="0" w:color="auto"/>
              <w:bottom w:val="single" w:sz="6" w:space="0" w:color="auto"/>
              <w:right w:val="double" w:sz="4" w:space="0" w:color="auto"/>
            </w:tcBorders>
            <w:shd w:val="clear" w:color="auto" w:fill="auto"/>
            <w:tcMar>
              <w:top w:w="19" w:type="dxa"/>
              <w:left w:w="19" w:type="dxa"/>
              <w:bottom w:w="0" w:type="dxa"/>
              <w:right w:w="19" w:type="dxa"/>
            </w:tcMar>
          </w:tcPr>
          <w:p w:rsidR="00A45F5B" w:rsidRDefault="00A45F5B" w:rsidP="00A45F5B">
            <w:pPr>
              <w:widowControl w:val="0"/>
              <w:spacing w:after="0" w:line="240" w:lineRule="auto"/>
              <w:jc w:val="center"/>
              <w:rPr>
                <w:rFonts w:ascii="Times New Roman" w:hAnsi="Times New Roman" w:cs="Times New Roman"/>
                <w:sz w:val="24"/>
                <w:szCs w:val="24"/>
              </w:rPr>
            </w:pPr>
          </w:p>
          <w:p w:rsidR="00E36EEC" w:rsidRDefault="00E36EEC" w:rsidP="00A45F5B">
            <w:pPr>
              <w:widowControl w:val="0"/>
              <w:spacing w:after="0" w:line="240" w:lineRule="auto"/>
              <w:jc w:val="center"/>
              <w:rPr>
                <w:rFonts w:ascii="Times New Roman" w:hAnsi="Times New Roman" w:cs="Times New Roman"/>
                <w:sz w:val="24"/>
                <w:szCs w:val="24"/>
              </w:rPr>
            </w:pPr>
            <w:r w:rsidRPr="00E36EEC">
              <w:rPr>
                <w:rFonts w:ascii="Times New Roman" w:hAnsi="Times New Roman" w:cs="Times New Roman"/>
                <w:sz w:val="24"/>
                <w:szCs w:val="24"/>
              </w:rPr>
              <w:t>*</w:t>
            </w:r>
            <w:r>
              <w:rPr>
                <w:rFonts w:ascii="Times New Roman" w:hAnsi="Times New Roman" w:cs="Times New Roman"/>
                <w:sz w:val="24"/>
                <w:szCs w:val="24"/>
              </w:rPr>
              <w:t xml:space="preserve"> </w:t>
            </w:r>
            <w:r w:rsidRPr="00E36EEC">
              <w:rPr>
                <w:rFonts w:ascii="Times New Roman" w:hAnsi="Times New Roman" w:cs="Times New Roman"/>
                <w:sz w:val="24"/>
                <w:szCs w:val="24"/>
              </w:rPr>
              <w:t>* *</w:t>
            </w:r>
          </w:p>
          <w:p w:rsidR="00A45F5B" w:rsidRPr="00E36EEC" w:rsidRDefault="00A45F5B" w:rsidP="00A45F5B">
            <w:pPr>
              <w:widowControl w:val="0"/>
              <w:spacing w:after="0" w:line="240" w:lineRule="auto"/>
              <w:jc w:val="center"/>
              <w:rPr>
                <w:rFonts w:ascii="Times New Roman" w:hAnsi="Times New Roman" w:cs="Times New Roman"/>
                <w:sz w:val="24"/>
                <w:szCs w:val="24"/>
              </w:rPr>
            </w:pPr>
          </w:p>
        </w:tc>
      </w:tr>
      <w:tr w:rsidR="00E36EEC" w:rsidRPr="00C67F84" w:rsidTr="0056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2903"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E36EEC" w:rsidRPr="00C67F84" w:rsidRDefault="00E36EEC" w:rsidP="00A864AC">
            <w:pPr>
              <w:widowControl w:val="0"/>
              <w:spacing w:line="480" w:lineRule="auto"/>
              <w:contextualSpacing/>
              <w:rPr>
                <w:rFonts w:ascii="Times New Roman" w:hAnsi="Times New Roman" w:cs="Times New Roman"/>
                <w:sz w:val="24"/>
                <w:szCs w:val="24"/>
                <w:highlight w:val="yellow"/>
              </w:rPr>
            </w:pPr>
            <w:r w:rsidRPr="00C67F84">
              <w:rPr>
                <w:rFonts w:ascii="Times New Roman" w:hAnsi="Times New Roman" w:cs="Times New Roman"/>
                <w:sz w:val="24"/>
                <w:szCs w:val="24"/>
              </w:rPr>
              <w:lastRenderedPageBreak/>
              <w:t>40 CFR Part 70 General Permit conditions (Part K, L, M, or R): Failure to timely submit any applicable annual</w:t>
            </w:r>
            <w:r w:rsidRPr="00C67F84">
              <w:rPr>
                <w:rFonts w:ascii="Times New Roman" w:hAnsi="Times New Roman" w:cs="Times New Roman"/>
                <w:strike/>
                <w:sz w:val="24"/>
                <w:szCs w:val="24"/>
              </w:rPr>
              <w:t>,</w:t>
            </w:r>
            <w:r w:rsidRPr="00C67F84">
              <w:rPr>
                <w:rFonts w:ascii="Times New Roman" w:hAnsi="Times New Roman" w:cs="Times New Roman"/>
                <w:sz w:val="24"/>
                <w:szCs w:val="24"/>
              </w:rPr>
              <w:t xml:space="preserve"> </w:t>
            </w:r>
            <w:r w:rsidRPr="00C67F84">
              <w:rPr>
                <w:rFonts w:ascii="Times New Roman" w:hAnsi="Times New Roman" w:cs="Times New Roman"/>
                <w:sz w:val="24"/>
                <w:szCs w:val="24"/>
                <w:u w:val="single"/>
              </w:rPr>
              <w:t xml:space="preserve">or </w:t>
            </w:r>
            <w:r w:rsidRPr="00C67F84">
              <w:rPr>
                <w:rFonts w:ascii="Times New Roman" w:hAnsi="Times New Roman" w:cs="Times New Roman"/>
                <w:sz w:val="24"/>
                <w:szCs w:val="24"/>
              </w:rPr>
              <w:t>semiannual</w:t>
            </w:r>
            <w:r w:rsidRPr="00C67F84">
              <w:rPr>
                <w:rFonts w:ascii="Times New Roman" w:hAnsi="Times New Roman" w:cs="Times New Roman"/>
                <w:strike/>
                <w:sz w:val="24"/>
                <w:szCs w:val="24"/>
              </w:rPr>
              <w:t>, or quarterly</w:t>
            </w:r>
            <w:r w:rsidRPr="00C67F84">
              <w:rPr>
                <w:rFonts w:ascii="Times New Roman" w:hAnsi="Times New Roman" w:cs="Times New Roman"/>
                <w:sz w:val="24"/>
                <w:szCs w:val="24"/>
              </w:rPr>
              <w:t xml:space="preserve"> report.</w:t>
            </w:r>
          </w:p>
        </w:tc>
        <w:tc>
          <w:tcPr>
            <w:tcW w:w="222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E36EEC" w:rsidRPr="00C67F84" w:rsidRDefault="00E36EEC" w:rsidP="00A864AC">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LAC 33:III.501.C.4</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E36EEC" w:rsidRPr="00C67F84" w:rsidRDefault="00E36EEC" w:rsidP="00A864AC">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$500</w:t>
            </w:r>
          </w:p>
        </w:tc>
        <w:tc>
          <w:tcPr>
            <w:tcW w:w="22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E36EEC" w:rsidRPr="00C67F84" w:rsidRDefault="00E36EEC" w:rsidP="00A864AC">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C67F84" w:rsidRPr="00C67F84" w:rsidTr="0056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2903"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6C65D5" w:rsidRPr="00C67F84" w:rsidRDefault="006C65D5" w:rsidP="00CE50C2">
            <w:pPr>
              <w:widowControl w:val="0"/>
              <w:spacing w:line="480" w:lineRule="auto"/>
              <w:contextualSpacing/>
              <w:rPr>
                <w:rFonts w:ascii="Times New Roman" w:hAnsi="Times New Roman" w:cs="Times New Roman"/>
                <w:strike/>
                <w:sz w:val="24"/>
                <w:szCs w:val="24"/>
                <w:u w:val="single"/>
              </w:rPr>
            </w:pPr>
            <w:r w:rsidRPr="00C67F84">
              <w:rPr>
                <w:rFonts w:ascii="Times New Roman" w:hAnsi="Times New Roman" w:cs="Times New Roman"/>
                <w:strike/>
                <w:sz w:val="24"/>
                <w:szCs w:val="24"/>
              </w:rPr>
              <w:t>Failure to submit an updated Emission Point List, Emissions Inventory Questionnaire (EIQ), emissions calculations, and certification statement as described in LAC 33:III.517.B.1 within seven calendar days after effecting any modification to a facility authorized to operate under a standard oil and gas permit.</w:t>
            </w:r>
          </w:p>
        </w:tc>
        <w:tc>
          <w:tcPr>
            <w:tcW w:w="222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trike/>
                <w:sz w:val="24"/>
                <w:szCs w:val="24"/>
                <w:u w:val="single"/>
              </w:rPr>
            </w:pPr>
            <w:r w:rsidRPr="00C67F84">
              <w:rPr>
                <w:rFonts w:ascii="Times New Roman" w:hAnsi="Times New Roman" w:cs="Times New Roman"/>
                <w:strike/>
                <w:sz w:val="24"/>
                <w:szCs w:val="24"/>
              </w:rPr>
              <w:t>LAC 33:III.501.C.4</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trike/>
                <w:sz w:val="24"/>
                <w:szCs w:val="24"/>
                <w:u w:val="single"/>
              </w:rPr>
            </w:pPr>
            <w:r w:rsidRPr="00C67F84">
              <w:rPr>
                <w:rFonts w:ascii="Times New Roman" w:hAnsi="Times New Roman" w:cs="Times New Roman"/>
                <w:strike/>
                <w:sz w:val="24"/>
                <w:szCs w:val="24"/>
              </w:rPr>
              <w:t>$750</w:t>
            </w:r>
          </w:p>
        </w:tc>
        <w:tc>
          <w:tcPr>
            <w:tcW w:w="22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trike/>
                <w:sz w:val="24"/>
                <w:szCs w:val="24"/>
                <w:u w:val="single"/>
              </w:rPr>
            </w:pPr>
            <w:r w:rsidRPr="00C67F84">
              <w:rPr>
                <w:rFonts w:ascii="Times New Roman" w:hAnsi="Times New Roman" w:cs="Times New Roman"/>
                <w:strike/>
                <w:sz w:val="24"/>
                <w:szCs w:val="24"/>
              </w:rPr>
              <w:t>Per occurrence/ emission point</w:t>
            </w:r>
          </w:p>
        </w:tc>
      </w:tr>
      <w:tr w:rsidR="00C67F84" w:rsidRPr="00C67F84" w:rsidTr="0056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2903"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6C65D5" w:rsidRPr="00C67F84" w:rsidRDefault="00CA3B1B"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rPr>
              <w:lastRenderedPageBreak/>
              <w:t xml:space="preserve">Failure to submit the Title V permit renewal application at least six months prior to the </w:t>
            </w:r>
            <w:r w:rsidRPr="00ED16E4">
              <w:rPr>
                <w:rFonts w:ascii="Times New Roman" w:hAnsi="Times New Roman" w:cs="Times New Roman"/>
                <w:strike/>
                <w:sz w:val="24"/>
                <w:szCs w:val="24"/>
              </w:rPr>
              <w:t xml:space="preserve">date of </w:t>
            </w:r>
            <w:r w:rsidRPr="00C67F84">
              <w:rPr>
                <w:rFonts w:ascii="Times New Roman" w:hAnsi="Times New Roman" w:cs="Times New Roman"/>
                <w:sz w:val="24"/>
                <w:szCs w:val="24"/>
              </w:rPr>
              <w:t>expiration</w:t>
            </w:r>
            <w:r w:rsidRPr="00B93E13">
              <w:rPr>
                <w:rFonts w:ascii="Times New Roman" w:hAnsi="Times New Roman" w:cs="Times New Roman"/>
                <w:sz w:val="24"/>
                <w:szCs w:val="24"/>
              </w:rPr>
              <w:t xml:space="preserve"> </w:t>
            </w:r>
            <w:r w:rsidR="00ED16E4">
              <w:rPr>
                <w:rFonts w:ascii="Times New Roman" w:hAnsi="Times New Roman" w:cs="Times New Roman"/>
                <w:sz w:val="24"/>
                <w:szCs w:val="24"/>
                <w:u w:val="single"/>
              </w:rPr>
              <w:t xml:space="preserve">date </w:t>
            </w:r>
            <w:r w:rsidRPr="00C67F84">
              <w:rPr>
                <w:rFonts w:ascii="Times New Roman" w:hAnsi="Times New Roman" w:cs="Times New Roman"/>
                <w:sz w:val="24"/>
                <w:szCs w:val="24"/>
                <w:u w:val="single"/>
              </w:rPr>
              <w:t>of the current permit</w:t>
            </w:r>
            <w:r w:rsidR="00ED16E4">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 but obtained the renewal permit</w:t>
            </w:r>
            <w:r w:rsidRPr="00C67F84">
              <w:rPr>
                <w:rFonts w:ascii="Times New Roman" w:hAnsi="Times New Roman" w:cs="Times New Roman"/>
                <w:strike/>
                <w:sz w:val="24"/>
                <w:szCs w:val="24"/>
              </w:rPr>
              <w:t>, applicable only when the renewal application is submitted prior to permit expiration and a renewal permit is issued</w:t>
            </w:r>
            <w:r w:rsidR="00B93E13">
              <w:rPr>
                <w:rFonts w:ascii="Times New Roman" w:hAnsi="Times New Roman" w:cs="Times New Roman"/>
                <w:strike/>
                <w:sz w:val="24"/>
                <w:szCs w:val="24"/>
              </w:rPr>
              <w:t xml:space="preserve"> </w:t>
            </w:r>
            <w:r w:rsidRPr="00C67F84">
              <w:rPr>
                <w:rFonts w:ascii="Times New Roman" w:hAnsi="Times New Roman" w:cs="Times New Roman"/>
                <w:sz w:val="24"/>
                <w:szCs w:val="24"/>
              </w:rPr>
              <w:t>on or before the expiration date</w:t>
            </w:r>
            <w:r w:rsidR="00ED16E4" w:rsidRPr="00ED16E4">
              <w:rPr>
                <w:rFonts w:ascii="Times New Roman" w:hAnsi="Times New Roman" w:cs="Times New Roman"/>
                <w:sz w:val="24"/>
                <w:szCs w:val="24"/>
                <w:u w:val="single"/>
              </w:rPr>
              <w:t xml:space="preserve"> of the current permit</w:t>
            </w:r>
            <w:r w:rsidRPr="00C67F84">
              <w:rPr>
                <w:rFonts w:ascii="Times New Roman" w:hAnsi="Times New Roman" w:cs="Times New Roman"/>
                <w:sz w:val="24"/>
                <w:szCs w:val="24"/>
              </w:rPr>
              <w:t>.</w:t>
            </w:r>
          </w:p>
        </w:tc>
        <w:tc>
          <w:tcPr>
            <w:tcW w:w="222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LAC 33:III.507.E.4</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$1,000</w:t>
            </w:r>
          </w:p>
        </w:tc>
        <w:tc>
          <w:tcPr>
            <w:tcW w:w="22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Per occurrence</w:t>
            </w:r>
          </w:p>
        </w:tc>
      </w:tr>
      <w:tr w:rsidR="00C67F84" w:rsidRPr="00C67F84" w:rsidTr="0056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2903"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6C65D5" w:rsidRPr="00C67F84" w:rsidRDefault="006C65D5"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rPr>
              <w:t>Failure to provide notice of change of ownership within 45 days after the change.</w:t>
            </w:r>
          </w:p>
        </w:tc>
        <w:tc>
          <w:tcPr>
            <w:tcW w:w="222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LAC 33:III.517.G</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highlight w:val="yellow"/>
                <w:u w:val="single"/>
              </w:rPr>
            </w:pPr>
            <w:r w:rsidRPr="00C67F84">
              <w:rPr>
                <w:rFonts w:ascii="Times New Roman" w:hAnsi="Times New Roman" w:cs="Times New Roman"/>
                <w:strike/>
                <w:sz w:val="24"/>
                <w:szCs w:val="24"/>
              </w:rPr>
              <w:t>$200</w:t>
            </w:r>
            <w:r w:rsidR="00555E01" w:rsidRPr="00C67F84">
              <w:rPr>
                <w:rFonts w:ascii="Times New Roman" w:hAnsi="Times New Roman" w:cs="Times New Roman"/>
                <w:sz w:val="24"/>
                <w:szCs w:val="24"/>
                <w:u w:val="single"/>
              </w:rPr>
              <w:t>$250</w:t>
            </w:r>
          </w:p>
        </w:tc>
        <w:tc>
          <w:tcPr>
            <w:tcW w:w="22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Per occurrence</w:t>
            </w:r>
          </w:p>
        </w:tc>
      </w:tr>
      <w:tr w:rsidR="00C67F84" w:rsidRPr="00C67F84" w:rsidTr="0056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2903"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6C65D5" w:rsidRPr="00C67F84" w:rsidRDefault="006C65D5" w:rsidP="007C3C73">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lastRenderedPageBreak/>
              <w:t xml:space="preserve">Failure to submit </w:t>
            </w:r>
            <w:proofErr w:type="gramStart"/>
            <w:r w:rsidRPr="007C3C73">
              <w:rPr>
                <w:rFonts w:ascii="Times New Roman" w:hAnsi="Times New Roman" w:cs="Times New Roman"/>
                <w:sz w:val="24"/>
                <w:szCs w:val="24"/>
              </w:rPr>
              <w:t>a</w:t>
            </w:r>
            <w:r w:rsidRPr="00C67F84">
              <w:rPr>
                <w:rFonts w:ascii="Times New Roman" w:hAnsi="Times New Roman" w:cs="Times New Roman"/>
                <w:strike/>
                <w:sz w:val="24"/>
                <w:szCs w:val="24"/>
              </w:rPr>
              <w:t>n</w:t>
            </w:r>
            <w:proofErr w:type="gramEnd"/>
            <w:r w:rsidR="00555E01" w:rsidRPr="00C67F84">
              <w:rPr>
                <w:rFonts w:ascii="Times New Roman" w:hAnsi="Times New Roman" w:cs="Times New Roman"/>
                <w:sz w:val="24"/>
                <w:szCs w:val="24"/>
                <w:u w:val="single"/>
              </w:rPr>
              <w:t xml:space="preserve"> complete</w:t>
            </w:r>
            <w:r w:rsidR="00555E01" w:rsidRPr="007C3C73">
              <w:rPr>
                <w:rFonts w:ascii="Times New Roman" w:hAnsi="Times New Roman" w:cs="Times New Roman"/>
                <w:sz w:val="24"/>
                <w:szCs w:val="24"/>
                <w:u w:val="single"/>
              </w:rPr>
              <w:t xml:space="preserve"> </w:t>
            </w:r>
            <w:r w:rsidRPr="00C67F84">
              <w:rPr>
                <w:rFonts w:ascii="Times New Roman" w:hAnsi="Times New Roman" w:cs="Times New Roman"/>
                <w:sz w:val="24"/>
                <w:szCs w:val="24"/>
              </w:rPr>
              <w:t xml:space="preserve">Annual Criteria Pollutant </w:t>
            </w:r>
            <w:r w:rsidR="00E01BA4">
              <w:rPr>
                <w:rFonts w:ascii="Times New Roman" w:hAnsi="Times New Roman" w:cs="Times New Roman"/>
                <w:sz w:val="24"/>
                <w:szCs w:val="24"/>
              </w:rPr>
              <w:t>Emissions Inventory in a timely</w:t>
            </w:r>
            <w:r w:rsidR="00B93E13" w:rsidRPr="00B93E13">
              <w:rPr>
                <w:rFonts w:ascii="Times New Roman" w:hAnsi="Times New Roman" w:cs="Times New Roman"/>
                <w:strike/>
                <w:sz w:val="24"/>
                <w:szCs w:val="24"/>
              </w:rPr>
              <w:t xml:space="preserve"> </w:t>
            </w:r>
            <w:r w:rsidRPr="00C67F84">
              <w:rPr>
                <w:rFonts w:ascii="Times New Roman" w:hAnsi="Times New Roman" w:cs="Times New Roman"/>
                <w:strike/>
                <w:sz w:val="24"/>
                <w:szCs w:val="24"/>
              </w:rPr>
              <w:t>and complete</w:t>
            </w:r>
            <w:r w:rsidRPr="00C67F84">
              <w:rPr>
                <w:rFonts w:ascii="Times New Roman" w:hAnsi="Times New Roman" w:cs="Times New Roman"/>
                <w:sz w:val="24"/>
                <w:szCs w:val="24"/>
              </w:rPr>
              <w:t xml:space="preserve"> manner when applicable.</w:t>
            </w:r>
          </w:p>
        </w:tc>
        <w:tc>
          <w:tcPr>
            <w:tcW w:w="222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pStyle w:val="Header"/>
              <w:widowControl w:val="0"/>
              <w:tabs>
                <w:tab w:val="clear" w:pos="4320"/>
                <w:tab w:val="clear" w:pos="8640"/>
              </w:tabs>
              <w:spacing w:line="480" w:lineRule="auto"/>
              <w:contextualSpacing/>
              <w:jc w:val="center"/>
              <w:rPr>
                <w:sz w:val="24"/>
                <w:szCs w:val="24"/>
              </w:rPr>
            </w:pPr>
            <w:r w:rsidRPr="00C67F84">
              <w:rPr>
                <w:sz w:val="24"/>
                <w:szCs w:val="24"/>
              </w:rPr>
              <w:t>LAC 33:III.919</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pStyle w:val="Header"/>
              <w:widowControl w:val="0"/>
              <w:tabs>
                <w:tab w:val="clear" w:pos="4320"/>
                <w:tab w:val="clear" w:pos="8640"/>
              </w:tabs>
              <w:spacing w:line="480" w:lineRule="auto"/>
              <w:contextualSpacing/>
              <w:jc w:val="center"/>
              <w:rPr>
                <w:sz w:val="24"/>
                <w:szCs w:val="24"/>
              </w:rPr>
            </w:pPr>
            <w:r w:rsidRPr="00C67F84">
              <w:rPr>
                <w:sz w:val="24"/>
                <w:szCs w:val="24"/>
              </w:rPr>
              <w:t>$500</w:t>
            </w:r>
          </w:p>
        </w:tc>
        <w:tc>
          <w:tcPr>
            <w:tcW w:w="22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C67F84" w:rsidRPr="00C67F84" w:rsidTr="0056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2903"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6C65D5" w:rsidRPr="00C67F84" w:rsidRDefault="006C65D5" w:rsidP="00CE50C2">
            <w:pPr>
              <w:widowControl w:val="0"/>
              <w:spacing w:line="480" w:lineRule="auto"/>
              <w:contextualSpacing/>
              <w:rPr>
                <w:rFonts w:ascii="Times New Roman" w:hAnsi="Times New Roman" w:cs="Times New Roman"/>
                <w:sz w:val="24"/>
                <w:szCs w:val="24"/>
              </w:rPr>
            </w:pPr>
            <w:r w:rsidRPr="00ED16E4">
              <w:rPr>
                <w:rFonts w:ascii="Times New Roman" w:hAnsi="Times New Roman" w:cs="Times New Roman"/>
                <w:strike/>
                <w:sz w:val="24"/>
                <w:szCs w:val="24"/>
              </w:rPr>
              <w:t>Control of Fugitive Emissions</w:t>
            </w:r>
            <w:r w:rsidRPr="00C67F84">
              <w:rPr>
                <w:rFonts w:ascii="Times New Roman" w:hAnsi="Times New Roman" w:cs="Times New Roman"/>
                <w:strike/>
                <w:sz w:val="24"/>
                <w:szCs w:val="24"/>
              </w:rPr>
              <w:t xml:space="preserve">, sandblasting </w:t>
            </w:r>
            <w:proofErr w:type="spellStart"/>
            <w:r w:rsidRPr="00C67F84">
              <w:rPr>
                <w:rFonts w:ascii="Times New Roman" w:hAnsi="Times New Roman" w:cs="Times New Roman"/>
                <w:strike/>
                <w:sz w:val="24"/>
                <w:szCs w:val="24"/>
              </w:rPr>
              <w:t>facilites</w:t>
            </w:r>
            <w:proofErr w:type="spellEnd"/>
            <w:r w:rsidRPr="00ED16E4">
              <w:rPr>
                <w:rFonts w:ascii="Times New Roman" w:hAnsi="Times New Roman" w:cs="Times New Roman"/>
                <w:strike/>
                <w:sz w:val="24"/>
                <w:szCs w:val="24"/>
              </w:rPr>
              <w:t>:</w:t>
            </w:r>
            <w:r w:rsidRPr="007C3C73">
              <w:rPr>
                <w:rFonts w:ascii="Times New Roman" w:hAnsi="Times New Roman" w:cs="Times New Roman"/>
                <w:strike/>
                <w:sz w:val="24"/>
                <w:szCs w:val="24"/>
              </w:rPr>
              <w:t xml:space="preserve"> </w:t>
            </w:r>
            <w:r w:rsidRPr="00C67F84">
              <w:rPr>
                <w:rFonts w:ascii="Times New Roman" w:hAnsi="Times New Roman" w:cs="Times New Roman"/>
                <w:sz w:val="24"/>
                <w:szCs w:val="24"/>
              </w:rPr>
              <w:t>Failure to take all reasonable precautions to prevent particulate matter from becoming airborne.</w:t>
            </w:r>
          </w:p>
        </w:tc>
        <w:tc>
          <w:tcPr>
            <w:tcW w:w="222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LAC 33:III.1305.A</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$250</w:t>
            </w:r>
            <w:r w:rsidR="00AE4907" w:rsidRPr="00C67F84">
              <w:rPr>
                <w:rFonts w:ascii="Times New Roman" w:hAnsi="Times New Roman" w:cs="Times New Roman"/>
                <w:sz w:val="24"/>
                <w:szCs w:val="24"/>
                <w:u w:val="single"/>
              </w:rPr>
              <w:t>$750</w:t>
            </w:r>
          </w:p>
        </w:tc>
        <w:tc>
          <w:tcPr>
            <w:tcW w:w="22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C67F84" w:rsidRPr="00C67F84" w:rsidTr="0056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2903"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6C65D5" w:rsidRPr="00C67F84" w:rsidRDefault="006C65D5" w:rsidP="00CE50C2">
            <w:pPr>
              <w:widowControl w:val="0"/>
              <w:spacing w:line="480" w:lineRule="auto"/>
              <w:contextualSpacing/>
              <w:rPr>
                <w:rFonts w:ascii="Times New Roman" w:hAnsi="Times New Roman" w:cs="Times New Roman"/>
                <w:sz w:val="24"/>
                <w:szCs w:val="24"/>
                <w:u w:val="single"/>
              </w:rPr>
            </w:pPr>
            <w:bookmarkStart w:id="0" w:name="OLE_LINK11"/>
            <w:bookmarkStart w:id="1" w:name="OLE_LINK12"/>
            <w:r w:rsidRPr="00C67F84">
              <w:rPr>
                <w:rFonts w:ascii="Times New Roman" w:hAnsi="Times New Roman" w:cs="Times New Roman"/>
                <w:sz w:val="24"/>
                <w:szCs w:val="24"/>
                <w:u w:val="single"/>
              </w:rPr>
              <w:t xml:space="preserve">Failure to </w:t>
            </w:r>
            <w:r w:rsidR="004C3335" w:rsidRPr="00C67F84">
              <w:rPr>
                <w:rFonts w:ascii="Times New Roman" w:hAnsi="Times New Roman" w:cs="Times New Roman"/>
                <w:sz w:val="24"/>
                <w:szCs w:val="24"/>
                <w:u w:val="single"/>
              </w:rPr>
              <w:t xml:space="preserve">install and maintain tarps </w:t>
            </w:r>
            <w:bookmarkEnd w:id="0"/>
            <w:bookmarkEnd w:id="1"/>
            <w:r w:rsidR="00C7343C" w:rsidRPr="00C67F84">
              <w:rPr>
                <w:rFonts w:ascii="Times New Roman" w:hAnsi="Times New Roman" w:cs="Times New Roman"/>
                <w:sz w:val="24"/>
                <w:szCs w:val="24"/>
                <w:u w:val="single"/>
              </w:rPr>
              <w:t>in an abrasive blasting facility</w:t>
            </w:r>
            <w:r w:rsidR="004C3335" w:rsidRPr="00C67F84">
              <w:rPr>
                <w:rFonts w:ascii="Times New Roman" w:hAnsi="Times New Roman" w:cs="Times New Roman"/>
                <w:sz w:val="24"/>
                <w:szCs w:val="24"/>
                <w:u w:val="single"/>
              </w:rPr>
              <w:t>.</w:t>
            </w:r>
          </w:p>
        </w:tc>
        <w:tc>
          <w:tcPr>
            <w:tcW w:w="222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2417D8" w:rsidP="00CE50C2">
            <w:pPr>
              <w:widowControl w:val="0"/>
              <w:spacing w:line="480" w:lineRule="auto"/>
              <w:contextualSpacing/>
              <w:jc w:val="center"/>
              <w:rPr>
                <w:rFonts w:ascii="Times New Roman" w:hAnsi="Times New Roman" w:cs="Times New Roman"/>
                <w:sz w:val="24"/>
                <w:szCs w:val="24"/>
                <w:u w:val="single"/>
              </w:rPr>
            </w:pPr>
            <w:bookmarkStart w:id="2" w:name="OLE_LINK15"/>
            <w:bookmarkStart w:id="3" w:name="OLE_LINK13"/>
            <w:r w:rsidRPr="00C67F84">
              <w:rPr>
                <w:rFonts w:ascii="Times New Roman" w:hAnsi="Times New Roman" w:cs="Times New Roman"/>
                <w:sz w:val="24"/>
                <w:szCs w:val="24"/>
                <w:u w:val="single"/>
              </w:rPr>
              <w:t>LAC 33:III.1329.C</w:t>
            </w:r>
            <w:bookmarkEnd w:id="2"/>
            <w:bookmarkEnd w:id="3"/>
            <w:r w:rsidR="00C7343C" w:rsidRPr="00C67F84">
              <w:rPr>
                <w:rFonts w:ascii="Times New Roman" w:hAnsi="Times New Roman" w:cs="Times New Roman"/>
                <w:sz w:val="24"/>
                <w:szCs w:val="24"/>
                <w:u w:val="single"/>
              </w:rPr>
              <w:t>.1-3</w:t>
            </w:r>
            <w:r w:rsidR="00555E01" w:rsidRPr="00C67F84">
              <w:rPr>
                <w:rFonts w:ascii="Times New Roman" w:hAnsi="Times New Roman" w:cs="Times New Roman"/>
                <w:sz w:val="24"/>
                <w:szCs w:val="24"/>
                <w:u w:val="single"/>
              </w:rPr>
              <w:t xml:space="preserve"> </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$750</w:t>
            </w:r>
          </w:p>
        </w:tc>
        <w:tc>
          <w:tcPr>
            <w:tcW w:w="22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C67F84" w:rsidRPr="00C67F84" w:rsidTr="0056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2903"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6C65D5" w:rsidRPr="00C67F84" w:rsidRDefault="006C65D5" w:rsidP="00E01BA4">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lastRenderedPageBreak/>
              <w:t>Failure to prevent blasting material or visible floating solids from reaching waters of the state, minimized to the maximum extent possible as specified in the facility and/or activity BMP</w:t>
            </w:r>
            <w:r w:rsidR="00E01BA4">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 or in accordance with the LPDES permit program.</w:t>
            </w:r>
          </w:p>
        </w:tc>
        <w:tc>
          <w:tcPr>
            <w:tcW w:w="222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33:III.1329.E</w:t>
            </w:r>
            <w:r w:rsidR="00555E01" w:rsidRPr="00C67F84">
              <w:rPr>
                <w:rFonts w:ascii="Times New Roman" w:hAnsi="Times New Roman" w:cs="Times New Roman"/>
                <w:sz w:val="24"/>
                <w:szCs w:val="24"/>
                <w:u w:val="single"/>
              </w:rPr>
              <w:t xml:space="preserve"> </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$750</w:t>
            </w:r>
          </w:p>
        </w:tc>
        <w:tc>
          <w:tcPr>
            <w:tcW w:w="22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C67F84" w:rsidRPr="00C67F84" w:rsidTr="0056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2903"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6C65D5" w:rsidRPr="00C67F84" w:rsidRDefault="006C65D5"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Failure to use and diligently maintain in proper working order all emission control equipment according to the manufacturer’s specifications whenever any emissions are being generated that can be controlled by the facility, even if the ambient air quality standards in affected areas are not exceeded.</w:t>
            </w:r>
          </w:p>
        </w:tc>
        <w:tc>
          <w:tcPr>
            <w:tcW w:w="222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33:III.1329.H</w:t>
            </w:r>
            <w:r w:rsidR="00555E01" w:rsidRPr="00C67F84">
              <w:rPr>
                <w:rFonts w:ascii="Times New Roman" w:hAnsi="Times New Roman" w:cs="Times New Roman"/>
                <w:sz w:val="24"/>
                <w:szCs w:val="24"/>
                <w:u w:val="single"/>
              </w:rPr>
              <w:t xml:space="preserve"> </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$750</w:t>
            </w:r>
          </w:p>
        </w:tc>
        <w:tc>
          <w:tcPr>
            <w:tcW w:w="22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violation</w:t>
            </w:r>
          </w:p>
        </w:tc>
      </w:tr>
      <w:tr w:rsidR="00C67F84" w:rsidRPr="00C67F84" w:rsidTr="0056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2903"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6C65D5" w:rsidRPr="00C67F84" w:rsidRDefault="006C65D5" w:rsidP="00CE50C2">
            <w:pPr>
              <w:widowControl w:val="0"/>
              <w:spacing w:line="480" w:lineRule="auto"/>
              <w:contextualSpacing/>
              <w:rPr>
                <w:rFonts w:ascii="Times New Roman" w:hAnsi="Times New Roman" w:cs="Times New Roman"/>
                <w:sz w:val="24"/>
                <w:szCs w:val="24"/>
                <w:u w:val="single"/>
              </w:rPr>
            </w:pPr>
            <w:bookmarkStart w:id="4" w:name="OLE_LINK19"/>
            <w:proofErr w:type="gramStart"/>
            <w:r w:rsidRPr="00C67F84">
              <w:rPr>
                <w:rFonts w:ascii="Times New Roman" w:hAnsi="Times New Roman" w:cs="Times New Roman"/>
                <w:sz w:val="24"/>
                <w:szCs w:val="24"/>
                <w:u w:val="single"/>
              </w:rPr>
              <w:lastRenderedPageBreak/>
              <w:t>Failure to maintain records on the facility premises at all times, and present</w:t>
            </w:r>
            <w:proofErr w:type="gramEnd"/>
            <w:r w:rsidRPr="00C67F84">
              <w:rPr>
                <w:rFonts w:ascii="Times New Roman" w:hAnsi="Times New Roman" w:cs="Times New Roman"/>
                <w:sz w:val="24"/>
                <w:szCs w:val="24"/>
                <w:u w:val="single"/>
              </w:rPr>
              <w:t xml:space="preserve"> them to an authorized representative of the department upon request.</w:t>
            </w:r>
            <w:bookmarkEnd w:id="4"/>
          </w:p>
        </w:tc>
        <w:tc>
          <w:tcPr>
            <w:tcW w:w="222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bookmarkStart w:id="5" w:name="OLE_LINK20"/>
            <w:r w:rsidRPr="00C67F84">
              <w:rPr>
                <w:rFonts w:ascii="Times New Roman" w:hAnsi="Times New Roman" w:cs="Times New Roman"/>
                <w:sz w:val="24"/>
                <w:szCs w:val="24"/>
                <w:u w:val="single"/>
              </w:rPr>
              <w:t>LAC 33:III.1333.A</w:t>
            </w:r>
            <w:bookmarkEnd w:id="5"/>
            <w:r w:rsidR="002417D8" w:rsidRPr="00C67F84">
              <w:rPr>
                <w:rFonts w:ascii="Times New Roman" w:hAnsi="Times New Roman" w:cs="Times New Roman"/>
                <w:sz w:val="24"/>
                <w:szCs w:val="24"/>
                <w:u w:val="single"/>
              </w:rPr>
              <w:t xml:space="preserve"> or B</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$200</w:t>
            </w:r>
          </w:p>
        </w:tc>
        <w:tc>
          <w:tcPr>
            <w:tcW w:w="22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record</w:t>
            </w:r>
          </w:p>
        </w:tc>
      </w:tr>
      <w:tr w:rsidR="00E01BA4" w:rsidRPr="00C67F84" w:rsidTr="00AF7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9405" w:type="dxa"/>
            <w:gridSpan w:val="4"/>
            <w:tcBorders>
              <w:top w:val="single" w:sz="6" w:space="0" w:color="auto"/>
              <w:left w:val="double" w:sz="4" w:space="0" w:color="auto"/>
              <w:bottom w:val="single" w:sz="6" w:space="0" w:color="auto"/>
              <w:right w:val="double" w:sz="4" w:space="0" w:color="auto"/>
            </w:tcBorders>
            <w:shd w:val="clear" w:color="auto" w:fill="auto"/>
            <w:tcMar>
              <w:top w:w="19" w:type="dxa"/>
              <w:left w:w="19" w:type="dxa"/>
              <w:bottom w:w="0" w:type="dxa"/>
              <w:right w:w="19" w:type="dxa"/>
            </w:tcMar>
          </w:tcPr>
          <w:p w:rsidR="00A45F5B" w:rsidRDefault="00A45F5B" w:rsidP="00A45F5B">
            <w:pPr>
              <w:widowControl w:val="0"/>
              <w:spacing w:after="0" w:line="240" w:lineRule="auto"/>
              <w:jc w:val="center"/>
              <w:rPr>
                <w:rFonts w:ascii="Times New Roman" w:hAnsi="Times New Roman" w:cs="Times New Roman"/>
                <w:sz w:val="24"/>
                <w:szCs w:val="24"/>
              </w:rPr>
            </w:pPr>
          </w:p>
          <w:p w:rsidR="00E01BA4" w:rsidRDefault="00E01BA4" w:rsidP="00A45F5B">
            <w:pPr>
              <w:widowControl w:val="0"/>
              <w:spacing w:after="0" w:line="240" w:lineRule="auto"/>
              <w:jc w:val="center"/>
              <w:rPr>
                <w:rFonts w:ascii="Times New Roman" w:hAnsi="Times New Roman" w:cs="Times New Roman"/>
                <w:sz w:val="24"/>
                <w:szCs w:val="24"/>
              </w:rPr>
            </w:pPr>
            <w:r w:rsidRPr="00E01BA4">
              <w:rPr>
                <w:rFonts w:ascii="Times New Roman" w:hAnsi="Times New Roman" w:cs="Times New Roman"/>
                <w:sz w:val="24"/>
                <w:szCs w:val="24"/>
              </w:rPr>
              <w:t>*</w:t>
            </w:r>
            <w:r>
              <w:rPr>
                <w:rFonts w:ascii="Times New Roman" w:hAnsi="Times New Roman" w:cs="Times New Roman"/>
                <w:sz w:val="24"/>
                <w:szCs w:val="24"/>
              </w:rPr>
              <w:t xml:space="preserve"> </w:t>
            </w:r>
            <w:r w:rsidRPr="00E01BA4">
              <w:rPr>
                <w:rFonts w:ascii="Times New Roman" w:hAnsi="Times New Roman" w:cs="Times New Roman"/>
                <w:sz w:val="24"/>
                <w:szCs w:val="24"/>
              </w:rPr>
              <w:t>* *</w:t>
            </w:r>
          </w:p>
          <w:p w:rsidR="00A45F5B" w:rsidRPr="00E01BA4" w:rsidRDefault="00A45F5B" w:rsidP="00A45F5B">
            <w:pPr>
              <w:widowControl w:val="0"/>
              <w:spacing w:after="0" w:line="240" w:lineRule="auto"/>
              <w:jc w:val="center"/>
              <w:rPr>
                <w:rFonts w:ascii="Times New Roman" w:hAnsi="Times New Roman" w:cs="Times New Roman"/>
                <w:sz w:val="24"/>
                <w:szCs w:val="24"/>
              </w:rPr>
            </w:pPr>
          </w:p>
        </w:tc>
      </w:tr>
      <w:tr w:rsidR="00C67F84" w:rsidRPr="00C67F84" w:rsidTr="0056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2903"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vAlign w:val="center"/>
          </w:tcPr>
          <w:p w:rsidR="006C65D5" w:rsidRPr="00C67F84" w:rsidRDefault="006C65D5"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rPr>
              <w:t xml:space="preserve">Failure to submit </w:t>
            </w:r>
            <w:proofErr w:type="gramStart"/>
            <w:r w:rsidRPr="00C67F84">
              <w:rPr>
                <w:rFonts w:ascii="Times New Roman" w:hAnsi="Times New Roman" w:cs="Times New Roman"/>
                <w:sz w:val="24"/>
                <w:szCs w:val="24"/>
              </w:rPr>
              <w:t>a</w:t>
            </w:r>
            <w:r w:rsidRPr="00C67F84">
              <w:rPr>
                <w:rFonts w:ascii="Times New Roman" w:hAnsi="Times New Roman" w:cs="Times New Roman"/>
                <w:strike/>
                <w:sz w:val="24"/>
                <w:szCs w:val="24"/>
              </w:rPr>
              <w:t>n</w:t>
            </w:r>
            <w:proofErr w:type="gramEnd"/>
            <w:r w:rsidRPr="00C67F84">
              <w:rPr>
                <w:rFonts w:ascii="Times New Roman" w:hAnsi="Times New Roman" w:cs="Times New Roman"/>
                <w:sz w:val="24"/>
                <w:szCs w:val="24"/>
              </w:rPr>
              <w:t xml:space="preserve"> </w:t>
            </w:r>
            <w:r w:rsidRPr="00C67F84">
              <w:rPr>
                <w:rFonts w:ascii="Times New Roman" w:hAnsi="Times New Roman" w:cs="Times New Roman"/>
                <w:sz w:val="24"/>
                <w:szCs w:val="24"/>
                <w:u w:val="single"/>
              </w:rPr>
              <w:t>complete</w:t>
            </w:r>
            <w:r w:rsidRPr="00E01BA4">
              <w:rPr>
                <w:rFonts w:ascii="Times New Roman" w:hAnsi="Times New Roman" w:cs="Times New Roman"/>
                <w:sz w:val="24"/>
                <w:szCs w:val="24"/>
                <w:u w:val="single"/>
              </w:rPr>
              <w:t xml:space="preserve"> </w:t>
            </w:r>
            <w:r w:rsidRPr="00C67F84">
              <w:rPr>
                <w:rFonts w:ascii="Times New Roman" w:hAnsi="Times New Roman" w:cs="Times New Roman"/>
                <w:sz w:val="24"/>
                <w:szCs w:val="24"/>
              </w:rPr>
              <w:t>Annual Toxic Emissions Data Inventor</w:t>
            </w:r>
            <w:r w:rsidR="00E01BA4">
              <w:rPr>
                <w:rFonts w:ascii="Times New Roman" w:hAnsi="Times New Roman" w:cs="Times New Roman"/>
                <w:sz w:val="24"/>
                <w:szCs w:val="24"/>
              </w:rPr>
              <w:t>y in a timely</w:t>
            </w:r>
            <w:r w:rsidR="007C3C73" w:rsidRPr="007C3C73">
              <w:rPr>
                <w:rFonts w:ascii="Times New Roman" w:hAnsi="Times New Roman" w:cs="Times New Roman"/>
                <w:strike/>
                <w:sz w:val="24"/>
                <w:szCs w:val="24"/>
              </w:rPr>
              <w:t xml:space="preserve"> </w:t>
            </w:r>
            <w:r w:rsidRPr="00C67F84">
              <w:rPr>
                <w:rFonts w:ascii="Times New Roman" w:hAnsi="Times New Roman" w:cs="Times New Roman"/>
                <w:strike/>
                <w:sz w:val="24"/>
                <w:szCs w:val="24"/>
              </w:rPr>
              <w:t>and complete</w:t>
            </w:r>
            <w:r w:rsidRPr="00C67F84">
              <w:rPr>
                <w:rFonts w:ascii="Times New Roman" w:hAnsi="Times New Roman" w:cs="Times New Roman"/>
                <w:sz w:val="24"/>
                <w:szCs w:val="24"/>
              </w:rPr>
              <w:t xml:space="preserve"> manner when applicable.</w:t>
            </w:r>
          </w:p>
        </w:tc>
        <w:tc>
          <w:tcPr>
            <w:tcW w:w="222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pStyle w:val="Header"/>
              <w:widowControl w:val="0"/>
              <w:tabs>
                <w:tab w:val="clear" w:pos="4320"/>
                <w:tab w:val="clear" w:pos="8640"/>
              </w:tabs>
              <w:spacing w:line="480" w:lineRule="auto"/>
              <w:contextualSpacing/>
              <w:jc w:val="center"/>
              <w:rPr>
                <w:sz w:val="24"/>
                <w:szCs w:val="24"/>
                <w:u w:val="single"/>
              </w:rPr>
            </w:pPr>
            <w:r w:rsidRPr="00C67F84">
              <w:rPr>
                <w:sz w:val="24"/>
                <w:szCs w:val="24"/>
              </w:rPr>
              <w:t>LAC 33:III.5107</w:t>
            </w:r>
            <w:r w:rsidRPr="00C67F84">
              <w:rPr>
                <w:sz w:val="24"/>
                <w:szCs w:val="24"/>
                <w:u w:val="single"/>
              </w:rPr>
              <w:t>.A</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$500</w:t>
            </w:r>
          </w:p>
        </w:tc>
        <w:tc>
          <w:tcPr>
            <w:tcW w:w="22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Per occurrence</w:t>
            </w:r>
          </w:p>
        </w:tc>
      </w:tr>
      <w:tr w:rsidR="00C67F84" w:rsidRPr="00C67F84" w:rsidTr="0056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2903"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6C65D5" w:rsidRPr="00C67F84" w:rsidRDefault="006C65D5" w:rsidP="00CE50C2">
            <w:pPr>
              <w:widowControl w:val="0"/>
              <w:spacing w:line="480" w:lineRule="auto"/>
              <w:contextualSpacing/>
              <w:rPr>
                <w:rFonts w:ascii="Times New Roman" w:hAnsi="Times New Roman" w:cs="Times New Roman"/>
                <w:strike/>
                <w:sz w:val="24"/>
                <w:szCs w:val="24"/>
              </w:rPr>
            </w:pPr>
            <w:r w:rsidRPr="00C67F84">
              <w:rPr>
                <w:rFonts w:ascii="Times New Roman" w:hAnsi="Times New Roman" w:cs="Times New Roman"/>
                <w:strike/>
                <w:sz w:val="24"/>
                <w:szCs w:val="24"/>
              </w:rPr>
              <w:t xml:space="preserve">Failure to submit an initial </w:t>
            </w:r>
            <w:proofErr w:type="spellStart"/>
            <w:r w:rsidRPr="00C67F84">
              <w:rPr>
                <w:rFonts w:ascii="Times New Roman" w:hAnsi="Times New Roman" w:cs="Times New Roman"/>
                <w:strike/>
                <w:sz w:val="24"/>
                <w:szCs w:val="24"/>
              </w:rPr>
              <w:t>perchloroethylene</w:t>
            </w:r>
            <w:proofErr w:type="spellEnd"/>
            <w:r w:rsidRPr="00C67F84">
              <w:rPr>
                <w:rFonts w:ascii="Times New Roman" w:hAnsi="Times New Roman" w:cs="Times New Roman"/>
                <w:strike/>
                <w:sz w:val="24"/>
                <w:szCs w:val="24"/>
              </w:rPr>
              <w:t xml:space="preserve"> inventory report.</w:t>
            </w:r>
          </w:p>
        </w:tc>
        <w:tc>
          <w:tcPr>
            <w:tcW w:w="222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LAC 33:III.5307.A</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$250</w:t>
            </w:r>
          </w:p>
        </w:tc>
        <w:tc>
          <w:tcPr>
            <w:tcW w:w="22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Per occurrence</w:t>
            </w:r>
          </w:p>
        </w:tc>
      </w:tr>
      <w:tr w:rsidR="00C67F84" w:rsidRPr="00C67F84" w:rsidTr="0056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2903" w:type="dxa"/>
            <w:tcBorders>
              <w:top w:val="single" w:sz="6" w:space="0" w:color="auto"/>
              <w:left w:val="double" w:sz="4" w:space="0" w:color="auto"/>
              <w:bottom w:val="double" w:sz="4" w:space="0" w:color="auto"/>
              <w:right w:val="single" w:sz="6" w:space="0" w:color="auto"/>
            </w:tcBorders>
            <w:shd w:val="clear" w:color="auto" w:fill="auto"/>
            <w:tcMar>
              <w:top w:w="19" w:type="dxa"/>
              <w:left w:w="19" w:type="dxa"/>
              <w:bottom w:w="0" w:type="dxa"/>
              <w:right w:w="19" w:type="dxa"/>
            </w:tcMar>
          </w:tcPr>
          <w:p w:rsidR="006C65D5" w:rsidRPr="00C67F84" w:rsidRDefault="006C65D5" w:rsidP="00CE50C2">
            <w:pPr>
              <w:widowControl w:val="0"/>
              <w:spacing w:line="480" w:lineRule="auto"/>
              <w:contextualSpacing/>
              <w:rPr>
                <w:rFonts w:ascii="Times New Roman" w:hAnsi="Times New Roman" w:cs="Times New Roman"/>
                <w:strike/>
                <w:sz w:val="24"/>
                <w:szCs w:val="24"/>
              </w:rPr>
            </w:pPr>
            <w:r w:rsidRPr="00C67F84">
              <w:rPr>
                <w:rFonts w:ascii="Times New Roman" w:hAnsi="Times New Roman" w:cs="Times New Roman"/>
                <w:strike/>
                <w:sz w:val="24"/>
                <w:szCs w:val="24"/>
              </w:rPr>
              <w:t xml:space="preserve">Failure to submit a </w:t>
            </w:r>
            <w:proofErr w:type="spellStart"/>
            <w:r w:rsidRPr="00C67F84">
              <w:rPr>
                <w:rFonts w:ascii="Times New Roman" w:hAnsi="Times New Roman" w:cs="Times New Roman"/>
                <w:strike/>
                <w:sz w:val="24"/>
                <w:szCs w:val="24"/>
              </w:rPr>
              <w:t>perchloroethylene</w:t>
            </w:r>
            <w:proofErr w:type="spellEnd"/>
            <w:r w:rsidRPr="00C67F84">
              <w:rPr>
                <w:rFonts w:ascii="Times New Roman" w:hAnsi="Times New Roman" w:cs="Times New Roman"/>
                <w:strike/>
                <w:sz w:val="24"/>
                <w:szCs w:val="24"/>
              </w:rPr>
              <w:t xml:space="preserve"> usage report by July 1 for the preceding calendar year.</w:t>
            </w:r>
          </w:p>
        </w:tc>
        <w:tc>
          <w:tcPr>
            <w:tcW w:w="2227"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LAC 33:III.5307.B</w:t>
            </w:r>
          </w:p>
        </w:tc>
        <w:tc>
          <w:tcPr>
            <w:tcW w:w="207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$250</w:t>
            </w:r>
          </w:p>
        </w:tc>
        <w:tc>
          <w:tcPr>
            <w:tcW w:w="2205" w:type="dxa"/>
            <w:tcBorders>
              <w:top w:val="single" w:sz="6" w:space="0" w:color="auto"/>
              <w:left w:val="single" w:sz="6" w:space="0" w:color="auto"/>
              <w:bottom w:val="double" w:sz="4" w:space="0" w:color="auto"/>
              <w:right w:val="double" w:sz="4" w:space="0" w:color="auto"/>
            </w:tcBorders>
            <w:shd w:val="clear" w:color="auto" w:fill="auto"/>
            <w:noWrap/>
            <w:tcMar>
              <w:top w:w="19" w:type="dxa"/>
              <w:left w:w="19" w:type="dxa"/>
              <w:bottom w:w="0" w:type="dxa"/>
              <w:right w:w="19" w:type="dxa"/>
            </w:tcMar>
            <w:vAlign w:val="center"/>
          </w:tcPr>
          <w:p w:rsidR="006C65D5" w:rsidRPr="00C67F84" w:rsidRDefault="006C65D5"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Per occurrence</w:t>
            </w:r>
          </w:p>
        </w:tc>
      </w:tr>
    </w:tbl>
    <w:p w:rsidR="00117444" w:rsidRPr="00C67F84" w:rsidRDefault="00117444" w:rsidP="00CE50C2">
      <w:pPr>
        <w:spacing w:line="480" w:lineRule="auto"/>
        <w:rPr>
          <w:rFonts w:ascii="Times New Roman" w:hAnsi="Times New Roman" w:cs="Times New Roman"/>
          <w:sz w:val="24"/>
          <w:szCs w:val="24"/>
        </w:rPr>
      </w:pPr>
    </w:p>
    <w:tbl>
      <w:tblPr>
        <w:tblW w:w="9563" w:type="dxa"/>
        <w:jc w:val="center"/>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firstRow="1" w:lastRow="0" w:firstColumn="0" w:lastColumn="0" w:noHBand="0" w:noVBand="0"/>
      </w:tblPr>
      <w:tblGrid>
        <w:gridCol w:w="2982"/>
        <w:gridCol w:w="2248"/>
        <w:gridCol w:w="2072"/>
        <w:gridCol w:w="2261"/>
      </w:tblGrid>
      <w:tr w:rsidR="00735CEB" w:rsidRPr="00C67F84" w:rsidTr="00026531">
        <w:trPr>
          <w:cantSplit/>
          <w:trHeight w:val="315"/>
          <w:tblHeader/>
          <w:jc w:val="center"/>
        </w:trPr>
        <w:tc>
          <w:tcPr>
            <w:tcW w:w="9563" w:type="dxa"/>
            <w:gridSpan w:val="4"/>
            <w:tcBorders>
              <w:top w:val="double" w:sz="4" w:space="0" w:color="auto"/>
              <w:left w:val="double" w:sz="4" w:space="0" w:color="auto"/>
              <w:bottom w:val="single" w:sz="4" w:space="0" w:color="auto"/>
              <w:right w:val="double" w:sz="4" w:space="0" w:color="auto"/>
            </w:tcBorders>
            <w:shd w:val="clear" w:color="auto" w:fill="CCCCCC"/>
            <w:noWrap/>
            <w:tcMar>
              <w:top w:w="19" w:type="dxa"/>
              <w:left w:w="19" w:type="dxa"/>
              <w:bottom w:w="0" w:type="dxa"/>
              <w:right w:w="19" w:type="dxa"/>
            </w:tcMar>
            <w:vAlign w:val="center"/>
          </w:tcPr>
          <w:p w:rsidR="00735CEB" w:rsidRPr="00C67F84" w:rsidRDefault="00735CEB"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rPr>
              <w:lastRenderedPageBreak/>
              <w:t>EXPEDITED PENALTIES</w:t>
            </w:r>
          </w:p>
        </w:tc>
      </w:tr>
      <w:tr w:rsidR="00735CEB" w:rsidRPr="00C67F84" w:rsidTr="00026531">
        <w:trPr>
          <w:cantSplit/>
          <w:trHeight w:val="315"/>
          <w:tblHeader/>
          <w:jc w:val="center"/>
        </w:trPr>
        <w:tc>
          <w:tcPr>
            <w:tcW w:w="9563" w:type="dxa"/>
            <w:gridSpan w:val="4"/>
            <w:tcBorders>
              <w:top w:val="single" w:sz="4" w:space="0" w:color="auto"/>
              <w:left w:val="double" w:sz="4" w:space="0" w:color="auto"/>
              <w:bottom w:val="single" w:sz="4" w:space="0" w:color="auto"/>
              <w:right w:val="double" w:sz="4" w:space="0" w:color="auto"/>
            </w:tcBorders>
            <w:shd w:val="clear" w:color="auto" w:fill="CCCCCC"/>
            <w:noWrap/>
            <w:tcMar>
              <w:top w:w="19" w:type="dxa"/>
              <w:left w:w="19" w:type="dxa"/>
              <w:bottom w:w="0" w:type="dxa"/>
              <w:right w:w="19" w:type="dxa"/>
            </w:tcMar>
            <w:vAlign w:val="center"/>
          </w:tcPr>
          <w:p w:rsidR="00735CEB" w:rsidRPr="00C67F84" w:rsidRDefault="00735CEB"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rPr>
              <w:t>AIR QUALITY—Asbestos</w:t>
            </w:r>
          </w:p>
        </w:tc>
      </w:tr>
      <w:tr w:rsidR="00735CEB" w:rsidRPr="00C67F84" w:rsidTr="00AD1358">
        <w:trPr>
          <w:cantSplit/>
          <w:trHeight w:val="315"/>
          <w:tblHeader/>
          <w:jc w:val="center"/>
        </w:trPr>
        <w:tc>
          <w:tcPr>
            <w:tcW w:w="2982" w:type="dxa"/>
            <w:tcBorders>
              <w:left w:val="double" w:sz="4" w:space="0" w:color="auto"/>
              <w:bottom w:val="single" w:sz="4" w:space="0" w:color="auto"/>
              <w:right w:val="single" w:sz="4" w:space="0" w:color="auto"/>
            </w:tcBorders>
            <w:shd w:val="clear" w:color="auto" w:fill="CCCCCC"/>
            <w:noWrap/>
            <w:tcMar>
              <w:top w:w="19" w:type="dxa"/>
              <w:left w:w="19" w:type="dxa"/>
              <w:bottom w:w="0" w:type="dxa"/>
              <w:right w:w="19" w:type="dxa"/>
            </w:tcMar>
            <w:vAlign w:val="center"/>
          </w:tcPr>
          <w:p w:rsidR="00735CEB" w:rsidRPr="00C67F84" w:rsidRDefault="00735CEB" w:rsidP="00CE50C2">
            <w:pPr>
              <w:widowControl w:val="0"/>
              <w:spacing w:line="480" w:lineRule="auto"/>
              <w:ind w:left="-11"/>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rPr>
              <w:t>Violation</w:t>
            </w:r>
          </w:p>
        </w:tc>
        <w:tc>
          <w:tcPr>
            <w:tcW w:w="2248" w:type="dxa"/>
            <w:tcBorders>
              <w:left w:val="single" w:sz="4" w:space="0" w:color="auto"/>
              <w:bottom w:val="single" w:sz="4" w:space="0" w:color="auto"/>
              <w:right w:val="single" w:sz="4" w:space="0" w:color="auto"/>
            </w:tcBorders>
            <w:shd w:val="clear" w:color="auto" w:fill="CCCCCC"/>
            <w:noWrap/>
            <w:tcMar>
              <w:top w:w="19" w:type="dxa"/>
              <w:left w:w="19" w:type="dxa"/>
              <w:bottom w:w="0" w:type="dxa"/>
              <w:right w:w="19" w:type="dxa"/>
            </w:tcMar>
            <w:vAlign w:val="center"/>
          </w:tcPr>
          <w:p w:rsidR="00735CEB" w:rsidRPr="00C67F84" w:rsidRDefault="00735CEB"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rPr>
              <w:t>Citation</w:t>
            </w:r>
          </w:p>
        </w:tc>
        <w:tc>
          <w:tcPr>
            <w:tcW w:w="2072" w:type="dxa"/>
            <w:tcBorders>
              <w:left w:val="single" w:sz="4" w:space="0" w:color="auto"/>
              <w:bottom w:val="single" w:sz="4" w:space="0" w:color="auto"/>
              <w:right w:val="single" w:sz="4" w:space="0" w:color="auto"/>
            </w:tcBorders>
            <w:shd w:val="clear" w:color="auto" w:fill="CCCCCC"/>
            <w:noWrap/>
            <w:tcMar>
              <w:top w:w="19" w:type="dxa"/>
              <w:left w:w="19" w:type="dxa"/>
              <w:bottom w:w="0" w:type="dxa"/>
              <w:right w:w="19" w:type="dxa"/>
            </w:tcMar>
            <w:vAlign w:val="center"/>
          </w:tcPr>
          <w:p w:rsidR="00735CEB" w:rsidRPr="00C67F84" w:rsidRDefault="00735CEB"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rPr>
              <w:t>Amount</w:t>
            </w:r>
          </w:p>
        </w:tc>
        <w:tc>
          <w:tcPr>
            <w:tcW w:w="2261" w:type="dxa"/>
            <w:tcBorders>
              <w:left w:val="single" w:sz="4" w:space="0" w:color="auto"/>
              <w:bottom w:val="single" w:sz="4" w:space="0" w:color="auto"/>
              <w:right w:val="double" w:sz="4" w:space="0" w:color="auto"/>
            </w:tcBorders>
            <w:shd w:val="clear" w:color="auto" w:fill="CCCCCC"/>
            <w:noWrap/>
            <w:tcMar>
              <w:top w:w="19" w:type="dxa"/>
              <w:left w:w="19" w:type="dxa"/>
              <w:bottom w:w="0" w:type="dxa"/>
              <w:right w:w="19" w:type="dxa"/>
            </w:tcMar>
            <w:vAlign w:val="center"/>
          </w:tcPr>
          <w:p w:rsidR="00735CEB" w:rsidRPr="00C67F84" w:rsidRDefault="00735CEB"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rPr>
              <w:t>Frequency</w:t>
            </w:r>
          </w:p>
        </w:tc>
      </w:tr>
      <w:tr w:rsidR="00FD6400" w:rsidRPr="00C67F84" w:rsidTr="00000B9F">
        <w:trPr>
          <w:cantSplit/>
          <w:trHeight w:val="315"/>
          <w:jc w:val="center"/>
        </w:trPr>
        <w:tc>
          <w:tcPr>
            <w:tcW w:w="9563" w:type="dxa"/>
            <w:gridSpan w:val="4"/>
            <w:tcBorders>
              <w:top w:val="single" w:sz="4" w:space="0" w:color="auto"/>
              <w:left w:val="double" w:sz="4" w:space="0" w:color="auto"/>
              <w:right w:val="double" w:sz="4" w:space="0" w:color="auto"/>
            </w:tcBorders>
            <w:shd w:val="clear" w:color="auto" w:fill="auto"/>
            <w:noWrap/>
            <w:tcMar>
              <w:top w:w="19" w:type="dxa"/>
              <w:left w:w="19" w:type="dxa"/>
              <w:bottom w:w="0" w:type="dxa"/>
              <w:right w:w="19" w:type="dxa"/>
            </w:tcMar>
          </w:tcPr>
          <w:p w:rsidR="00A45F5B" w:rsidRDefault="00A45F5B" w:rsidP="00A45F5B">
            <w:pPr>
              <w:spacing w:after="0" w:line="240" w:lineRule="auto"/>
              <w:jc w:val="center"/>
              <w:rPr>
                <w:rFonts w:ascii="Times New Roman" w:hAnsi="Times New Roman" w:cs="Times New Roman"/>
                <w:b/>
                <w:sz w:val="24"/>
                <w:szCs w:val="24"/>
              </w:rPr>
            </w:pPr>
          </w:p>
          <w:p w:rsidR="00FD6400" w:rsidRDefault="00FD6400" w:rsidP="00A45F5B">
            <w:pPr>
              <w:spacing w:after="0" w:line="240" w:lineRule="auto"/>
              <w:jc w:val="center"/>
              <w:rPr>
                <w:rFonts w:ascii="Times New Roman" w:hAnsi="Times New Roman" w:cs="Times New Roman"/>
                <w:b/>
                <w:sz w:val="24"/>
                <w:szCs w:val="24"/>
              </w:rPr>
            </w:pPr>
            <w:r w:rsidRPr="00C67F84">
              <w:rPr>
                <w:rFonts w:ascii="Times New Roman" w:hAnsi="Times New Roman" w:cs="Times New Roman"/>
                <w:b/>
                <w:sz w:val="24"/>
                <w:szCs w:val="24"/>
              </w:rPr>
              <w:t>* * *</w:t>
            </w:r>
          </w:p>
          <w:p w:rsidR="00A45F5B" w:rsidRPr="00C67F84" w:rsidRDefault="00A45F5B" w:rsidP="00A45F5B">
            <w:pPr>
              <w:spacing w:after="0" w:line="240" w:lineRule="auto"/>
              <w:jc w:val="center"/>
            </w:pPr>
          </w:p>
        </w:tc>
      </w:tr>
    </w:tbl>
    <w:p w:rsidR="00735CEB" w:rsidRPr="00C67F84" w:rsidRDefault="00735CEB" w:rsidP="00CE50C2">
      <w:pPr>
        <w:spacing w:line="480" w:lineRule="auto"/>
        <w:rPr>
          <w:rFonts w:ascii="Times New Roman" w:hAnsi="Times New Roman" w:cs="Times New Roman"/>
          <w:sz w:val="24"/>
          <w:szCs w:val="24"/>
        </w:rPr>
      </w:pPr>
    </w:p>
    <w:tbl>
      <w:tblPr>
        <w:tblW w:w="9563" w:type="dxa"/>
        <w:jc w:val="center"/>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firstRow="1" w:lastRow="0" w:firstColumn="0" w:lastColumn="0" w:noHBand="0" w:noVBand="0"/>
      </w:tblPr>
      <w:tblGrid>
        <w:gridCol w:w="2982"/>
        <w:gridCol w:w="2248"/>
        <w:gridCol w:w="2072"/>
        <w:gridCol w:w="2261"/>
      </w:tblGrid>
      <w:tr w:rsidR="00884509" w:rsidRPr="00C67F84" w:rsidTr="00676211">
        <w:trPr>
          <w:cantSplit/>
          <w:trHeight w:val="315"/>
          <w:tblHeader/>
          <w:jc w:val="center"/>
        </w:trPr>
        <w:tc>
          <w:tcPr>
            <w:tcW w:w="9563" w:type="dxa"/>
            <w:gridSpan w:val="4"/>
            <w:tcBorders>
              <w:top w:val="double" w:sz="4" w:space="0" w:color="auto"/>
              <w:left w:val="double" w:sz="4" w:space="0" w:color="auto"/>
              <w:bottom w:val="single" w:sz="4" w:space="0" w:color="auto"/>
              <w:right w:val="double" w:sz="4" w:space="0" w:color="auto"/>
            </w:tcBorders>
            <w:shd w:val="clear" w:color="auto" w:fill="CCCCCC"/>
            <w:noWrap/>
            <w:tcMar>
              <w:top w:w="19" w:type="dxa"/>
              <w:left w:w="19" w:type="dxa"/>
              <w:bottom w:w="0" w:type="dxa"/>
              <w:right w:w="19" w:type="dxa"/>
            </w:tcMar>
            <w:vAlign w:val="center"/>
          </w:tcPr>
          <w:p w:rsidR="00884509" w:rsidRPr="00C67F84" w:rsidRDefault="00884509"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rPr>
              <w:t>EXPEDITED PENALTIES</w:t>
            </w:r>
          </w:p>
        </w:tc>
      </w:tr>
      <w:tr w:rsidR="00884509" w:rsidRPr="00C67F84" w:rsidTr="00676211">
        <w:trPr>
          <w:cantSplit/>
          <w:trHeight w:val="315"/>
          <w:tblHeader/>
          <w:jc w:val="center"/>
        </w:trPr>
        <w:tc>
          <w:tcPr>
            <w:tcW w:w="9563" w:type="dxa"/>
            <w:gridSpan w:val="4"/>
            <w:tcBorders>
              <w:top w:val="single" w:sz="4" w:space="0" w:color="auto"/>
              <w:left w:val="double" w:sz="4" w:space="0" w:color="auto"/>
              <w:bottom w:val="single" w:sz="4" w:space="0" w:color="auto"/>
              <w:right w:val="double" w:sz="4" w:space="0" w:color="auto"/>
            </w:tcBorders>
            <w:shd w:val="clear" w:color="auto" w:fill="CCCCCC"/>
            <w:noWrap/>
            <w:tcMar>
              <w:top w:w="19" w:type="dxa"/>
              <w:left w:w="19" w:type="dxa"/>
              <w:bottom w:w="0" w:type="dxa"/>
              <w:right w:w="19" w:type="dxa"/>
            </w:tcMar>
            <w:vAlign w:val="center"/>
          </w:tcPr>
          <w:p w:rsidR="00884509" w:rsidRPr="00C67F84" w:rsidRDefault="00884509"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rPr>
              <w:t>AIR QUALITY—Lead</w:t>
            </w:r>
          </w:p>
        </w:tc>
      </w:tr>
      <w:tr w:rsidR="00884509" w:rsidRPr="00C67F84" w:rsidTr="00AD1358">
        <w:trPr>
          <w:cantSplit/>
          <w:trHeight w:val="315"/>
          <w:tblHeader/>
          <w:jc w:val="center"/>
        </w:trPr>
        <w:tc>
          <w:tcPr>
            <w:tcW w:w="2982" w:type="dxa"/>
            <w:tcBorders>
              <w:left w:val="double" w:sz="4" w:space="0" w:color="auto"/>
              <w:bottom w:val="single" w:sz="4" w:space="0" w:color="auto"/>
              <w:right w:val="single" w:sz="4" w:space="0" w:color="auto"/>
            </w:tcBorders>
            <w:shd w:val="clear" w:color="auto" w:fill="CCCCCC"/>
            <w:noWrap/>
            <w:tcMar>
              <w:top w:w="19" w:type="dxa"/>
              <w:left w:w="19" w:type="dxa"/>
              <w:bottom w:w="0" w:type="dxa"/>
              <w:right w:w="19" w:type="dxa"/>
            </w:tcMar>
            <w:vAlign w:val="center"/>
          </w:tcPr>
          <w:p w:rsidR="00884509" w:rsidRPr="00C67F84" w:rsidRDefault="00884509" w:rsidP="00CE50C2">
            <w:pPr>
              <w:widowControl w:val="0"/>
              <w:spacing w:line="480" w:lineRule="auto"/>
              <w:ind w:left="-11"/>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rPr>
              <w:t>Violation</w:t>
            </w:r>
          </w:p>
        </w:tc>
        <w:tc>
          <w:tcPr>
            <w:tcW w:w="2248" w:type="dxa"/>
            <w:tcBorders>
              <w:left w:val="single" w:sz="4" w:space="0" w:color="auto"/>
              <w:bottom w:val="single" w:sz="4" w:space="0" w:color="auto"/>
              <w:right w:val="single" w:sz="4" w:space="0" w:color="auto"/>
            </w:tcBorders>
            <w:shd w:val="clear" w:color="auto" w:fill="CCCCCC"/>
            <w:noWrap/>
            <w:tcMar>
              <w:top w:w="19" w:type="dxa"/>
              <w:left w:w="19" w:type="dxa"/>
              <w:bottom w:w="0" w:type="dxa"/>
              <w:right w:w="19" w:type="dxa"/>
            </w:tcMar>
            <w:vAlign w:val="center"/>
          </w:tcPr>
          <w:p w:rsidR="00884509" w:rsidRPr="00C67F84" w:rsidRDefault="00884509"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rPr>
              <w:t>Citation</w:t>
            </w:r>
          </w:p>
        </w:tc>
        <w:tc>
          <w:tcPr>
            <w:tcW w:w="2072" w:type="dxa"/>
            <w:tcBorders>
              <w:left w:val="single" w:sz="4" w:space="0" w:color="auto"/>
              <w:bottom w:val="single" w:sz="4" w:space="0" w:color="auto"/>
              <w:right w:val="single" w:sz="4" w:space="0" w:color="auto"/>
            </w:tcBorders>
            <w:shd w:val="clear" w:color="auto" w:fill="CCCCCC"/>
            <w:noWrap/>
            <w:tcMar>
              <w:top w:w="19" w:type="dxa"/>
              <w:left w:w="19" w:type="dxa"/>
              <w:bottom w:w="0" w:type="dxa"/>
              <w:right w:w="19" w:type="dxa"/>
            </w:tcMar>
            <w:vAlign w:val="center"/>
          </w:tcPr>
          <w:p w:rsidR="00884509" w:rsidRPr="00C67F84" w:rsidRDefault="00884509"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rPr>
              <w:t>Amount</w:t>
            </w:r>
          </w:p>
        </w:tc>
        <w:tc>
          <w:tcPr>
            <w:tcW w:w="2261" w:type="dxa"/>
            <w:tcBorders>
              <w:left w:val="single" w:sz="4" w:space="0" w:color="auto"/>
              <w:bottom w:val="single" w:sz="4" w:space="0" w:color="auto"/>
              <w:right w:val="double" w:sz="4" w:space="0" w:color="auto"/>
            </w:tcBorders>
            <w:shd w:val="clear" w:color="auto" w:fill="CCCCCC"/>
            <w:noWrap/>
            <w:tcMar>
              <w:top w:w="19" w:type="dxa"/>
              <w:left w:w="19" w:type="dxa"/>
              <w:bottom w:w="0" w:type="dxa"/>
              <w:right w:w="19" w:type="dxa"/>
            </w:tcMar>
            <w:vAlign w:val="center"/>
          </w:tcPr>
          <w:p w:rsidR="00884509" w:rsidRPr="00C67F84" w:rsidRDefault="00884509"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rPr>
              <w:t>Frequency</w:t>
            </w:r>
          </w:p>
        </w:tc>
      </w:tr>
      <w:tr w:rsidR="00884509" w:rsidRPr="00C67F84" w:rsidTr="00676211">
        <w:trPr>
          <w:cantSplit/>
          <w:trHeight w:val="315"/>
          <w:jc w:val="center"/>
        </w:trPr>
        <w:tc>
          <w:tcPr>
            <w:tcW w:w="9563" w:type="dxa"/>
            <w:gridSpan w:val="4"/>
            <w:tcBorders>
              <w:top w:val="single" w:sz="4" w:space="0" w:color="auto"/>
              <w:left w:val="double" w:sz="4" w:space="0" w:color="auto"/>
              <w:right w:val="double" w:sz="4" w:space="0" w:color="auto"/>
            </w:tcBorders>
            <w:shd w:val="clear" w:color="auto" w:fill="auto"/>
            <w:noWrap/>
            <w:tcMar>
              <w:top w:w="19" w:type="dxa"/>
              <w:left w:w="19" w:type="dxa"/>
              <w:bottom w:w="0" w:type="dxa"/>
              <w:right w:w="19" w:type="dxa"/>
            </w:tcMar>
          </w:tcPr>
          <w:p w:rsidR="00A45F5B" w:rsidRDefault="00A45F5B" w:rsidP="00A45F5B">
            <w:pPr>
              <w:spacing w:after="0" w:line="240" w:lineRule="auto"/>
              <w:jc w:val="center"/>
              <w:rPr>
                <w:rFonts w:ascii="Times New Roman" w:hAnsi="Times New Roman" w:cs="Times New Roman"/>
                <w:b/>
                <w:sz w:val="24"/>
                <w:szCs w:val="24"/>
              </w:rPr>
            </w:pPr>
          </w:p>
          <w:p w:rsidR="00884509" w:rsidRDefault="00884509" w:rsidP="00A45F5B">
            <w:pPr>
              <w:spacing w:after="0" w:line="240" w:lineRule="auto"/>
              <w:jc w:val="center"/>
              <w:rPr>
                <w:rFonts w:ascii="Times New Roman" w:hAnsi="Times New Roman" w:cs="Times New Roman"/>
                <w:b/>
                <w:sz w:val="24"/>
                <w:szCs w:val="24"/>
              </w:rPr>
            </w:pPr>
            <w:r w:rsidRPr="00C67F84">
              <w:rPr>
                <w:rFonts w:ascii="Times New Roman" w:hAnsi="Times New Roman" w:cs="Times New Roman"/>
                <w:b/>
                <w:sz w:val="24"/>
                <w:szCs w:val="24"/>
              </w:rPr>
              <w:t>* * *</w:t>
            </w:r>
          </w:p>
          <w:p w:rsidR="00A45F5B" w:rsidRPr="00C67F84" w:rsidRDefault="00A45F5B" w:rsidP="00A45F5B">
            <w:pPr>
              <w:spacing w:after="0" w:line="240" w:lineRule="auto"/>
              <w:jc w:val="center"/>
            </w:pPr>
          </w:p>
        </w:tc>
      </w:tr>
    </w:tbl>
    <w:p w:rsidR="00884509" w:rsidRPr="00C67F84" w:rsidRDefault="00884509" w:rsidP="00CE50C2">
      <w:pPr>
        <w:spacing w:line="480" w:lineRule="auto"/>
        <w:rPr>
          <w:rFonts w:ascii="Times New Roman" w:hAnsi="Times New Roman" w:cs="Times New Roman"/>
          <w:sz w:val="24"/>
          <w:szCs w:val="24"/>
        </w:rPr>
      </w:pPr>
    </w:p>
    <w:tbl>
      <w:tblPr>
        <w:tblW w:w="9640" w:type="dxa"/>
        <w:jc w:val="center"/>
        <w:tblInd w:w="-2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20"/>
        <w:gridCol w:w="2200"/>
        <w:gridCol w:w="2120"/>
        <w:gridCol w:w="2300"/>
      </w:tblGrid>
      <w:tr w:rsidR="00735CEB" w:rsidRPr="00C67F84" w:rsidTr="00B15B91">
        <w:trPr>
          <w:cantSplit/>
          <w:trHeight w:val="315"/>
          <w:tblHeader/>
          <w:jc w:val="center"/>
        </w:trPr>
        <w:tc>
          <w:tcPr>
            <w:tcW w:w="9640"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735CEB" w:rsidRPr="00C67F84" w:rsidRDefault="00735CEB"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EXPEDITED PENALTIES</w:t>
            </w:r>
          </w:p>
        </w:tc>
      </w:tr>
      <w:tr w:rsidR="00735CEB" w:rsidRPr="00C67F84" w:rsidTr="00B15B91">
        <w:trPr>
          <w:cantSplit/>
          <w:trHeight w:val="315"/>
          <w:tblHeader/>
          <w:jc w:val="center"/>
        </w:trPr>
        <w:tc>
          <w:tcPr>
            <w:tcW w:w="9640"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735CEB" w:rsidRPr="00C67F84" w:rsidRDefault="00735CEB"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sz w:val="24"/>
                <w:szCs w:val="24"/>
              </w:rPr>
              <w:t>AIR QUALITY—Stage II Vapor Recovery</w:t>
            </w:r>
          </w:p>
        </w:tc>
      </w:tr>
      <w:tr w:rsidR="00735CEB" w:rsidRPr="00C67F84" w:rsidTr="00AD1358">
        <w:trPr>
          <w:cantSplit/>
          <w:trHeight w:val="315"/>
          <w:tblHeader/>
          <w:jc w:val="center"/>
        </w:trPr>
        <w:tc>
          <w:tcPr>
            <w:tcW w:w="3020"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735CEB" w:rsidRPr="00C67F84" w:rsidRDefault="00735CEB"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Violation</w:t>
            </w:r>
          </w:p>
        </w:tc>
        <w:tc>
          <w:tcPr>
            <w:tcW w:w="220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735CEB" w:rsidRPr="00C67F84" w:rsidRDefault="00735CEB"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Citation</w:t>
            </w:r>
          </w:p>
        </w:tc>
        <w:tc>
          <w:tcPr>
            <w:tcW w:w="212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735CEB" w:rsidRPr="00C67F84" w:rsidRDefault="00735CEB"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Amount</w:t>
            </w:r>
          </w:p>
        </w:tc>
        <w:tc>
          <w:tcPr>
            <w:tcW w:w="2300"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735CEB" w:rsidRPr="00C67F84" w:rsidRDefault="00735CEB"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Frequency</w:t>
            </w:r>
          </w:p>
        </w:tc>
      </w:tr>
      <w:tr w:rsidR="00B15B91" w:rsidRPr="00C67F84" w:rsidTr="00AE06F1">
        <w:trPr>
          <w:cantSplit/>
          <w:trHeight w:val="533"/>
          <w:jc w:val="center"/>
        </w:trPr>
        <w:tc>
          <w:tcPr>
            <w:tcW w:w="9640" w:type="dxa"/>
            <w:gridSpan w:val="4"/>
            <w:tcBorders>
              <w:top w:val="single" w:sz="6" w:space="0" w:color="auto"/>
              <w:left w:val="double" w:sz="4" w:space="0" w:color="auto"/>
              <w:bottom w:val="single" w:sz="6" w:space="0" w:color="auto"/>
              <w:right w:val="double" w:sz="4" w:space="0" w:color="auto"/>
            </w:tcBorders>
            <w:shd w:val="clear" w:color="auto" w:fill="auto"/>
            <w:noWrap/>
            <w:tcMar>
              <w:top w:w="19" w:type="dxa"/>
              <w:left w:w="19" w:type="dxa"/>
              <w:bottom w:w="0" w:type="dxa"/>
              <w:right w:w="19" w:type="dxa"/>
            </w:tcMar>
          </w:tcPr>
          <w:p w:rsidR="00A45F5B" w:rsidRDefault="00A45F5B" w:rsidP="00A45F5B">
            <w:pPr>
              <w:spacing w:after="0" w:line="240" w:lineRule="auto"/>
              <w:jc w:val="center"/>
              <w:rPr>
                <w:rFonts w:ascii="Times New Roman" w:hAnsi="Times New Roman" w:cs="Times New Roman"/>
                <w:b/>
                <w:sz w:val="24"/>
                <w:szCs w:val="24"/>
              </w:rPr>
            </w:pPr>
          </w:p>
          <w:p w:rsidR="00B15B91" w:rsidRDefault="00B15B91" w:rsidP="00A45F5B">
            <w:pPr>
              <w:spacing w:after="0" w:line="240" w:lineRule="auto"/>
              <w:jc w:val="center"/>
              <w:rPr>
                <w:rFonts w:ascii="Times New Roman" w:hAnsi="Times New Roman" w:cs="Times New Roman"/>
                <w:b/>
                <w:sz w:val="24"/>
                <w:szCs w:val="24"/>
              </w:rPr>
            </w:pPr>
            <w:r w:rsidRPr="00C67F84">
              <w:rPr>
                <w:rFonts w:ascii="Times New Roman" w:hAnsi="Times New Roman" w:cs="Times New Roman"/>
                <w:b/>
                <w:sz w:val="24"/>
                <w:szCs w:val="24"/>
              </w:rPr>
              <w:t>* * *</w:t>
            </w:r>
          </w:p>
          <w:p w:rsidR="00A45F5B" w:rsidRPr="00C67F84" w:rsidRDefault="00A45F5B" w:rsidP="00A45F5B">
            <w:pPr>
              <w:spacing w:after="0" w:line="240" w:lineRule="auto"/>
              <w:jc w:val="center"/>
              <w:rPr>
                <w:rFonts w:ascii="Times New Roman" w:hAnsi="Times New Roman" w:cs="Times New Roman"/>
                <w:b/>
                <w:sz w:val="24"/>
                <w:szCs w:val="24"/>
              </w:rPr>
            </w:pPr>
          </w:p>
        </w:tc>
      </w:tr>
    </w:tbl>
    <w:p w:rsidR="00AD1358" w:rsidRPr="00C67F84" w:rsidRDefault="00AD1358" w:rsidP="00CE50C2">
      <w:pPr>
        <w:spacing w:line="480" w:lineRule="auto"/>
        <w:jc w:val="both"/>
        <w:rPr>
          <w:rFonts w:ascii="Times New Roman" w:hAnsi="Times New Roman" w:cs="Times New Roman"/>
          <w:b/>
          <w:sz w:val="24"/>
          <w:szCs w:val="24"/>
        </w:rPr>
      </w:pPr>
    </w:p>
    <w:p w:rsidR="00AD1358" w:rsidRPr="00C67F84" w:rsidRDefault="00AD1358" w:rsidP="00CE50C2">
      <w:pPr>
        <w:spacing w:line="480" w:lineRule="auto"/>
        <w:rPr>
          <w:rFonts w:ascii="Times New Roman" w:hAnsi="Times New Roman" w:cs="Times New Roman"/>
          <w:b/>
          <w:sz w:val="24"/>
          <w:szCs w:val="24"/>
        </w:rPr>
      </w:pPr>
      <w:r w:rsidRPr="00C67F84">
        <w:rPr>
          <w:rFonts w:ascii="Times New Roman" w:hAnsi="Times New Roman" w:cs="Times New Roman"/>
          <w:b/>
          <w:sz w:val="24"/>
          <w:szCs w:val="24"/>
        </w:rPr>
        <w:br w:type="page"/>
      </w:r>
    </w:p>
    <w:p w:rsidR="000D485A" w:rsidRPr="00C67F84" w:rsidRDefault="000D485A" w:rsidP="00CE50C2">
      <w:pPr>
        <w:spacing w:line="480" w:lineRule="auto"/>
        <w:jc w:val="both"/>
        <w:rPr>
          <w:rFonts w:ascii="Times New Roman" w:hAnsi="Times New Roman" w:cs="Times New Roman"/>
          <w:b/>
          <w:sz w:val="24"/>
          <w:szCs w:val="24"/>
        </w:rPr>
      </w:pPr>
    </w:p>
    <w:tbl>
      <w:tblPr>
        <w:tblW w:w="9810" w:type="dxa"/>
        <w:jc w:val="center"/>
        <w:tblInd w:w="-3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0"/>
        <w:gridCol w:w="2250"/>
        <w:gridCol w:w="2070"/>
        <w:gridCol w:w="2340"/>
      </w:tblGrid>
      <w:tr w:rsidR="00C476B8" w:rsidRPr="00C67F84" w:rsidTr="00C476B8">
        <w:trPr>
          <w:cantSplit/>
          <w:trHeight w:val="315"/>
          <w:tblHeader/>
          <w:jc w:val="center"/>
        </w:trPr>
        <w:tc>
          <w:tcPr>
            <w:tcW w:w="9810"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C476B8" w:rsidRPr="00C67F84" w:rsidRDefault="00C476B8"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EXPEDITED PENALTIES</w:t>
            </w:r>
          </w:p>
        </w:tc>
      </w:tr>
      <w:tr w:rsidR="00C476B8" w:rsidRPr="00C67F84" w:rsidTr="00C476B8">
        <w:trPr>
          <w:cantSplit/>
          <w:trHeight w:val="315"/>
          <w:tblHeader/>
          <w:jc w:val="center"/>
        </w:trPr>
        <w:tc>
          <w:tcPr>
            <w:tcW w:w="9810"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C476B8" w:rsidRPr="00C67F84" w:rsidRDefault="00C476B8" w:rsidP="00CE50C2">
            <w:pPr>
              <w:widowControl w:val="0"/>
              <w:tabs>
                <w:tab w:val="left" w:pos="5726"/>
              </w:tabs>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sz w:val="24"/>
                <w:szCs w:val="24"/>
                <w:u w:val="single"/>
              </w:rPr>
              <w:t>AIR QUALITY – CHEMICAL ACCIDENT PREVENTION</w:t>
            </w:r>
          </w:p>
        </w:tc>
      </w:tr>
      <w:tr w:rsidR="00C476B8" w:rsidRPr="00C67F84" w:rsidTr="00C476B8">
        <w:trPr>
          <w:cantSplit/>
          <w:trHeight w:val="315"/>
          <w:tblHeader/>
          <w:jc w:val="center"/>
        </w:trPr>
        <w:tc>
          <w:tcPr>
            <w:tcW w:w="3150"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C476B8" w:rsidRPr="00C67F84" w:rsidRDefault="00C476B8"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Violation</w:t>
            </w:r>
          </w:p>
        </w:tc>
        <w:tc>
          <w:tcPr>
            <w:tcW w:w="225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C476B8" w:rsidRPr="00C67F84" w:rsidRDefault="00C476B8"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Citation</w:t>
            </w:r>
          </w:p>
        </w:tc>
        <w:tc>
          <w:tcPr>
            <w:tcW w:w="207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C476B8" w:rsidRPr="00C67F84" w:rsidRDefault="00C476B8"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Amount</w:t>
            </w:r>
          </w:p>
        </w:tc>
        <w:tc>
          <w:tcPr>
            <w:tcW w:w="2340"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C476B8" w:rsidRPr="00C67F84" w:rsidRDefault="00C476B8"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Frequency</w:t>
            </w:r>
          </w:p>
        </w:tc>
      </w:tr>
      <w:tr w:rsidR="003F49FB" w:rsidRPr="00C67F84" w:rsidTr="00C47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3150"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3F49FB" w:rsidRPr="00C67F84" w:rsidRDefault="003F49FB" w:rsidP="00E01BA4">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Failure to ensure current and newly assigned employees have received initial and refresher training as specified</w:t>
            </w:r>
            <w:r w:rsidR="006273A9" w:rsidRPr="00C67F84">
              <w:rPr>
                <w:rFonts w:ascii="Times New Roman" w:hAnsi="Times New Roman" w:cs="Times New Roman"/>
                <w:sz w:val="24"/>
                <w:szCs w:val="24"/>
                <w:u w:val="single"/>
              </w:rPr>
              <w:t xml:space="preserve"> (</w:t>
            </w:r>
            <w:r w:rsidR="00E01BA4">
              <w:rPr>
                <w:rFonts w:ascii="Times New Roman" w:hAnsi="Times New Roman" w:cs="Times New Roman"/>
                <w:sz w:val="24"/>
                <w:szCs w:val="24"/>
                <w:u w:val="single"/>
              </w:rPr>
              <w:t>five</w:t>
            </w:r>
            <w:r w:rsidR="00910D95">
              <w:rPr>
                <w:rFonts w:ascii="Times New Roman" w:hAnsi="Times New Roman" w:cs="Times New Roman"/>
                <w:sz w:val="24"/>
                <w:szCs w:val="24"/>
                <w:u w:val="single"/>
              </w:rPr>
              <w:t xml:space="preserve"> or fewer employees</w:t>
            </w:r>
            <w:r w:rsidR="006273A9" w:rsidRPr="00C67F84">
              <w:rPr>
                <w:rFonts w:ascii="Times New Roman" w:hAnsi="Times New Roman" w:cs="Times New Roman"/>
                <w:sz w:val="24"/>
                <w:szCs w:val="24"/>
                <w:u w:val="single"/>
              </w:rPr>
              <w:t>)</w:t>
            </w:r>
            <w:r w:rsidRPr="00C67F84">
              <w:rPr>
                <w:rFonts w:ascii="Times New Roman" w:hAnsi="Times New Roman" w:cs="Times New Roman"/>
                <w:sz w:val="24"/>
                <w:szCs w:val="24"/>
                <w:u w:val="single"/>
              </w:rPr>
              <w:t>.</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273A9" w:rsidRPr="00C67F84" w:rsidRDefault="003F49FB" w:rsidP="00CE50C2">
            <w:pPr>
              <w:spacing w:line="480" w:lineRule="auto"/>
              <w:jc w:val="center"/>
              <w:rPr>
                <w:rFonts w:ascii="New times roman" w:hAnsi="New times roman"/>
                <w:sz w:val="24"/>
                <w:szCs w:val="24"/>
                <w:u w:val="single"/>
              </w:rPr>
            </w:pPr>
            <w:r w:rsidRPr="00C67F84">
              <w:rPr>
                <w:rFonts w:ascii="New times roman" w:hAnsi="New times roman"/>
                <w:sz w:val="24"/>
                <w:szCs w:val="24"/>
                <w:u w:val="single"/>
              </w:rPr>
              <w:t>LAC 33:III.5901.A</w:t>
            </w:r>
            <w:r w:rsidR="007C3C73">
              <w:rPr>
                <w:rFonts w:ascii="New times roman" w:hAnsi="New times roman"/>
                <w:sz w:val="24"/>
                <w:szCs w:val="24"/>
                <w:u w:val="single"/>
              </w:rPr>
              <w:t>,</w:t>
            </w:r>
            <w:r w:rsidRPr="00C67F84">
              <w:rPr>
                <w:rFonts w:ascii="New times roman" w:hAnsi="New times roman"/>
                <w:sz w:val="24"/>
                <w:szCs w:val="24"/>
                <w:u w:val="single"/>
              </w:rPr>
              <w:t xml:space="preserve"> as </w:t>
            </w:r>
            <w:r w:rsidR="003C10FF">
              <w:rPr>
                <w:rFonts w:ascii="New times roman" w:hAnsi="New times roman"/>
                <w:sz w:val="24"/>
                <w:szCs w:val="24"/>
                <w:u w:val="single"/>
              </w:rPr>
              <w:t>described by 40 CFR 68.54(a-</w:t>
            </w:r>
            <w:r w:rsidRPr="00C67F84">
              <w:rPr>
                <w:rFonts w:ascii="New times roman" w:hAnsi="New times roman"/>
                <w:sz w:val="24"/>
                <w:szCs w:val="24"/>
                <w:u w:val="single"/>
              </w:rPr>
              <w:t>d)</w:t>
            </w:r>
            <w:r w:rsidR="006273A9" w:rsidRPr="00C67F84">
              <w:rPr>
                <w:rFonts w:ascii="New times roman" w:hAnsi="New times roman"/>
                <w:sz w:val="24"/>
                <w:szCs w:val="24"/>
                <w:u w:val="single"/>
              </w:rPr>
              <w:t xml:space="preserve"> (Program 2)</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F49FB" w:rsidRPr="00C67F84" w:rsidRDefault="003F49FB"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$500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3F49FB" w:rsidRPr="00C67F84" w:rsidRDefault="003F49FB"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Per </w:t>
            </w:r>
            <w:r w:rsidR="00DE3B4D" w:rsidRPr="00C67F84">
              <w:rPr>
                <w:rFonts w:ascii="Times New Roman" w:hAnsi="Times New Roman" w:cs="Times New Roman"/>
                <w:sz w:val="24"/>
                <w:szCs w:val="24"/>
                <w:u w:val="single"/>
              </w:rPr>
              <w:t>occurrence/</w:t>
            </w:r>
            <w:r w:rsidR="0089726A" w:rsidRPr="00C67F84">
              <w:rPr>
                <w:rFonts w:ascii="Times New Roman" w:hAnsi="Times New Roman" w:cs="Times New Roman"/>
                <w:sz w:val="24"/>
                <w:szCs w:val="24"/>
                <w:u w:val="single"/>
              </w:rPr>
              <w:t xml:space="preserve"> employee</w:t>
            </w:r>
          </w:p>
        </w:tc>
      </w:tr>
      <w:tr w:rsidR="00C476B8" w:rsidRPr="00C67F84" w:rsidTr="00C47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3150"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C476B8" w:rsidRPr="00C67F84" w:rsidRDefault="00C476B8" w:rsidP="00CE50C2">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Failure to prepare and implemen</w:t>
            </w:r>
            <w:r w:rsidR="00E01BA4">
              <w:rPr>
                <w:rFonts w:ascii="Times New Roman" w:hAnsi="Times New Roman" w:cs="Times New Roman"/>
                <w:sz w:val="24"/>
                <w:szCs w:val="24"/>
                <w:u w:val="single"/>
              </w:rPr>
              <w:t>t procedures to maintain the on</w:t>
            </w:r>
            <w:r w:rsidRPr="00C67F84">
              <w:rPr>
                <w:rFonts w:ascii="Times New Roman" w:hAnsi="Times New Roman" w:cs="Times New Roman"/>
                <w:sz w:val="24"/>
                <w:szCs w:val="24"/>
                <w:u w:val="single"/>
              </w:rPr>
              <w:t>going mechanical integrity of the process equipment and/or perform or cause to be performed inspections and tests on process equipment</w:t>
            </w:r>
            <w:r w:rsidR="00E01BA4">
              <w:rPr>
                <w:rFonts w:ascii="Times New Roman" w:hAnsi="Times New Roman" w:cs="Times New Roman"/>
                <w:sz w:val="24"/>
                <w:szCs w:val="24"/>
                <w:u w:val="single"/>
              </w:rPr>
              <w:t>.</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273A9" w:rsidRPr="00C67F84" w:rsidRDefault="00C476B8" w:rsidP="00CE50C2">
            <w:pPr>
              <w:spacing w:line="480" w:lineRule="auto"/>
              <w:jc w:val="center"/>
              <w:rPr>
                <w:rFonts w:ascii="New times roman" w:hAnsi="New times roman"/>
                <w:sz w:val="24"/>
                <w:szCs w:val="24"/>
                <w:u w:val="single"/>
              </w:rPr>
            </w:pPr>
            <w:r w:rsidRPr="00C67F84">
              <w:rPr>
                <w:rFonts w:ascii="New times roman" w:hAnsi="New times roman"/>
                <w:sz w:val="24"/>
                <w:szCs w:val="24"/>
                <w:u w:val="single"/>
              </w:rPr>
              <w:t>LAC 33:III.5901.A</w:t>
            </w:r>
            <w:r w:rsidR="007C3C73">
              <w:rPr>
                <w:rFonts w:ascii="New times roman" w:hAnsi="New times roman"/>
                <w:sz w:val="24"/>
                <w:szCs w:val="24"/>
                <w:u w:val="single"/>
              </w:rPr>
              <w:t>,</w:t>
            </w:r>
            <w:r w:rsidRPr="00C67F84">
              <w:rPr>
                <w:rFonts w:ascii="New times roman" w:hAnsi="New times roman"/>
                <w:sz w:val="24"/>
                <w:szCs w:val="24"/>
                <w:u w:val="single"/>
              </w:rPr>
              <w:t xml:space="preserve"> as described by 40 CFR 68.56(a and d)</w:t>
            </w:r>
            <w:r w:rsidR="006273A9" w:rsidRPr="00C67F84">
              <w:rPr>
                <w:rFonts w:ascii="New times roman" w:hAnsi="New times roman"/>
                <w:sz w:val="24"/>
                <w:szCs w:val="24"/>
                <w:u w:val="single"/>
              </w:rPr>
              <w:t xml:space="preserve"> (Program 2)</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476B8" w:rsidRPr="00C67F84" w:rsidRDefault="00C476B8"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$1500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C476B8" w:rsidRPr="00C67F84" w:rsidRDefault="00C476B8"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422DE1" w:rsidRPr="00C67F84" w:rsidTr="00C47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3150"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422DE1" w:rsidRPr="00C67F84" w:rsidRDefault="00422DE1" w:rsidP="007C3C73">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Failure to document</w:t>
            </w:r>
            <w:r w:rsidR="006273A9" w:rsidRPr="00C67F84">
              <w:rPr>
                <w:rFonts w:ascii="Times New Roman" w:hAnsi="Times New Roman" w:cs="Times New Roman"/>
                <w:sz w:val="24"/>
                <w:szCs w:val="24"/>
                <w:u w:val="single"/>
              </w:rPr>
              <w:t xml:space="preserve"> </w:t>
            </w:r>
            <w:r w:rsidR="007C3C73" w:rsidRPr="00C67F84">
              <w:rPr>
                <w:rFonts w:ascii="Times New Roman" w:hAnsi="Times New Roman" w:cs="Times New Roman"/>
                <w:sz w:val="24"/>
                <w:szCs w:val="24"/>
                <w:u w:val="single"/>
              </w:rPr>
              <w:t>completion</w:t>
            </w:r>
            <w:r w:rsidR="007C3C73">
              <w:rPr>
                <w:rFonts w:ascii="Times New Roman" w:hAnsi="Times New Roman" w:cs="Times New Roman"/>
                <w:sz w:val="24"/>
                <w:szCs w:val="24"/>
                <w:u w:val="single"/>
              </w:rPr>
              <w:t xml:space="preserve"> of a p</w:t>
            </w:r>
            <w:r w:rsidR="006273A9" w:rsidRPr="00C67F84">
              <w:rPr>
                <w:rFonts w:ascii="Times New Roman" w:hAnsi="Times New Roman" w:cs="Times New Roman"/>
                <w:sz w:val="24"/>
                <w:szCs w:val="24"/>
                <w:u w:val="single"/>
              </w:rPr>
              <w:t xml:space="preserve">rocess </w:t>
            </w:r>
            <w:r w:rsidR="007C3C73">
              <w:rPr>
                <w:rFonts w:ascii="Times New Roman" w:hAnsi="Times New Roman" w:cs="Times New Roman"/>
                <w:sz w:val="24"/>
                <w:szCs w:val="24"/>
                <w:u w:val="single"/>
              </w:rPr>
              <w:t>h</w:t>
            </w:r>
            <w:r w:rsidR="006273A9" w:rsidRPr="00C67F84">
              <w:rPr>
                <w:rFonts w:ascii="Times New Roman" w:hAnsi="Times New Roman" w:cs="Times New Roman"/>
                <w:sz w:val="24"/>
                <w:szCs w:val="24"/>
                <w:u w:val="single"/>
              </w:rPr>
              <w:t xml:space="preserve">azard </w:t>
            </w:r>
            <w:r w:rsidR="007C3C73">
              <w:rPr>
                <w:rFonts w:ascii="Times New Roman" w:hAnsi="Times New Roman" w:cs="Times New Roman"/>
                <w:sz w:val="24"/>
                <w:szCs w:val="24"/>
                <w:u w:val="single"/>
              </w:rPr>
              <w:t>a</w:t>
            </w:r>
            <w:r w:rsidR="006273A9" w:rsidRPr="00C67F84">
              <w:rPr>
                <w:rFonts w:ascii="Times New Roman" w:hAnsi="Times New Roman" w:cs="Times New Roman"/>
                <w:sz w:val="24"/>
                <w:szCs w:val="24"/>
                <w:u w:val="single"/>
              </w:rPr>
              <w:t>nalysis</w:t>
            </w:r>
            <w:r w:rsidRPr="00C67F84">
              <w:rPr>
                <w:rFonts w:ascii="Times New Roman" w:hAnsi="Times New Roman" w:cs="Times New Roman"/>
                <w:sz w:val="24"/>
                <w:szCs w:val="24"/>
                <w:u w:val="single"/>
              </w:rPr>
              <w:t xml:space="preserve"> action item.</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273A9" w:rsidRPr="00C67F84" w:rsidRDefault="00422DE1" w:rsidP="00CE50C2">
            <w:pPr>
              <w:pStyle w:val="NoSpacing"/>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33:III.5901.A</w:t>
            </w:r>
            <w:r w:rsidR="007C3C73">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 as described by 40 CFR 68.67(e)</w:t>
            </w:r>
          </w:p>
          <w:p w:rsidR="00422DE1" w:rsidRPr="00C67F84" w:rsidRDefault="006273A9" w:rsidP="00CE50C2">
            <w:pPr>
              <w:spacing w:line="480" w:lineRule="auto"/>
              <w:jc w:val="center"/>
              <w:rPr>
                <w:rFonts w:ascii="New times roman" w:hAnsi="New times roman"/>
                <w:sz w:val="24"/>
                <w:szCs w:val="24"/>
                <w:u w:val="single"/>
              </w:rPr>
            </w:pPr>
            <w:r w:rsidRPr="00C67F84">
              <w:rPr>
                <w:rFonts w:ascii="New times roman" w:hAnsi="New times roman"/>
                <w:sz w:val="24"/>
                <w:szCs w:val="24"/>
                <w:u w:val="single"/>
              </w:rPr>
              <w:t>(Program 3)</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22DE1" w:rsidRPr="00C67F84" w:rsidRDefault="00422DE1"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$250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422DE1" w:rsidRPr="00C67F84" w:rsidRDefault="00422DE1"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89726A" w:rsidRPr="00C67F84" w:rsidTr="00C47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3150"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89726A" w:rsidRPr="00C67F84" w:rsidRDefault="0089726A" w:rsidP="00023C91">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lastRenderedPageBreak/>
              <w:t>Failure to ensure current and newly assigned employees have received initial and refresher training (</w:t>
            </w:r>
            <w:r w:rsidR="00ED16E4">
              <w:rPr>
                <w:rFonts w:ascii="Times New Roman" w:hAnsi="Times New Roman" w:cs="Times New Roman"/>
                <w:sz w:val="24"/>
                <w:szCs w:val="24"/>
                <w:u w:val="single"/>
              </w:rPr>
              <w:t>fiv</w:t>
            </w:r>
            <w:r w:rsidR="00023C91">
              <w:rPr>
                <w:rFonts w:ascii="Times New Roman" w:hAnsi="Times New Roman" w:cs="Times New Roman"/>
                <w:sz w:val="24"/>
                <w:szCs w:val="24"/>
                <w:u w:val="single"/>
              </w:rPr>
              <w:t>e</w:t>
            </w:r>
            <w:r w:rsidR="00910D95">
              <w:rPr>
                <w:rFonts w:ascii="Times New Roman" w:hAnsi="Times New Roman" w:cs="Times New Roman"/>
                <w:sz w:val="24"/>
                <w:szCs w:val="24"/>
                <w:u w:val="single"/>
              </w:rPr>
              <w:t xml:space="preserve"> or fewer employees</w:t>
            </w:r>
            <w:r w:rsidRPr="00C67F84">
              <w:rPr>
                <w:rFonts w:ascii="Times New Roman" w:hAnsi="Times New Roman" w:cs="Times New Roman"/>
                <w:sz w:val="24"/>
                <w:szCs w:val="24"/>
                <w:u w:val="single"/>
              </w:rPr>
              <w:t>).</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9726A" w:rsidRPr="00C67F84" w:rsidRDefault="0089726A" w:rsidP="00CE50C2">
            <w:pPr>
              <w:spacing w:line="480" w:lineRule="auto"/>
              <w:jc w:val="center"/>
              <w:rPr>
                <w:rFonts w:ascii="New times roman" w:hAnsi="New times roman"/>
                <w:sz w:val="24"/>
                <w:szCs w:val="24"/>
                <w:u w:val="single"/>
              </w:rPr>
            </w:pPr>
            <w:r w:rsidRPr="00C67F84">
              <w:rPr>
                <w:rFonts w:ascii="New times roman" w:hAnsi="New times roman"/>
                <w:sz w:val="24"/>
                <w:szCs w:val="24"/>
                <w:u w:val="single"/>
              </w:rPr>
              <w:t>LAC 33:III.5901.A</w:t>
            </w:r>
            <w:r w:rsidR="007C3C73">
              <w:rPr>
                <w:rFonts w:ascii="New times roman" w:hAnsi="New times roman"/>
                <w:sz w:val="24"/>
                <w:szCs w:val="24"/>
                <w:u w:val="single"/>
              </w:rPr>
              <w:t>,</w:t>
            </w:r>
            <w:r w:rsidRPr="00C67F84">
              <w:rPr>
                <w:rFonts w:ascii="New times roman" w:hAnsi="New times roman"/>
                <w:sz w:val="24"/>
                <w:szCs w:val="24"/>
                <w:u w:val="single"/>
              </w:rPr>
              <w:t xml:space="preserve"> as described by 40 CFR 68.71(a and b) (Program 3)</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89726A" w:rsidRPr="00C67F84" w:rsidRDefault="0089726A"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$750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89726A" w:rsidRPr="00C67F84" w:rsidRDefault="00DE3B4D"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 employee</w:t>
            </w:r>
          </w:p>
        </w:tc>
      </w:tr>
      <w:tr w:rsidR="006273A9" w:rsidRPr="00C67F84" w:rsidTr="00C47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3150"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6273A9" w:rsidRPr="00C67F84" w:rsidRDefault="006273A9" w:rsidP="00CE50C2">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Failure to document each inspection and test performed on process equipment</w:t>
            </w:r>
            <w:r w:rsidR="00023C91">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 </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273A9" w:rsidRPr="00C67F84" w:rsidRDefault="006273A9" w:rsidP="00A45F5B">
            <w:pPr>
              <w:spacing w:line="480" w:lineRule="auto"/>
              <w:jc w:val="center"/>
              <w:rPr>
                <w:rFonts w:ascii="Times New Roman" w:hAnsi="Times New Roman" w:cs="Times New Roman"/>
                <w:sz w:val="24"/>
                <w:szCs w:val="24"/>
                <w:u w:val="single"/>
              </w:rPr>
            </w:pPr>
            <w:r w:rsidRPr="00C67F84">
              <w:rPr>
                <w:rFonts w:ascii="New times roman" w:hAnsi="New times roman"/>
                <w:sz w:val="24"/>
                <w:szCs w:val="24"/>
                <w:u w:val="single"/>
              </w:rPr>
              <w:t>LAC 33:III.5901.A</w:t>
            </w:r>
            <w:r w:rsidR="007C3C73">
              <w:rPr>
                <w:rFonts w:ascii="New times roman" w:hAnsi="New times roman"/>
                <w:sz w:val="24"/>
                <w:szCs w:val="24"/>
                <w:u w:val="single"/>
              </w:rPr>
              <w:t>,</w:t>
            </w:r>
            <w:r w:rsidRPr="00C67F84">
              <w:rPr>
                <w:rFonts w:ascii="New times roman" w:hAnsi="New times roman"/>
                <w:sz w:val="24"/>
                <w:szCs w:val="24"/>
                <w:u w:val="single"/>
              </w:rPr>
              <w:t xml:space="preserve"> as described by 40 CFR 68.73(d)(4) </w:t>
            </w:r>
            <w:r w:rsidR="00A45F5B">
              <w:rPr>
                <w:rFonts w:ascii="New times roman" w:hAnsi="New times roman"/>
                <w:sz w:val="24"/>
                <w:szCs w:val="24"/>
                <w:u w:val="single"/>
              </w:rPr>
              <w:t xml:space="preserve">   </w:t>
            </w:r>
            <w:r w:rsidRPr="00C67F84">
              <w:rPr>
                <w:rFonts w:ascii="New times roman" w:hAnsi="New times roman"/>
                <w:sz w:val="24"/>
                <w:szCs w:val="24"/>
                <w:u w:val="single"/>
              </w:rPr>
              <w:t>(Program 3)</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6273A9" w:rsidRPr="00C67F84" w:rsidRDefault="006273A9"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$250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6273A9" w:rsidRPr="00C67F84" w:rsidRDefault="0089726A"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bl>
    <w:p w:rsidR="00AD1358" w:rsidRPr="00C67F84" w:rsidRDefault="00AD1358" w:rsidP="00CE50C2">
      <w:pPr>
        <w:spacing w:line="480" w:lineRule="auto"/>
        <w:jc w:val="both"/>
        <w:rPr>
          <w:rFonts w:ascii="Times New Roman" w:hAnsi="Times New Roman" w:cs="Times New Roman"/>
          <w:b/>
          <w:sz w:val="24"/>
          <w:szCs w:val="24"/>
        </w:rPr>
      </w:pPr>
    </w:p>
    <w:p w:rsidR="00AD1358" w:rsidRPr="00C67F84" w:rsidRDefault="00AD1358" w:rsidP="00CE50C2">
      <w:pPr>
        <w:spacing w:line="480" w:lineRule="auto"/>
        <w:rPr>
          <w:rFonts w:ascii="Times New Roman" w:hAnsi="Times New Roman" w:cs="Times New Roman"/>
          <w:b/>
          <w:sz w:val="24"/>
          <w:szCs w:val="24"/>
        </w:rPr>
      </w:pPr>
      <w:r w:rsidRPr="00C67F84">
        <w:rPr>
          <w:rFonts w:ascii="Times New Roman" w:hAnsi="Times New Roman" w:cs="Times New Roman"/>
          <w:b/>
          <w:sz w:val="24"/>
          <w:szCs w:val="24"/>
        </w:rPr>
        <w:br w:type="page"/>
      </w:r>
    </w:p>
    <w:p w:rsidR="00422DE1" w:rsidRPr="00C67F84" w:rsidRDefault="00422DE1" w:rsidP="00CE50C2">
      <w:pPr>
        <w:spacing w:line="480" w:lineRule="auto"/>
        <w:jc w:val="both"/>
        <w:rPr>
          <w:rFonts w:ascii="Times New Roman" w:hAnsi="Times New Roman" w:cs="Times New Roman"/>
          <w:b/>
          <w:sz w:val="24"/>
          <w:szCs w:val="24"/>
        </w:rPr>
      </w:pPr>
    </w:p>
    <w:tbl>
      <w:tblPr>
        <w:tblW w:w="9852" w:type="dxa"/>
        <w:jc w:val="center"/>
        <w:tblInd w:w="-3462" w:type="dxa"/>
        <w:tblLayout w:type="fixed"/>
        <w:tblCellMar>
          <w:left w:w="0" w:type="dxa"/>
          <w:right w:w="0" w:type="dxa"/>
        </w:tblCellMar>
        <w:tblLook w:val="0000" w:firstRow="0" w:lastRow="0" w:firstColumn="0" w:lastColumn="0" w:noHBand="0" w:noVBand="0"/>
      </w:tblPr>
      <w:tblGrid>
        <w:gridCol w:w="3150"/>
        <w:gridCol w:w="2226"/>
        <w:gridCol w:w="2094"/>
        <w:gridCol w:w="2382"/>
      </w:tblGrid>
      <w:tr w:rsidR="00E8496C" w:rsidRPr="00C67F84" w:rsidTr="00562F1F">
        <w:trPr>
          <w:cantSplit/>
          <w:trHeight w:val="317"/>
          <w:tblHeader/>
          <w:jc w:val="center"/>
        </w:trPr>
        <w:tc>
          <w:tcPr>
            <w:tcW w:w="9852" w:type="dxa"/>
            <w:gridSpan w:val="4"/>
            <w:tcBorders>
              <w:top w:val="double" w:sz="4" w:space="0" w:color="auto"/>
              <w:left w:val="double" w:sz="4" w:space="0" w:color="auto"/>
              <w:bottom w:val="single" w:sz="6" w:space="0" w:color="auto"/>
              <w:right w:val="double" w:sz="4" w:space="0" w:color="auto"/>
            </w:tcBorders>
            <w:shd w:val="clear" w:color="auto" w:fill="CCCCCC"/>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b/>
                <w:bCs/>
                <w:caps/>
                <w:sz w:val="24"/>
                <w:szCs w:val="24"/>
              </w:rPr>
            </w:pPr>
            <w:r w:rsidRPr="00C67F84">
              <w:rPr>
                <w:rFonts w:ascii="Times New Roman" w:hAnsi="Times New Roman" w:cs="Times New Roman"/>
                <w:b/>
                <w:bCs/>
                <w:caps/>
                <w:sz w:val="24"/>
                <w:szCs w:val="24"/>
              </w:rPr>
              <w:t>Expedited Penalties</w:t>
            </w:r>
          </w:p>
        </w:tc>
      </w:tr>
      <w:tr w:rsidR="00E8496C" w:rsidRPr="00C67F84" w:rsidTr="00562F1F">
        <w:trPr>
          <w:cantSplit/>
          <w:trHeight w:val="317"/>
          <w:tblHeader/>
          <w:jc w:val="center"/>
        </w:trPr>
        <w:tc>
          <w:tcPr>
            <w:tcW w:w="9852" w:type="dxa"/>
            <w:gridSpan w:val="4"/>
            <w:tcBorders>
              <w:top w:val="double" w:sz="4" w:space="0" w:color="auto"/>
              <w:left w:val="double" w:sz="4" w:space="0" w:color="auto"/>
              <w:bottom w:val="single" w:sz="6" w:space="0" w:color="auto"/>
              <w:right w:val="double" w:sz="4" w:space="0" w:color="auto"/>
            </w:tcBorders>
            <w:shd w:val="clear" w:color="auto" w:fill="CCCCCC"/>
            <w:tcMar>
              <w:top w:w="19" w:type="dxa"/>
              <w:left w:w="19" w:type="dxa"/>
              <w:bottom w:w="0" w:type="dxa"/>
              <w:right w:w="19" w:type="dxa"/>
            </w:tcMar>
            <w:vAlign w:val="center"/>
          </w:tcPr>
          <w:p w:rsidR="00E8496C" w:rsidRPr="00C67F84" w:rsidRDefault="00581554" w:rsidP="00CE50C2">
            <w:pPr>
              <w:spacing w:line="480" w:lineRule="auto"/>
              <w:jc w:val="center"/>
              <w:rPr>
                <w:rFonts w:ascii="Times New Roman" w:hAnsi="Times New Roman" w:cs="Times New Roman"/>
                <w:b/>
                <w:bCs/>
                <w:sz w:val="24"/>
                <w:szCs w:val="24"/>
              </w:rPr>
            </w:pPr>
            <w:r w:rsidRPr="00C67F84">
              <w:rPr>
                <w:rFonts w:ascii="Times New Roman" w:hAnsi="Times New Roman" w:cs="Times New Roman"/>
                <w:b/>
                <w:sz w:val="24"/>
                <w:szCs w:val="24"/>
              </w:rPr>
              <w:t>HAZARDOUS WASTE</w:t>
            </w:r>
            <w:r w:rsidRPr="00C67F84">
              <w:rPr>
                <w:rFonts w:ascii="Times New Roman" w:hAnsi="Times New Roman" w:cs="Times New Roman"/>
                <w:b/>
                <w:strike/>
                <w:sz w:val="24"/>
                <w:szCs w:val="24"/>
              </w:rPr>
              <w:t>-Used Oil</w:t>
            </w:r>
          </w:p>
        </w:tc>
      </w:tr>
      <w:tr w:rsidR="00E8496C" w:rsidRPr="00C67F84" w:rsidTr="00562F1F">
        <w:trPr>
          <w:cantSplit/>
          <w:trHeight w:val="251"/>
          <w:tblHeader/>
          <w:jc w:val="center"/>
        </w:trPr>
        <w:tc>
          <w:tcPr>
            <w:tcW w:w="3150" w:type="dxa"/>
            <w:tcBorders>
              <w:top w:val="single" w:sz="6" w:space="0" w:color="auto"/>
              <w:left w:val="double" w:sz="4" w:space="0" w:color="auto"/>
              <w:bottom w:val="single" w:sz="6" w:space="0" w:color="auto"/>
              <w:right w:val="single" w:sz="6" w:space="0" w:color="auto"/>
            </w:tcBorders>
            <w:shd w:val="clear" w:color="auto" w:fill="CCCCCC"/>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b/>
                <w:bCs/>
                <w:sz w:val="24"/>
                <w:szCs w:val="24"/>
              </w:rPr>
            </w:pPr>
            <w:r w:rsidRPr="00C67F84">
              <w:rPr>
                <w:rFonts w:ascii="Times New Roman" w:hAnsi="Times New Roman" w:cs="Times New Roman"/>
                <w:b/>
                <w:bCs/>
                <w:sz w:val="24"/>
                <w:szCs w:val="24"/>
              </w:rPr>
              <w:t>Violation</w:t>
            </w:r>
          </w:p>
        </w:tc>
        <w:tc>
          <w:tcPr>
            <w:tcW w:w="2226" w:type="dxa"/>
            <w:tcBorders>
              <w:top w:val="single" w:sz="6" w:space="0" w:color="auto"/>
              <w:left w:val="single" w:sz="6" w:space="0" w:color="auto"/>
              <w:bottom w:val="single" w:sz="6" w:space="0" w:color="auto"/>
              <w:right w:val="single" w:sz="6" w:space="0" w:color="auto"/>
            </w:tcBorders>
            <w:shd w:val="clear" w:color="auto" w:fill="CCCCCC"/>
            <w:vAlign w:val="center"/>
          </w:tcPr>
          <w:p w:rsidR="00E8496C" w:rsidRPr="00C67F84" w:rsidRDefault="00336E14" w:rsidP="00CE50C2">
            <w:pPr>
              <w:spacing w:line="480" w:lineRule="auto"/>
              <w:jc w:val="center"/>
              <w:rPr>
                <w:rFonts w:ascii="Times New Roman" w:hAnsi="Times New Roman" w:cs="Times New Roman"/>
                <w:b/>
                <w:bCs/>
                <w:sz w:val="24"/>
                <w:szCs w:val="24"/>
              </w:rPr>
            </w:pPr>
            <w:r w:rsidRPr="00C67F84">
              <w:rPr>
                <w:rFonts w:ascii="Times New Roman" w:hAnsi="Times New Roman" w:cs="Times New Roman"/>
                <w:b/>
                <w:bCs/>
                <w:sz w:val="24"/>
                <w:szCs w:val="24"/>
              </w:rPr>
              <w:t>Citation</w:t>
            </w:r>
          </w:p>
        </w:tc>
        <w:tc>
          <w:tcPr>
            <w:tcW w:w="2094" w:type="dxa"/>
            <w:tcBorders>
              <w:top w:val="single" w:sz="6" w:space="0" w:color="auto"/>
              <w:left w:val="single" w:sz="6" w:space="0" w:color="auto"/>
              <w:bottom w:val="single" w:sz="6" w:space="0" w:color="auto"/>
              <w:right w:val="single" w:sz="6" w:space="0" w:color="auto"/>
            </w:tcBorders>
            <w:shd w:val="clear" w:color="auto" w:fill="CCCCCC"/>
            <w:vAlign w:val="center"/>
          </w:tcPr>
          <w:p w:rsidR="00E8496C" w:rsidRPr="00C67F84" w:rsidRDefault="00336E14" w:rsidP="00CE50C2">
            <w:pPr>
              <w:spacing w:line="480" w:lineRule="auto"/>
              <w:jc w:val="center"/>
              <w:rPr>
                <w:rFonts w:ascii="Times New Roman" w:hAnsi="Times New Roman" w:cs="Times New Roman"/>
                <w:b/>
                <w:bCs/>
                <w:sz w:val="24"/>
                <w:szCs w:val="24"/>
              </w:rPr>
            </w:pPr>
            <w:r w:rsidRPr="00C67F84">
              <w:rPr>
                <w:rFonts w:ascii="Times New Roman" w:hAnsi="Times New Roman" w:cs="Times New Roman"/>
                <w:b/>
                <w:bCs/>
                <w:sz w:val="24"/>
                <w:szCs w:val="24"/>
              </w:rPr>
              <w:t>Amount</w:t>
            </w:r>
          </w:p>
        </w:tc>
        <w:tc>
          <w:tcPr>
            <w:tcW w:w="2382" w:type="dxa"/>
            <w:tcBorders>
              <w:top w:val="single" w:sz="6" w:space="0" w:color="auto"/>
              <w:left w:val="single" w:sz="6" w:space="0" w:color="auto"/>
              <w:bottom w:val="single" w:sz="6" w:space="0" w:color="auto"/>
              <w:right w:val="double" w:sz="4" w:space="0" w:color="auto"/>
            </w:tcBorders>
            <w:shd w:val="clear" w:color="auto" w:fill="CCCCCC"/>
            <w:vAlign w:val="center"/>
          </w:tcPr>
          <w:p w:rsidR="00E8496C" w:rsidRPr="00C67F84" w:rsidRDefault="00336E14" w:rsidP="00CE50C2">
            <w:pPr>
              <w:spacing w:line="480" w:lineRule="auto"/>
              <w:jc w:val="center"/>
              <w:rPr>
                <w:rFonts w:ascii="Times New Roman" w:hAnsi="Times New Roman" w:cs="Times New Roman"/>
                <w:b/>
                <w:bCs/>
                <w:sz w:val="24"/>
                <w:szCs w:val="24"/>
              </w:rPr>
            </w:pPr>
            <w:r w:rsidRPr="00C67F84">
              <w:rPr>
                <w:rFonts w:ascii="Times New Roman" w:hAnsi="Times New Roman" w:cs="Times New Roman"/>
                <w:b/>
                <w:bCs/>
                <w:sz w:val="24"/>
                <w:szCs w:val="24"/>
              </w:rPr>
              <w:t>Frequency</w:t>
            </w:r>
          </w:p>
        </w:tc>
      </w:tr>
      <w:tr w:rsidR="00E8496C" w:rsidRPr="00C67F84" w:rsidTr="00562F1F">
        <w:trPr>
          <w:cantSplit/>
          <w:trHeight w:val="528"/>
          <w:jc w:val="center"/>
        </w:trPr>
        <w:tc>
          <w:tcPr>
            <w:tcW w:w="3150"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E8496C" w:rsidRPr="00C67F84" w:rsidRDefault="00E8496C" w:rsidP="00ED16E4">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Unpermitted/Unauthorized storage of on</w:t>
            </w:r>
            <w:r w:rsidR="0035646F" w:rsidRPr="00C67F84">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site generated hazardous waste for a period greater than the </w:t>
            </w:r>
            <w:r w:rsidR="0068372D" w:rsidRPr="00C67F84">
              <w:rPr>
                <w:rFonts w:ascii="Times New Roman" w:hAnsi="Times New Roman" w:cs="Times New Roman"/>
                <w:sz w:val="24"/>
                <w:szCs w:val="24"/>
                <w:u w:val="single"/>
              </w:rPr>
              <w:t xml:space="preserve">allowable </w:t>
            </w:r>
            <w:r w:rsidRPr="00C67F84">
              <w:rPr>
                <w:rFonts w:ascii="Times New Roman" w:hAnsi="Times New Roman" w:cs="Times New Roman"/>
                <w:sz w:val="24"/>
                <w:szCs w:val="24"/>
                <w:u w:val="single"/>
              </w:rPr>
              <w:t>time</w:t>
            </w:r>
            <w:r w:rsidR="00023C91">
              <w:rPr>
                <w:rFonts w:ascii="Times New Roman" w:hAnsi="Times New Roman" w:cs="Times New Roman"/>
                <w:sz w:val="24"/>
                <w:szCs w:val="24"/>
                <w:u w:val="single"/>
              </w:rPr>
              <w:t xml:space="preserve"> </w:t>
            </w:r>
            <w:r w:rsidRPr="00C67F84">
              <w:rPr>
                <w:rFonts w:ascii="Times New Roman" w:hAnsi="Times New Roman" w:cs="Times New Roman"/>
                <w:sz w:val="24"/>
                <w:szCs w:val="24"/>
                <w:u w:val="single"/>
              </w:rPr>
              <w:t xml:space="preserve">frame and </w:t>
            </w:r>
            <w:r w:rsidR="00DD4C37">
              <w:rPr>
                <w:rFonts w:ascii="Times New Roman" w:hAnsi="Times New Roman" w:cs="Times New Roman"/>
                <w:sz w:val="24"/>
                <w:szCs w:val="24"/>
                <w:u w:val="single"/>
              </w:rPr>
              <w:t>this storage</w:t>
            </w:r>
            <w:r w:rsidRPr="00C67F84">
              <w:rPr>
                <w:rFonts w:ascii="Times New Roman" w:hAnsi="Times New Roman" w:cs="Times New Roman"/>
                <w:sz w:val="24"/>
                <w:szCs w:val="24"/>
                <w:u w:val="single"/>
              </w:rPr>
              <w:t xml:space="preserve"> did not result in, or sig</w:t>
            </w:r>
            <w:r w:rsidR="007112D7" w:rsidRPr="00C67F84">
              <w:rPr>
                <w:rFonts w:ascii="Times New Roman" w:hAnsi="Times New Roman" w:cs="Times New Roman"/>
                <w:sz w:val="24"/>
                <w:szCs w:val="24"/>
                <w:u w:val="single"/>
              </w:rPr>
              <w:t>nificantly increase the risk of,</w:t>
            </w:r>
            <w:r w:rsidRPr="00C67F84">
              <w:rPr>
                <w:rFonts w:ascii="Times New Roman" w:hAnsi="Times New Roman" w:cs="Times New Roman"/>
                <w:sz w:val="24"/>
                <w:szCs w:val="24"/>
                <w:u w:val="single"/>
              </w:rPr>
              <w:t xml:space="preserve"> a release of or exposure to hazardous waste.</w:t>
            </w:r>
          </w:p>
        </w:tc>
        <w:tc>
          <w:tcPr>
            <w:tcW w:w="2226"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33:V.303.B</w:t>
            </w:r>
          </w:p>
        </w:tc>
        <w:tc>
          <w:tcPr>
            <w:tcW w:w="2094"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$1</w:t>
            </w:r>
            <w:r w:rsidR="00336E14" w:rsidRPr="00C67F84">
              <w:rPr>
                <w:rFonts w:ascii="Times New Roman" w:hAnsi="Times New Roman" w:cs="Times New Roman"/>
                <w:sz w:val="24"/>
                <w:szCs w:val="24"/>
                <w:u w:val="single"/>
              </w:rPr>
              <w:t>,</w:t>
            </w:r>
            <w:r w:rsidRPr="00C67F84">
              <w:rPr>
                <w:rFonts w:ascii="Times New Roman" w:hAnsi="Times New Roman" w:cs="Times New Roman"/>
                <w:sz w:val="24"/>
                <w:szCs w:val="24"/>
                <w:u w:val="single"/>
              </w:rPr>
              <w:t>000</w:t>
            </w:r>
          </w:p>
        </w:tc>
        <w:tc>
          <w:tcPr>
            <w:tcW w:w="238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E8496C" w:rsidRPr="00C67F84" w:rsidTr="00562F1F">
        <w:trPr>
          <w:cantSplit/>
          <w:trHeight w:val="528"/>
          <w:jc w:val="center"/>
        </w:trPr>
        <w:tc>
          <w:tcPr>
            <w:tcW w:w="3150"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E8496C" w:rsidRPr="00C67F84" w:rsidRDefault="00E8496C" w:rsidP="00D06032">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Failure by </w:t>
            </w:r>
            <w:r w:rsidR="00B15B91" w:rsidRPr="00C67F84">
              <w:rPr>
                <w:rFonts w:ascii="Times New Roman" w:hAnsi="Times New Roman" w:cs="Times New Roman"/>
                <w:sz w:val="24"/>
                <w:szCs w:val="24"/>
                <w:u w:val="single"/>
              </w:rPr>
              <w:t xml:space="preserve">a </w:t>
            </w:r>
            <w:r w:rsidR="004D3782" w:rsidRPr="00C67F84">
              <w:rPr>
                <w:rFonts w:ascii="Times New Roman" w:hAnsi="Times New Roman" w:cs="Times New Roman"/>
                <w:sz w:val="24"/>
                <w:szCs w:val="24"/>
                <w:u w:val="single"/>
              </w:rPr>
              <w:t xml:space="preserve">generator of a </w:t>
            </w:r>
            <w:r w:rsidR="004D3782" w:rsidRPr="00C67F84">
              <w:rPr>
                <w:rFonts w:ascii="Times New Roman" w:hAnsi="Times New Roman" w:cs="Times New Roman"/>
                <w:i/>
                <w:sz w:val="24"/>
                <w:szCs w:val="24"/>
                <w:u w:val="single"/>
              </w:rPr>
              <w:t>s</w:t>
            </w:r>
            <w:r w:rsidRPr="00C67F84">
              <w:rPr>
                <w:rFonts w:ascii="Times New Roman" w:hAnsi="Times New Roman" w:cs="Times New Roman"/>
                <w:i/>
                <w:sz w:val="24"/>
                <w:szCs w:val="24"/>
                <w:u w:val="single"/>
              </w:rPr>
              <w:t>olid waste</w:t>
            </w:r>
            <w:r w:rsidR="00B15B91" w:rsidRPr="00C67F84">
              <w:rPr>
                <w:rFonts w:ascii="Times New Roman" w:hAnsi="Times New Roman" w:cs="Times New Roman"/>
                <w:sz w:val="24"/>
                <w:szCs w:val="24"/>
                <w:u w:val="single"/>
              </w:rPr>
              <w:t xml:space="preserve"> </w:t>
            </w:r>
            <w:r w:rsidR="004D3782" w:rsidRPr="00C67F84">
              <w:rPr>
                <w:rFonts w:ascii="Times New Roman" w:hAnsi="Times New Roman" w:cs="Times New Roman"/>
                <w:sz w:val="24"/>
                <w:szCs w:val="24"/>
                <w:u w:val="single"/>
              </w:rPr>
              <w:t>(a</w:t>
            </w:r>
            <w:r w:rsidRPr="00C67F84">
              <w:rPr>
                <w:rFonts w:ascii="Times New Roman" w:hAnsi="Times New Roman" w:cs="Times New Roman"/>
                <w:sz w:val="24"/>
                <w:szCs w:val="24"/>
                <w:u w:val="single"/>
              </w:rPr>
              <w:t>s defined in LAC 33:V.109</w:t>
            </w:r>
            <w:r w:rsidR="004D3782" w:rsidRPr="00C67F84">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 to determine if </w:t>
            </w:r>
            <w:r w:rsidR="0035646F" w:rsidRPr="00C67F84">
              <w:rPr>
                <w:rFonts w:ascii="Times New Roman" w:hAnsi="Times New Roman" w:cs="Times New Roman"/>
                <w:sz w:val="24"/>
                <w:szCs w:val="24"/>
                <w:u w:val="single"/>
              </w:rPr>
              <w:t xml:space="preserve">solid waste </w:t>
            </w:r>
            <w:r w:rsidRPr="00C67F84">
              <w:rPr>
                <w:rFonts w:ascii="Times New Roman" w:hAnsi="Times New Roman" w:cs="Times New Roman"/>
                <w:sz w:val="24"/>
                <w:szCs w:val="24"/>
                <w:u w:val="single"/>
              </w:rPr>
              <w:t>is a hazardous waste</w:t>
            </w:r>
            <w:r w:rsidR="004D3782" w:rsidRPr="00C67F84">
              <w:rPr>
                <w:rFonts w:ascii="Times New Roman" w:hAnsi="Times New Roman" w:cs="Times New Roman"/>
                <w:sz w:val="24"/>
                <w:szCs w:val="24"/>
                <w:u w:val="single"/>
              </w:rPr>
              <w:t xml:space="preserve"> </w:t>
            </w:r>
            <w:r w:rsidR="007112D7" w:rsidRPr="00C67F84">
              <w:rPr>
                <w:rFonts w:ascii="Times New Roman" w:hAnsi="Times New Roman" w:cs="Times New Roman"/>
                <w:sz w:val="24"/>
                <w:szCs w:val="24"/>
                <w:u w:val="single"/>
              </w:rPr>
              <w:t xml:space="preserve">and </w:t>
            </w:r>
            <w:r w:rsidR="004D3782" w:rsidRPr="00C67F84">
              <w:rPr>
                <w:rFonts w:ascii="Times New Roman" w:hAnsi="Times New Roman" w:cs="Times New Roman"/>
                <w:sz w:val="24"/>
                <w:szCs w:val="24"/>
                <w:u w:val="single"/>
              </w:rPr>
              <w:t>this failure</w:t>
            </w:r>
            <w:r w:rsidR="007112D7" w:rsidRPr="00C67F84">
              <w:rPr>
                <w:rFonts w:ascii="Times New Roman" w:hAnsi="Times New Roman" w:cs="Times New Roman"/>
                <w:sz w:val="24"/>
                <w:szCs w:val="24"/>
                <w:u w:val="single"/>
              </w:rPr>
              <w:t xml:space="preserve"> did not result in, or sig</w:t>
            </w:r>
            <w:r w:rsidR="007C3C73">
              <w:rPr>
                <w:rFonts w:ascii="Times New Roman" w:hAnsi="Times New Roman" w:cs="Times New Roman"/>
                <w:sz w:val="24"/>
                <w:szCs w:val="24"/>
                <w:u w:val="single"/>
              </w:rPr>
              <w:t>nificantly increase the risk of</w:t>
            </w:r>
            <w:r w:rsidR="007112D7" w:rsidRPr="00C67F84">
              <w:rPr>
                <w:rFonts w:ascii="Times New Roman" w:hAnsi="Times New Roman" w:cs="Times New Roman"/>
                <w:sz w:val="24"/>
                <w:szCs w:val="24"/>
                <w:u w:val="single"/>
              </w:rPr>
              <w:t xml:space="preserve"> a release</w:t>
            </w:r>
            <w:r w:rsidR="007C3C73">
              <w:rPr>
                <w:rFonts w:ascii="Times New Roman" w:hAnsi="Times New Roman" w:cs="Times New Roman"/>
                <w:sz w:val="24"/>
                <w:szCs w:val="24"/>
                <w:u w:val="single"/>
              </w:rPr>
              <w:t xml:space="preserve"> </w:t>
            </w:r>
            <w:r w:rsidR="007112D7" w:rsidRPr="00C67F84">
              <w:rPr>
                <w:rFonts w:ascii="Times New Roman" w:hAnsi="Times New Roman" w:cs="Times New Roman"/>
                <w:sz w:val="24"/>
                <w:szCs w:val="24"/>
                <w:u w:val="single"/>
              </w:rPr>
              <w:t>or exposure to hazardous waste</w:t>
            </w:r>
            <w:r w:rsidRPr="00C67F84">
              <w:rPr>
                <w:rFonts w:ascii="Times New Roman" w:hAnsi="Times New Roman" w:cs="Times New Roman"/>
                <w:sz w:val="24"/>
                <w:szCs w:val="24"/>
                <w:u w:val="single"/>
              </w:rPr>
              <w:t>.</w:t>
            </w:r>
          </w:p>
        </w:tc>
        <w:tc>
          <w:tcPr>
            <w:tcW w:w="2226"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33:V.1103</w:t>
            </w:r>
          </w:p>
        </w:tc>
        <w:tc>
          <w:tcPr>
            <w:tcW w:w="2094"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$1</w:t>
            </w:r>
            <w:r w:rsidR="00336E14" w:rsidRPr="00C67F84">
              <w:rPr>
                <w:rFonts w:ascii="Times New Roman" w:hAnsi="Times New Roman" w:cs="Times New Roman"/>
                <w:sz w:val="24"/>
                <w:szCs w:val="24"/>
                <w:u w:val="single"/>
              </w:rPr>
              <w:t>,</w:t>
            </w:r>
            <w:r w:rsidRPr="00C67F84">
              <w:rPr>
                <w:rFonts w:ascii="Times New Roman" w:hAnsi="Times New Roman" w:cs="Times New Roman"/>
                <w:sz w:val="24"/>
                <w:szCs w:val="24"/>
                <w:u w:val="single"/>
              </w:rPr>
              <w:t>000</w:t>
            </w:r>
          </w:p>
        </w:tc>
        <w:tc>
          <w:tcPr>
            <w:tcW w:w="238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E8496C" w:rsidRPr="00C67F84" w:rsidTr="00562F1F">
        <w:trPr>
          <w:cantSplit/>
          <w:trHeight w:val="496"/>
          <w:jc w:val="center"/>
        </w:trPr>
        <w:tc>
          <w:tcPr>
            <w:tcW w:w="3150"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E8496C" w:rsidRPr="00C67F84" w:rsidRDefault="00E8496C" w:rsidP="00023C91">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lastRenderedPageBreak/>
              <w:t>Failure by a generator to notify the Office of Environmental Se</w:t>
            </w:r>
            <w:r w:rsidR="00B15B91" w:rsidRPr="00C67F84">
              <w:rPr>
                <w:rFonts w:ascii="Times New Roman" w:hAnsi="Times New Roman" w:cs="Times New Roman"/>
                <w:sz w:val="24"/>
                <w:szCs w:val="24"/>
                <w:u w:val="single"/>
              </w:rPr>
              <w:t xml:space="preserve">rvices within </w:t>
            </w:r>
            <w:r w:rsidR="00023C91">
              <w:rPr>
                <w:rFonts w:ascii="Times New Roman" w:hAnsi="Times New Roman" w:cs="Times New Roman"/>
                <w:sz w:val="24"/>
                <w:szCs w:val="24"/>
                <w:u w:val="single"/>
              </w:rPr>
              <w:t xml:space="preserve">seven </w:t>
            </w:r>
            <w:r w:rsidRPr="00C67F84">
              <w:rPr>
                <w:rFonts w:ascii="Times New Roman" w:hAnsi="Times New Roman" w:cs="Times New Roman"/>
                <w:sz w:val="24"/>
                <w:szCs w:val="24"/>
                <w:u w:val="single"/>
              </w:rPr>
              <w:t xml:space="preserve">days of changes </w:t>
            </w:r>
            <w:r w:rsidR="00B15B91" w:rsidRPr="00C67F84">
              <w:rPr>
                <w:rFonts w:ascii="Times New Roman" w:hAnsi="Times New Roman" w:cs="Times New Roman"/>
                <w:sz w:val="24"/>
                <w:szCs w:val="24"/>
                <w:u w:val="single"/>
              </w:rPr>
              <w:t>to</w:t>
            </w:r>
            <w:r w:rsidRPr="00C67F84">
              <w:rPr>
                <w:rFonts w:ascii="Times New Roman" w:hAnsi="Times New Roman" w:cs="Times New Roman"/>
                <w:sz w:val="24"/>
                <w:szCs w:val="24"/>
                <w:u w:val="single"/>
              </w:rPr>
              <w:t xml:space="preserve"> the information submitted in its application for an EPA identification number.</w:t>
            </w:r>
          </w:p>
        </w:tc>
        <w:tc>
          <w:tcPr>
            <w:tcW w:w="2226"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33:V.1105.B</w:t>
            </w:r>
          </w:p>
        </w:tc>
        <w:tc>
          <w:tcPr>
            <w:tcW w:w="2094"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$250</w:t>
            </w:r>
          </w:p>
        </w:tc>
        <w:tc>
          <w:tcPr>
            <w:tcW w:w="238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inspection</w:t>
            </w:r>
          </w:p>
        </w:tc>
      </w:tr>
      <w:tr w:rsidR="00E8496C" w:rsidRPr="00C67F84" w:rsidTr="00562F1F">
        <w:trPr>
          <w:cantSplit/>
          <w:trHeight w:val="496"/>
          <w:jc w:val="center"/>
        </w:trPr>
        <w:tc>
          <w:tcPr>
            <w:tcW w:w="3150"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E8496C" w:rsidRPr="00C67F84" w:rsidRDefault="00E8496C" w:rsidP="00ED16E4">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Failure to keep </w:t>
            </w:r>
            <w:r w:rsidR="008A4F2B" w:rsidRPr="00C67F84">
              <w:rPr>
                <w:rFonts w:ascii="Times New Roman" w:hAnsi="Times New Roman" w:cs="Times New Roman"/>
                <w:sz w:val="24"/>
                <w:szCs w:val="24"/>
                <w:u w:val="single"/>
              </w:rPr>
              <w:t>a container</w:t>
            </w:r>
            <w:r w:rsidR="007112D7" w:rsidRPr="00C67F84">
              <w:rPr>
                <w:rFonts w:ascii="Times New Roman" w:hAnsi="Times New Roman" w:cs="Times New Roman"/>
                <w:sz w:val="24"/>
                <w:szCs w:val="24"/>
                <w:u w:val="single"/>
              </w:rPr>
              <w:t xml:space="preserve"> containing non-volatile </w:t>
            </w:r>
            <w:r w:rsidRPr="00C67F84">
              <w:rPr>
                <w:rFonts w:ascii="Times New Roman" w:hAnsi="Times New Roman" w:cs="Times New Roman"/>
                <w:sz w:val="24"/>
                <w:szCs w:val="24"/>
                <w:u w:val="single"/>
              </w:rPr>
              <w:t>hazardous waste closed</w:t>
            </w:r>
            <w:r w:rsidR="007112D7" w:rsidRPr="00C67F84">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 except when necessary to add or remove waste</w:t>
            </w:r>
            <w:r w:rsidR="00110D1A" w:rsidRPr="00C67F84">
              <w:rPr>
                <w:rFonts w:ascii="Times New Roman" w:hAnsi="Times New Roman" w:cs="Times New Roman"/>
                <w:sz w:val="24"/>
                <w:szCs w:val="24"/>
                <w:u w:val="single"/>
              </w:rPr>
              <w:t xml:space="preserve"> (</w:t>
            </w:r>
            <w:r w:rsidR="00023C91">
              <w:rPr>
                <w:rFonts w:ascii="Times New Roman" w:hAnsi="Times New Roman" w:cs="Times New Roman"/>
                <w:sz w:val="24"/>
                <w:szCs w:val="24"/>
                <w:u w:val="single"/>
              </w:rPr>
              <w:t>five</w:t>
            </w:r>
            <w:r w:rsidR="00110D1A" w:rsidRPr="00C67F84">
              <w:rPr>
                <w:rFonts w:ascii="Times New Roman" w:hAnsi="Times New Roman" w:cs="Times New Roman"/>
                <w:sz w:val="24"/>
                <w:szCs w:val="24"/>
                <w:u w:val="single"/>
              </w:rPr>
              <w:t xml:space="preserve"> </w:t>
            </w:r>
            <w:r w:rsidR="00DD4C37">
              <w:rPr>
                <w:rFonts w:ascii="Times New Roman" w:hAnsi="Times New Roman" w:cs="Times New Roman"/>
                <w:sz w:val="24"/>
                <w:szCs w:val="24"/>
                <w:u w:val="single"/>
              </w:rPr>
              <w:t xml:space="preserve">or fewer </w:t>
            </w:r>
            <w:r w:rsidR="00ED16E4">
              <w:rPr>
                <w:rFonts w:ascii="Times New Roman" w:hAnsi="Times New Roman" w:cs="Times New Roman"/>
                <w:sz w:val="24"/>
                <w:szCs w:val="24"/>
                <w:u w:val="single"/>
              </w:rPr>
              <w:t>containers</w:t>
            </w:r>
            <w:r w:rsidR="00110D1A" w:rsidRPr="00C67F84">
              <w:rPr>
                <w:rFonts w:ascii="Times New Roman" w:hAnsi="Times New Roman" w:cs="Times New Roman"/>
                <w:sz w:val="24"/>
                <w:szCs w:val="24"/>
                <w:u w:val="single"/>
              </w:rPr>
              <w:t>)</w:t>
            </w:r>
            <w:r w:rsidR="007112D7" w:rsidRPr="00C67F84">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 </w:t>
            </w:r>
          </w:p>
        </w:tc>
        <w:tc>
          <w:tcPr>
            <w:tcW w:w="2226"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AE06F1" w:rsidRPr="00C67F84" w:rsidRDefault="00E8496C" w:rsidP="00CE50C2">
            <w:pPr>
              <w:pStyle w:val="NoSpacing"/>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33:V.1109.E.1.a.i</w:t>
            </w:r>
            <w:r w:rsidR="00AE06F1" w:rsidRPr="00C67F84">
              <w:rPr>
                <w:rFonts w:ascii="Times New Roman" w:hAnsi="Times New Roman" w:cs="Times New Roman"/>
                <w:sz w:val="24"/>
                <w:szCs w:val="24"/>
                <w:u w:val="single"/>
              </w:rPr>
              <w:t>; LAC 33:V.</w:t>
            </w:r>
            <w:r w:rsidR="007D544C" w:rsidRPr="00C67F84">
              <w:rPr>
                <w:rFonts w:ascii="Times New Roman" w:hAnsi="Times New Roman" w:cs="Times New Roman"/>
                <w:sz w:val="24"/>
                <w:szCs w:val="24"/>
                <w:u w:val="single"/>
              </w:rPr>
              <w:t>1109.</w:t>
            </w:r>
            <w:r w:rsidR="00AE06F1" w:rsidRPr="00C67F84">
              <w:rPr>
                <w:rFonts w:ascii="Times New Roman" w:hAnsi="Times New Roman" w:cs="Times New Roman"/>
                <w:sz w:val="24"/>
                <w:szCs w:val="24"/>
                <w:u w:val="single"/>
              </w:rPr>
              <w:t>E.4;</w:t>
            </w:r>
          </w:p>
          <w:p w:rsidR="00E8496C" w:rsidRPr="00C67F84" w:rsidRDefault="00AE06F1" w:rsidP="00CE50C2">
            <w:pPr>
              <w:pStyle w:val="NoSpacing"/>
              <w:spacing w:line="480" w:lineRule="auto"/>
              <w:jc w:val="center"/>
            </w:pPr>
            <w:r w:rsidRPr="00C67F84">
              <w:rPr>
                <w:rFonts w:ascii="Times New Roman" w:hAnsi="Times New Roman" w:cs="Times New Roman"/>
                <w:sz w:val="24"/>
                <w:szCs w:val="24"/>
                <w:u w:val="single"/>
              </w:rPr>
              <w:t>LAC 33:V.</w:t>
            </w:r>
            <w:r w:rsidR="007D544C" w:rsidRPr="00C67F84">
              <w:rPr>
                <w:rFonts w:ascii="Times New Roman" w:hAnsi="Times New Roman" w:cs="Times New Roman"/>
                <w:sz w:val="24"/>
                <w:szCs w:val="24"/>
                <w:u w:val="single"/>
              </w:rPr>
              <w:t>1109.</w:t>
            </w:r>
            <w:r w:rsidRPr="00C67F84">
              <w:rPr>
                <w:rFonts w:ascii="Times New Roman" w:hAnsi="Times New Roman" w:cs="Times New Roman"/>
                <w:sz w:val="24"/>
                <w:szCs w:val="24"/>
                <w:u w:val="single"/>
              </w:rPr>
              <w:t>E.7.a</w:t>
            </w:r>
          </w:p>
        </w:tc>
        <w:tc>
          <w:tcPr>
            <w:tcW w:w="2094"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w:t>
            </w:r>
            <w:r w:rsidR="006C2441" w:rsidRPr="00C67F84">
              <w:rPr>
                <w:rFonts w:ascii="Times New Roman" w:hAnsi="Times New Roman" w:cs="Times New Roman"/>
                <w:sz w:val="24"/>
                <w:szCs w:val="24"/>
                <w:u w:val="single"/>
              </w:rPr>
              <w:t>250</w:t>
            </w:r>
          </w:p>
        </w:tc>
        <w:tc>
          <w:tcPr>
            <w:tcW w:w="238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3C10FF" w:rsidRPr="00C67F84" w:rsidTr="00562F1F">
        <w:trPr>
          <w:cantSplit/>
          <w:trHeight w:val="496"/>
          <w:jc w:val="center"/>
        </w:trPr>
        <w:tc>
          <w:tcPr>
            <w:tcW w:w="3150"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3C10FF" w:rsidRPr="00C67F84" w:rsidRDefault="003C10FF" w:rsidP="00023C91">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Failure to conduct weekly inspections of hazardous waste containers.</w:t>
            </w:r>
          </w:p>
        </w:tc>
        <w:tc>
          <w:tcPr>
            <w:tcW w:w="2226"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3C10FF" w:rsidRPr="00C67F84" w:rsidRDefault="003C10FF" w:rsidP="00CE50C2">
            <w:pPr>
              <w:pStyle w:val="NoSpacing"/>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33:V.1109.E.1.a.i</w:t>
            </w:r>
          </w:p>
        </w:tc>
        <w:tc>
          <w:tcPr>
            <w:tcW w:w="2094"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3C10FF" w:rsidRPr="00C67F84" w:rsidRDefault="003C10FF" w:rsidP="00DC15D9">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w:t>
            </w:r>
            <w:r w:rsidR="00DC15D9">
              <w:rPr>
                <w:rFonts w:ascii="Times New Roman" w:hAnsi="Times New Roman" w:cs="Times New Roman"/>
                <w:sz w:val="24"/>
                <w:szCs w:val="24"/>
                <w:u w:val="single"/>
              </w:rPr>
              <w:t>500</w:t>
            </w:r>
          </w:p>
        </w:tc>
        <w:tc>
          <w:tcPr>
            <w:tcW w:w="238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3C10FF" w:rsidRPr="00C67F84" w:rsidRDefault="003C10FF" w:rsidP="00A864AC">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E8496C" w:rsidRPr="00C67F84" w:rsidTr="00562F1F">
        <w:trPr>
          <w:cantSplit/>
          <w:trHeight w:val="473"/>
          <w:jc w:val="center"/>
        </w:trPr>
        <w:tc>
          <w:tcPr>
            <w:tcW w:w="3150"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E8496C" w:rsidRPr="00C67F84" w:rsidRDefault="00C476B8" w:rsidP="009A1158">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lastRenderedPageBreak/>
              <w:t>Failure to mark a container of hazardous waste with an accumulation start</w:t>
            </w:r>
            <w:r w:rsidR="00E8496C" w:rsidRPr="00C67F84">
              <w:rPr>
                <w:rFonts w:ascii="Times New Roman" w:hAnsi="Times New Roman" w:cs="Times New Roman"/>
                <w:sz w:val="24"/>
                <w:szCs w:val="24"/>
                <w:u w:val="single"/>
              </w:rPr>
              <w:t xml:space="preserve"> date</w:t>
            </w:r>
            <w:r w:rsidR="00110D1A" w:rsidRPr="00C67F84">
              <w:rPr>
                <w:rFonts w:ascii="Times New Roman" w:hAnsi="Times New Roman" w:cs="Times New Roman"/>
                <w:sz w:val="24"/>
                <w:szCs w:val="24"/>
                <w:u w:val="single"/>
              </w:rPr>
              <w:t xml:space="preserve"> (</w:t>
            </w:r>
            <w:r w:rsidR="00023C91">
              <w:rPr>
                <w:rFonts w:ascii="Times New Roman" w:hAnsi="Times New Roman" w:cs="Times New Roman"/>
                <w:sz w:val="24"/>
                <w:szCs w:val="24"/>
                <w:u w:val="single"/>
              </w:rPr>
              <w:t>five</w:t>
            </w:r>
            <w:r w:rsidR="00DD4C37" w:rsidRPr="00C67F84">
              <w:rPr>
                <w:rFonts w:ascii="Times New Roman" w:hAnsi="Times New Roman" w:cs="Times New Roman"/>
                <w:sz w:val="24"/>
                <w:szCs w:val="24"/>
                <w:u w:val="single"/>
              </w:rPr>
              <w:t xml:space="preserve"> </w:t>
            </w:r>
            <w:r w:rsidR="00DD4C37">
              <w:rPr>
                <w:rFonts w:ascii="Times New Roman" w:hAnsi="Times New Roman" w:cs="Times New Roman"/>
                <w:sz w:val="24"/>
                <w:szCs w:val="24"/>
                <w:u w:val="single"/>
              </w:rPr>
              <w:t xml:space="preserve">or fewer </w:t>
            </w:r>
            <w:r w:rsidR="009A1158">
              <w:rPr>
                <w:rFonts w:ascii="Times New Roman" w:hAnsi="Times New Roman" w:cs="Times New Roman"/>
                <w:sz w:val="24"/>
                <w:szCs w:val="24"/>
                <w:u w:val="single"/>
              </w:rPr>
              <w:t>containers</w:t>
            </w:r>
            <w:r w:rsidR="00110D1A" w:rsidRPr="00C67F84">
              <w:rPr>
                <w:rFonts w:ascii="Times New Roman" w:hAnsi="Times New Roman" w:cs="Times New Roman"/>
                <w:sz w:val="24"/>
                <w:szCs w:val="24"/>
                <w:u w:val="single"/>
              </w:rPr>
              <w:t>)</w:t>
            </w:r>
            <w:r w:rsidR="00E8496C" w:rsidRPr="00C67F84">
              <w:rPr>
                <w:rFonts w:ascii="Times New Roman" w:hAnsi="Times New Roman" w:cs="Times New Roman"/>
                <w:sz w:val="24"/>
                <w:szCs w:val="24"/>
                <w:u w:val="single"/>
              </w:rPr>
              <w:t>.</w:t>
            </w:r>
          </w:p>
        </w:tc>
        <w:tc>
          <w:tcPr>
            <w:tcW w:w="2226"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33:V.1109.E.1.c</w:t>
            </w:r>
            <w:r w:rsidR="00AE06F1" w:rsidRPr="00C67F84">
              <w:rPr>
                <w:rFonts w:ascii="Times New Roman" w:hAnsi="Times New Roman" w:cs="Times New Roman"/>
                <w:sz w:val="24"/>
                <w:szCs w:val="24"/>
                <w:u w:val="single"/>
              </w:rPr>
              <w:t>; LAC 33.V.1109.E.7.c</w:t>
            </w:r>
          </w:p>
        </w:tc>
        <w:tc>
          <w:tcPr>
            <w:tcW w:w="2094"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w:t>
            </w:r>
            <w:r w:rsidR="006C2441" w:rsidRPr="00C67F84">
              <w:rPr>
                <w:rFonts w:ascii="Times New Roman" w:hAnsi="Times New Roman" w:cs="Times New Roman"/>
                <w:sz w:val="24"/>
                <w:szCs w:val="24"/>
                <w:u w:val="single"/>
              </w:rPr>
              <w:t>250</w:t>
            </w:r>
          </w:p>
        </w:tc>
        <w:tc>
          <w:tcPr>
            <w:tcW w:w="238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E8496C" w:rsidRPr="00C67F84" w:rsidTr="00562F1F">
        <w:trPr>
          <w:cantSplit/>
          <w:trHeight w:val="473"/>
          <w:jc w:val="center"/>
        </w:trPr>
        <w:tc>
          <w:tcPr>
            <w:tcW w:w="3150"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E8496C" w:rsidRPr="00C67F84" w:rsidRDefault="00E8496C" w:rsidP="009A1158">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Failure to clearly label or mark a container </w:t>
            </w:r>
            <w:r w:rsidR="00E82B79" w:rsidRPr="00C67F84">
              <w:rPr>
                <w:rFonts w:ascii="Times New Roman" w:hAnsi="Times New Roman" w:cs="Times New Roman"/>
                <w:sz w:val="24"/>
                <w:szCs w:val="24"/>
                <w:u w:val="single"/>
              </w:rPr>
              <w:t>and/</w:t>
            </w:r>
            <w:r w:rsidRPr="00C67F84">
              <w:rPr>
                <w:rFonts w:ascii="Times New Roman" w:hAnsi="Times New Roman" w:cs="Times New Roman"/>
                <w:sz w:val="24"/>
                <w:szCs w:val="24"/>
                <w:u w:val="single"/>
              </w:rPr>
              <w:t xml:space="preserve">or tank storing hazardous waste </w:t>
            </w:r>
            <w:r w:rsidR="007D544C" w:rsidRPr="00C67F84">
              <w:rPr>
                <w:rFonts w:ascii="Times New Roman" w:hAnsi="Times New Roman" w:cs="Times New Roman"/>
                <w:sz w:val="24"/>
                <w:szCs w:val="24"/>
                <w:u w:val="single"/>
              </w:rPr>
              <w:t xml:space="preserve">with the words </w:t>
            </w:r>
            <w:r w:rsidR="0089726A" w:rsidRPr="00C67F84">
              <w:rPr>
                <w:rFonts w:ascii="Times New Roman" w:hAnsi="Times New Roman" w:cs="Times New Roman"/>
                <w:sz w:val="24"/>
                <w:szCs w:val="24"/>
                <w:u w:val="single"/>
              </w:rPr>
              <w:t>“</w:t>
            </w:r>
            <w:r w:rsidR="007D544C" w:rsidRPr="00C67F84">
              <w:rPr>
                <w:rFonts w:ascii="Times New Roman" w:hAnsi="Times New Roman" w:cs="Times New Roman"/>
                <w:sz w:val="24"/>
                <w:szCs w:val="24"/>
                <w:u w:val="single"/>
              </w:rPr>
              <w:t>Hazardous Waste</w:t>
            </w:r>
            <w:r w:rsidR="0089726A" w:rsidRPr="00C67F84">
              <w:rPr>
                <w:rFonts w:ascii="Times New Roman" w:hAnsi="Times New Roman" w:cs="Times New Roman"/>
                <w:sz w:val="24"/>
                <w:szCs w:val="24"/>
                <w:u w:val="single"/>
              </w:rPr>
              <w:t>”</w:t>
            </w:r>
            <w:r w:rsidR="007D544C" w:rsidRPr="00C67F84">
              <w:rPr>
                <w:rFonts w:ascii="Times New Roman" w:hAnsi="Times New Roman" w:cs="Times New Roman"/>
                <w:sz w:val="24"/>
                <w:szCs w:val="24"/>
                <w:u w:val="single"/>
              </w:rPr>
              <w:t xml:space="preserve"> or other words identifying the contents of the container</w:t>
            </w:r>
            <w:r w:rsidR="00110D1A" w:rsidRPr="00C67F84">
              <w:rPr>
                <w:rFonts w:ascii="Times New Roman" w:hAnsi="Times New Roman" w:cs="Times New Roman"/>
                <w:sz w:val="24"/>
                <w:szCs w:val="24"/>
                <w:u w:val="single"/>
              </w:rPr>
              <w:t xml:space="preserve"> (</w:t>
            </w:r>
            <w:r w:rsidR="00023C91">
              <w:rPr>
                <w:rFonts w:ascii="Times New Roman" w:hAnsi="Times New Roman" w:cs="Times New Roman"/>
                <w:sz w:val="24"/>
                <w:szCs w:val="24"/>
                <w:u w:val="single"/>
              </w:rPr>
              <w:t>five</w:t>
            </w:r>
            <w:r w:rsidR="00DD4C37" w:rsidRPr="00C67F84">
              <w:rPr>
                <w:rFonts w:ascii="Times New Roman" w:hAnsi="Times New Roman" w:cs="Times New Roman"/>
                <w:sz w:val="24"/>
                <w:szCs w:val="24"/>
                <w:u w:val="single"/>
              </w:rPr>
              <w:t xml:space="preserve"> </w:t>
            </w:r>
            <w:r w:rsidR="00DD4C37">
              <w:rPr>
                <w:rFonts w:ascii="Times New Roman" w:hAnsi="Times New Roman" w:cs="Times New Roman"/>
                <w:sz w:val="24"/>
                <w:szCs w:val="24"/>
                <w:u w:val="single"/>
              </w:rPr>
              <w:t xml:space="preserve">or fewer </w:t>
            </w:r>
            <w:r w:rsidR="009A1158">
              <w:rPr>
                <w:rFonts w:ascii="Times New Roman" w:hAnsi="Times New Roman" w:cs="Times New Roman"/>
                <w:sz w:val="24"/>
                <w:szCs w:val="24"/>
                <w:u w:val="single"/>
              </w:rPr>
              <w:t>containers</w:t>
            </w:r>
            <w:r w:rsidR="00110D1A" w:rsidRPr="00C67F84">
              <w:rPr>
                <w:rFonts w:ascii="Times New Roman" w:hAnsi="Times New Roman" w:cs="Times New Roman"/>
                <w:sz w:val="24"/>
                <w:szCs w:val="24"/>
                <w:u w:val="single"/>
              </w:rPr>
              <w:t>)</w:t>
            </w:r>
            <w:r w:rsidR="007D544C" w:rsidRPr="00C67F84">
              <w:rPr>
                <w:rFonts w:ascii="Times New Roman" w:hAnsi="Times New Roman" w:cs="Times New Roman"/>
                <w:sz w:val="24"/>
                <w:szCs w:val="24"/>
                <w:u w:val="single"/>
              </w:rPr>
              <w:t>.</w:t>
            </w:r>
          </w:p>
        </w:tc>
        <w:tc>
          <w:tcPr>
            <w:tcW w:w="2226"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33:V.1109.E.1.d</w:t>
            </w:r>
            <w:r w:rsidR="007D544C" w:rsidRPr="00C67F84">
              <w:rPr>
                <w:rFonts w:ascii="Times New Roman" w:hAnsi="Times New Roman" w:cs="Times New Roman"/>
                <w:sz w:val="24"/>
                <w:szCs w:val="24"/>
                <w:u w:val="single"/>
              </w:rPr>
              <w:t>; LAC 33:V.1109.E.4; LAC 33:V.1109.E.7.c</w:t>
            </w:r>
          </w:p>
        </w:tc>
        <w:tc>
          <w:tcPr>
            <w:tcW w:w="2094"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w:t>
            </w:r>
            <w:r w:rsidR="006C2441" w:rsidRPr="00C67F84">
              <w:rPr>
                <w:rFonts w:ascii="Times New Roman" w:hAnsi="Times New Roman" w:cs="Times New Roman"/>
                <w:sz w:val="24"/>
                <w:szCs w:val="24"/>
                <w:u w:val="single"/>
              </w:rPr>
              <w:t>250</w:t>
            </w:r>
          </w:p>
        </w:tc>
        <w:tc>
          <w:tcPr>
            <w:tcW w:w="238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472E6F" w:rsidRPr="00C67F84" w:rsidTr="00562F1F">
        <w:trPr>
          <w:cantSplit/>
          <w:trHeight w:val="450"/>
          <w:jc w:val="center"/>
        </w:trPr>
        <w:tc>
          <w:tcPr>
            <w:tcW w:w="3150"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472E6F" w:rsidRPr="00C67F84" w:rsidRDefault="00472E6F" w:rsidP="00CE50C2">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Failure by </w:t>
            </w:r>
            <w:r w:rsidR="00703DB7" w:rsidRPr="00C67F84">
              <w:rPr>
                <w:rFonts w:ascii="Times New Roman" w:hAnsi="Times New Roman" w:cs="Times New Roman"/>
                <w:sz w:val="24"/>
                <w:szCs w:val="24"/>
                <w:u w:val="single"/>
              </w:rPr>
              <w:t xml:space="preserve">a hazardous waste generator to submit a </w:t>
            </w:r>
            <w:r w:rsidR="00D64484" w:rsidRPr="00C67F84">
              <w:rPr>
                <w:rFonts w:ascii="Times New Roman" w:hAnsi="Times New Roman" w:cs="Times New Roman"/>
                <w:sz w:val="24"/>
                <w:szCs w:val="24"/>
                <w:u w:val="single"/>
              </w:rPr>
              <w:t>timely, accurate</w:t>
            </w:r>
            <w:r w:rsidR="004D3782" w:rsidRPr="00C67F84">
              <w:rPr>
                <w:rFonts w:ascii="Times New Roman" w:hAnsi="Times New Roman" w:cs="Times New Roman"/>
                <w:sz w:val="24"/>
                <w:szCs w:val="24"/>
                <w:u w:val="single"/>
              </w:rPr>
              <w:t>,</w:t>
            </w:r>
            <w:r w:rsidR="00D64484" w:rsidRPr="00C67F84">
              <w:rPr>
                <w:rFonts w:ascii="Times New Roman" w:hAnsi="Times New Roman" w:cs="Times New Roman"/>
                <w:sz w:val="24"/>
                <w:szCs w:val="24"/>
                <w:u w:val="single"/>
              </w:rPr>
              <w:t xml:space="preserve"> and/or complete </w:t>
            </w:r>
            <w:r w:rsidR="00703DB7" w:rsidRPr="00C67F84">
              <w:rPr>
                <w:rFonts w:ascii="Times New Roman" w:hAnsi="Times New Roman" w:cs="Times New Roman"/>
                <w:sz w:val="24"/>
                <w:szCs w:val="24"/>
                <w:u w:val="single"/>
              </w:rPr>
              <w:t>hazardous waste annual report</w:t>
            </w:r>
            <w:r w:rsidR="00723CDB" w:rsidRPr="00C67F84">
              <w:rPr>
                <w:rFonts w:ascii="Times New Roman" w:hAnsi="Times New Roman" w:cs="Times New Roman"/>
                <w:sz w:val="24"/>
                <w:szCs w:val="24"/>
                <w:u w:val="single"/>
              </w:rPr>
              <w:t>.</w:t>
            </w:r>
            <w:r w:rsidR="000C36E0" w:rsidRPr="00C67F84">
              <w:rPr>
                <w:rFonts w:ascii="Times New Roman" w:hAnsi="Times New Roman" w:cs="Times New Roman"/>
                <w:sz w:val="24"/>
                <w:szCs w:val="24"/>
                <w:u w:val="single"/>
              </w:rPr>
              <w:t xml:space="preserve"> </w:t>
            </w:r>
          </w:p>
        </w:tc>
        <w:tc>
          <w:tcPr>
            <w:tcW w:w="2226"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72E6F" w:rsidRPr="00C67F84" w:rsidRDefault="00703DB7" w:rsidP="00CE50C2">
            <w:pPr>
              <w:pStyle w:val="NoSpacing"/>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33:V.1111.B</w:t>
            </w:r>
          </w:p>
        </w:tc>
        <w:tc>
          <w:tcPr>
            <w:tcW w:w="2094"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472E6F" w:rsidRPr="00C67F84" w:rsidRDefault="00703DB7"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$500</w:t>
            </w:r>
          </w:p>
        </w:tc>
        <w:tc>
          <w:tcPr>
            <w:tcW w:w="238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472E6F" w:rsidRPr="00C67F84" w:rsidRDefault="00703DB7" w:rsidP="0008465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Per </w:t>
            </w:r>
            <w:r w:rsidR="00084652">
              <w:rPr>
                <w:rFonts w:ascii="Times New Roman" w:hAnsi="Times New Roman" w:cs="Times New Roman"/>
                <w:sz w:val="24"/>
                <w:szCs w:val="24"/>
                <w:u w:val="single"/>
              </w:rPr>
              <w:t>o</w:t>
            </w:r>
            <w:r w:rsidRPr="00C67F84">
              <w:rPr>
                <w:rFonts w:ascii="Times New Roman" w:hAnsi="Times New Roman" w:cs="Times New Roman"/>
                <w:sz w:val="24"/>
                <w:szCs w:val="24"/>
                <w:u w:val="single"/>
              </w:rPr>
              <w:t>ccurrence</w:t>
            </w:r>
          </w:p>
        </w:tc>
      </w:tr>
      <w:tr w:rsidR="00E8496C" w:rsidRPr="00C67F84" w:rsidTr="00562F1F">
        <w:trPr>
          <w:cantSplit/>
          <w:trHeight w:val="450"/>
          <w:jc w:val="center"/>
        </w:trPr>
        <w:tc>
          <w:tcPr>
            <w:tcW w:w="3150"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E8496C" w:rsidRPr="00C67F84" w:rsidRDefault="00E8496C" w:rsidP="009A1158">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lastRenderedPageBreak/>
              <w:t>Failure to label or mark each universal waste or a container storing universal waste in accordance with LAC 33:V.3823 and</w:t>
            </w:r>
            <w:r w:rsidR="002071D4" w:rsidRPr="00C67F84">
              <w:rPr>
                <w:rFonts w:ascii="Times New Roman" w:hAnsi="Times New Roman" w:cs="Times New Roman"/>
                <w:sz w:val="24"/>
                <w:szCs w:val="24"/>
                <w:u w:val="single"/>
              </w:rPr>
              <w:t>/or LAC 33:V.</w:t>
            </w:r>
            <w:r w:rsidRPr="00C67F84">
              <w:rPr>
                <w:rFonts w:ascii="Times New Roman" w:hAnsi="Times New Roman" w:cs="Times New Roman"/>
                <w:sz w:val="24"/>
                <w:szCs w:val="24"/>
                <w:u w:val="single"/>
              </w:rPr>
              <w:t>3845</w:t>
            </w:r>
            <w:r w:rsidR="00110D1A" w:rsidRPr="00C67F84">
              <w:rPr>
                <w:rFonts w:ascii="Times New Roman" w:hAnsi="Times New Roman" w:cs="Times New Roman"/>
                <w:sz w:val="24"/>
                <w:szCs w:val="24"/>
                <w:u w:val="single"/>
              </w:rPr>
              <w:t xml:space="preserve"> (</w:t>
            </w:r>
            <w:r w:rsidR="00084652">
              <w:rPr>
                <w:rFonts w:ascii="Times New Roman" w:hAnsi="Times New Roman" w:cs="Times New Roman"/>
                <w:sz w:val="24"/>
                <w:szCs w:val="24"/>
                <w:u w:val="single"/>
              </w:rPr>
              <w:t>five</w:t>
            </w:r>
            <w:r w:rsidR="00DD4C37" w:rsidRPr="00C67F84">
              <w:rPr>
                <w:rFonts w:ascii="Times New Roman" w:hAnsi="Times New Roman" w:cs="Times New Roman"/>
                <w:sz w:val="24"/>
                <w:szCs w:val="24"/>
                <w:u w:val="single"/>
              </w:rPr>
              <w:t xml:space="preserve"> </w:t>
            </w:r>
            <w:r w:rsidR="00DD4C37">
              <w:rPr>
                <w:rFonts w:ascii="Times New Roman" w:hAnsi="Times New Roman" w:cs="Times New Roman"/>
                <w:sz w:val="24"/>
                <w:szCs w:val="24"/>
                <w:u w:val="single"/>
              </w:rPr>
              <w:t xml:space="preserve">or fewer </w:t>
            </w:r>
            <w:r w:rsidR="009A1158">
              <w:rPr>
                <w:rFonts w:ascii="Times New Roman" w:hAnsi="Times New Roman" w:cs="Times New Roman"/>
                <w:sz w:val="24"/>
                <w:szCs w:val="24"/>
                <w:u w:val="single"/>
              </w:rPr>
              <w:t>containers</w:t>
            </w:r>
            <w:r w:rsidR="00110D1A" w:rsidRPr="00C67F84">
              <w:rPr>
                <w:rFonts w:ascii="Times New Roman" w:hAnsi="Times New Roman" w:cs="Times New Roman"/>
                <w:sz w:val="24"/>
                <w:szCs w:val="24"/>
                <w:u w:val="single"/>
              </w:rPr>
              <w:t>)</w:t>
            </w:r>
            <w:r w:rsidRPr="00C67F84">
              <w:rPr>
                <w:rFonts w:ascii="Times New Roman" w:hAnsi="Times New Roman" w:cs="Times New Roman"/>
                <w:sz w:val="24"/>
                <w:szCs w:val="24"/>
                <w:u w:val="single"/>
              </w:rPr>
              <w:t>.</w:t>
            </w:r>
          </w:p>
        </w:tc>
        <w:tc>
          <w:tcPr>
            <w:tcW w:w="2226"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562F1F" w:rsidRPr="00C67F84" w:rsidRDefault="00E8496C" w:rsidP="00CE50C2">
            <w:pPr>
              <w:pStyle w:val="NoSpacing"/>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33:V.3823;</w:t>
            </w:r>
          </w:p>
          <w:p w:rsidR="00E8496C" w:rsidRPr="00C67F84" w:rsidRDefault="00562F1F" w:rsidP="00CE50C2">
            <w:pPr>
              <w:pStyle w:val="NoSpacing"/>
              <w:spacing w:line="480" w:lineRule="auto"/>
              <w:jc w:val="center"/>
            </w:pPr>
            <w:r w:rsidRPr="00C67F84">
              <w:rPr>
                <w:rFonts w:ascii="Times New Roman" w:hAnsi="Times New Roman" w:cs="Times New Roman"/>
                <w:sz w:val="24"/>
                <w:szCs w:val="24"/>
                <w:u w:val="single"/>
              </w:rPr>
              <w:t>LAC 33:</w:t>
            </w:r>
            <w:r w:rsidR="002071D4" w:rsidRPr="00C67F84">
              <w:rPr>
                <w:rFonts w:ascii="Times New Roman" w:hAnsi="Times New Roman" w:cs="Times New Roman"/>
                <w:sz w:val="24"/>
                <w:szCs w:val="24"/>
                <w:u w:val="single"/>
              </w:rPr>
              <w:t>V.</w:t>
            </w:r>
            <w:r w:rsidR="00E8496C" w:rsidRPr="00C67F84">
              <w:rPr>
                <w:rFonts w:ascii="Times New Roman" w:hAnsi="Times New Roman" w:cs="Times New Roman"/>
                <w:sz w:val="24"/>
                <w:szCs w:val="24"/>
                <w:u w:val="single"/>
              </w:rPr>
              <w:t>3845</w:t>
            </w:r>
          </w:p>
        </w:tc>
        <w:tc>
          <w:tcPr>
            <w:tcW w:w="2094"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w:t>
            </w:r>
            <w:r w:rsidR="006C2441" w:rsidRPr="00C67F84">
              <w:rPr>
                <w:rFonts w:ascii="Times New Roman" w:hAnsi="Times New Roman" w:cs="Times New Roman"/>
                <w:sz w:val="24"/>
                <w:szCs w:val="24"/>
                <w:u w:val="single"/>
              </w:rPr>
              <w:t>250</w:t>
            </w:r>
          </w:p>
        </w:tc>
        <w:tc>
          <w:tcPr>
            <w:tcW w:w="238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E8496C" w:rsidRPr="00C67F84" w:rsidTr="00562F1F">
        <w:trPr>
          <w:cantSplit/>
          <w:trHeight w:val="551"/>
          <w:jc w:val="center"/>
        </w:trPr>
        <w:tc>
          <w:tcPr>
            <w:tcW w:w="3150"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E8496C" w:rsidRPr="00C67F84" w:rsidRDefault="00E8496C" w:rsidP="00352ECA">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Failure by a used oil </w:t>
            </w:r>
            <w:r w:rsidR="00211BD8" w:rsidRPr="00C67F84">
              <w:rPr>
                <w:rFonts w:ascii="Times New Roman" w:hAnsi="Times New Roman" w:cs="Times New Roman"/>
                <w:sz w:val="24"/>
                <w:szCs w:val="24"/>
                <w:u w:val="single"/>
              </w:rPr>
              <w:t>handler</w:t>
            </w:r>
            <w:r w:rsidR="009D1026" w:rsidRPr="00C67F84">
              <w:rPr>
                <w:rFonts w:ascii="Times New Roman" w:hAnsi="Times New Roman" w:cs="Times New Roman"/>
                <w:sz w:val="24"/>
                <w:szCs w:val="24"/>
                <w:u w:val="single"/>
              </w:rPr>
              <w:t xml:space="preserve"> to </w:t>
            </w:r>
            <w:r w:rsidR="00B22868" w:rsidRPr="00C67F84">
              <w:rPr>
                <w:rFonts w:ascii="Times New Roman" w:hAnsi="Times New Roman" w:cs="Times New Roman"/>
                <w:sz w:val="24"/>
                <w:szCs w:val="24"/>
                <w:u w:val="single"/>
              </w:rPr>
              <w:t xml:space="preserve">label or mark containers or aboveground tanks storing used oil or fill </w:t>
            </w:r>
            <w:r w:rsidR="002071D4" w:rsidRPr="00C67F84">
              <w:rPr>
                <w:rFonts w:ascii="Times New Roman" w:hAnsi="Times New Roman" w:cs="Times New Roman"/>
                <w:sz w:val="24"/>
                <w:szCs w:val="24"/>
                <w:u w:val="single"/>
              </w:rPr>
              <w:t xml:space="preserve">pipes to transfer </w:t>
            </w:r>
            <w:r w:rsidR="00B22868" w:rsidRPr="00C67F84">
              <w:rPr>
                <w:rFonts w:ascii="Times New Roman" w:hAnsi="Times New Roman" w:cs="Times New Roman"/>
                <w:sz w:val="24"/>
                <w:szCs w:val="24"/>
                <w:u w:val="single"/>
              </w:rPr>
              <w:t>used oil into underground storage</w:t>
            </w:r>
            <w:r w:rsidR="00110D1A" w:rsidRPr="00C67F84">
              <w:rPr>
                <w:rFonts w:ascii="Times New Roman" w:hAnsi="Times New Roman" w:cs="Times New Roman"/>
                <w:sz w:val="24"/>
                <w:szCs w:val="24"/>
                <w:u w:val="single"/>
              </w:rPr>
              <w:t xml:space="preserve"> tanks with the words </w:t>
            </w:r>
            <w:r w:rsidR="0089726A" w:rsidRPr="00C67F84">
              <w:rPr>
                <w:rFonts w:ascii="Times New Roman" w:hAnsi="Times New Roman" w:cs="Times New Roman"/>
                <w:sz w:val="24"/>
                <w:szCs w:val="24"/>
                <w:u w:val="single"/>
              </w:rPr>
              <w:t>“</w:t>
            </w:r>
            <w:r w:rsidR="00110D1A" w:rsidRPr="00C67F84">
              <w:rPr>
                <w:rFonts w:ascii="Times New Roman" w:hAnsi="Times New Roman" w:cs="Times New Roman"/>
                <w:sz w:val="24"/>
                <w:szCs w:val="24"/>
                <w:u w:val="single"/>
              </w:rPr>
              <w:t>Used Oil</w:t>
            </w:r>
            <w:r w:rsidR="0089726A" w:rsidRPr="00C67F84">
              <w:rPr>
                <w:rFonts w:ascii="Times New Roman" w:hAnsi="Times New Roman" w:cs="Times New Roman"/>
                <w:sz w:val="24"/>
                <w:szCs w:val="24"/>
                <w:u w:val="single"/>
              </w:rPr>
              <w:t>”</w:t>
            </w:r>
            <w:r w:rsidR="00110D1A" w:rsidRPr="00C67F84">
              <w:rPr>
                <w:rFonts w:ascii="Times New Roman" w:hAnsi="Times New Roman" w:cs="Times New Roman"/>
                <w:sz w:val="24"/>
                <w:szCs w:val="24"/>
                <w:u w:val="single"/>
              </w:rPr>
              <w:t xml:space="preserve"> (</w:t>
            </w:r>
            <w:r w:rsidR="00084652">
              <w:rPr>
                <w:rFonts w:ascii="Times New Roman" w:hAnsi="Times New Roman" w:cs="Times New Roman"/>
                <w:sz w:val="24"/>
                <w:szCs w:val="24"/>
                <w:u w:val="single"/>
              </w:rPr>
              <w:t xml:space="preserve">five </w:t>
            </w:r>
            <w:r w:rsidR="00DD4C37">
              <w:rPr>
                <w:rFonts w:ascii="Times New Roman" w:hAnsi="Times New Roman" w:cs="Times New Roman"/>
                <w:sz w:val="24"/>
                <w:szCs w:val="24"/>
                <w:u w:val="single"/>
              </w:rPr>
              <w:t xml:space="preserve">or fewer </w:t>
            </w:r>
            <w:r w:rsidR="00352ECA">
              <w:rPr>
                <w:rFonts w:ascii="Times New Roman" w:hAnsi="Times New Roman" w:cs="Times New Roman"/>
                <w:sz w:val="24"/>
                <w:szCs w:val="24"/>
                <w:u w:val="single"/>
              </w:rPr>
              <w:t>containers</w:t>
            </w:r>
            <w:r w:rsidR="00DD4C37">
              <w:rPr>
                <w:rFonts w:ascii="Times New Roman" w:hAnsi="Times New Roman" w:cs="Times New Roman"/>
                <w:sz w:val="24"/>
                <w:szCs w:val="24"/>
                <w:u w:val="single"/>
              </w:rPr>
              <w:t>).</w:t>
            </w:r>
          </w:p>
        </w:tc>
        <w:tc>
          <w:tcPr>
            <w:tcW w:w="2226"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B22868" w:rsidRPr="00C67F84" w:rsidRDefault="00B22868"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33:V.4013.D; LAC 33:V.4035.G; LAC 33:V.4049.F; LAC 33:V.4069</w:t>
            </w:r>
            <w:r w:rsidR="007E1B34">
              <w:rPr>
                <w:rFonts w:ascii="Times New Roman" w:hAnsi="Times New Roman" w:cs="Times New Roman"/>
                <w:sz w:val="24"/>
                <w:szCs w:val="24"/>
                <w:u w:val="single"/>
              </w:rPr>
              <w:t>.</w:t>
            </w:r>
            <w:r w:rsidRPr="00C67F84">
              <w:rPr>
                <w:rFonts w:ascii="Times New Roman" w:hAnsi="Times New Roman" w:cs="Times New Roman"/>
                <w:sz w:val="24"/>
                <w:szCs w:val="24"/>
                <w:u w:val="single"/>
              </w:rPr>
              <w:t>F</w:t>
            </w:r>
          </w:p>
        </w:tc>
        <w:tc>
          <w:tcPr>
            <w:tcW w:w="2094"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$250</w:t>
            </w:r>
          </w:p>
        </w:tc>
        <w:tc>
          <w:tcPr>
            <w:tcW w:w="238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E8496C" w:rsidRPr="00C67F84" w:rsidTr="00562F1F">
        <w:trPr>
          <w:cantSplit/>
          <w:trHeight w:val="551"/>
          <w:jc w:val="center"/>
        </w:trPr>
        <w:tc>
          <w:tcPr>
            <w:tcW w:w="3150"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E8496C" w:rsidRPr="00C67F84" w:rsidRDefault="00E8496C" w:rsidP="00B93E13">
            <w:pPr>
              <w:spacing w:line="480" w:lineRule="auto"/>
              <w:rPr>
                <w:rFonts w:ascii="Times New Roman" w:hAnsi="Times New Roman" w:cs="Times New Roman"/>
                <w:sz w:val="24"/>
                <w:szCs w:val="24"/>
              </w:rPr>
            </w:pPr>
            <w:r w:rsidRPr="00C67F84">
              <w:rPr>
                <w:rFonts w:ascii="Times New Roman" w:hAnsi="Times New Roman" w:cs="Times New Roman"/>
                <w:sz w:val="24"/>
                <w:szCs w:val="24"/>
              </w:rPr>
              <w:lastRenderedPageBreak/>
              <w:t xml:space="preserve">Failure </w:t>
            </w:r>
            <w:proofErr w:type="spellStart"/>
            <w:r w:rsidR="002D56A4" w:rsidRPr="00C67F84">
              <w:rPr>
                <w:rFonts w:ascii="Times New Roman" w:hAnsi="Times New Roman" w:cs="Times New Roman"/>
                <w:strike/>
                <w:sz w:val="24"/>
                <w:szCs w:val="24"/>
              </w:rPr>
              <w:t>of</w:t>
            </w:r>
            <w:r w:rsidR="00177E90" w:rsidRPr="00C67F84">
              <w:rPr>
                <w:rFonts w:ascii="Times New Roman" w:hAnsi="Times New Roman" w:cs="Times New Roman"/>
                <w:sz w:val="24"/>
                <w:szCs w:val="24"/>
                <w:u w:val="single"/>
              </w:rPr>
              <w:t>by</w:t>
            </w:r>
            <w:proofErr w:type="spellEnd"/>
            <w:r w:rsidR="00177E90" w:rsidRPr="00C67F84">
              <w:rPr>
                <w:rFonts w:ascii="Times New Roman" w:hAnsi="Times New Roman" w:cs="Times New Roman"/>
                <w:sz w:val="24"/>
                <w:szCs w:val="24"/>
              </w:rPr>
              <w:t xml:space="preserve"> </w:t>
            </w:r>
            <w:r w:rsidRPr="00C67F84">
              <w:rPr>
                <w:rFonts w:ascii="Times New Roman" w:hAnsi="Times New Roman" w:cs="Times New Roman"/>
                <w:sz w:val="24"/>
                <w:szCs w:val="24"/>
              </w:rPr>
              <w:t xml:space="preserve">a used oil </w:t>
            </w:r>
            <w:proofErr w:type="spellStart"/>
            <w:r w:rsidRPr="00C67F84">
              <w:rPr>
                <w:rFonts w:ascii="Times New Roman" w:hAnsi="Times New Roman" w:cs="Times New Roman"/>
                <w:strike/>
                <w:sz w:val="24"/>
                <w:szCs w:val="24"/>
              </w:rPr>
              <w:t>ge</w:t>
            </w:r>
            <w:r w:rsidR="00177E90" w:rsidRPr="00C67F84">
              <w:rPr>
                <w:rFonts w:ascii="Times New Roman" w:hAnsi="Times New Roman" w:cs="Times New Roman"/>
                <w:strike/>
                <w:sz w:val="24"/>
                <w:szCs w:val="24"/>
              </w:rPr>
              <w:t>nerator</w:t>
            </w:r>
            <w:r w:rsidR="002D645F" w:rsidRPr="00C67F84">
              <w:rPr>
                <w:rFonts w:ascii="Times New Roman" w:hAnsi="Times New Roman" w:cs="Times New Roman"/>
                <w:sz w:val="24"/>
                <w:szCs w:val="24"/>
                <w:u w:val="single"/>
              </w:rPr>
              <w:t>handler</w:t>
            </w:r>
            <w:proofErr w:type="spellEnd"/>
            <w:r w:rsidR="002D645F" w:rsidRPr="007C3C73">
              <w:rPr>
                <w:rFonts w:ascii="Times New Roman" w:hAnsi="Times New Roman" w:cs="Times New Roman"/>
                <w:sz w:val="24"/>
                <w:szCs w:val="24"/>
              </w:rPr>
              <w:t xml:space="preserve"> </w:t>
            </w:r>
            <w:r w:rsidR="00177E90" w:rsidRPr="00C67F84">
              <w:rPr>
                <w:rFonts w:ascii="Times New Roman" w:hAnsi="Times New Roman" w:cs="Times New Roman"/>
                <w:sz w:val="24"/>
                <w:szCs w:val="24"/>
              </w:rPr>
              <w:t xml:space="preserve">to stop, contain, </w:t>
            </w:r>
            <w:r w:rsidR="00177E90" w:rsidRPr="00C67F84">
              <w:rPr>
                <w:rFonts w:ascii="Times New Roman" w:hAnsi="Times New Roman" w:cs="Times New Roman"/>
                <w:strike/>
                <w:sz w:val="24"/>
                <w:szCs w:val="24"/>
              </w:rPr>
              <w:t xml:space="preserve">clean </w:t>
            </w:r>
            <w:proofErr w:type="spellStart"/>
            <w:r w:rsidRPr="00C67F84">
              <w:rPr>
                <w:rFonts w:ascii="Times New Roman" w:hAnsi="Times New Roman" w:cs="Times New Roman"/>
                <w:strike/>
                <w:sz w:val="24"/>
                <w:szCs w:val="24"/>
              </w:rPr>
              <w:t>up</w:t>
            </w:r>
            <w:r w:rsidR="00177E90" w:rsidRPr="00D06032">
              <w:rPr>
                <w:rFonts w:ascii="Times New Roman" w:hAnsi="Times New Roman" w:cs="Times New Roman"/>
                <w:sz w:val="24"/>
                <w:szCs w:val="24"/>
                <w:u w:val="single"/>
              </w:rPr>
              <w:t>cleanup</w:t>
            </w:r>
            <w:proofErr w:type="spellEnd"/>
            <w:r w:rsidRPr="00C67F84">
              <w:rPr>
                <w:rFonts w:ascii="Times New Roman" w:hAnsi="Times New Roman" w:cs="Times New Roman"/>
                <w:sz w:val="24"/>
                <w:szCs w:val="24"/>
              </w:rPr>
              <w:t>, and/or manage a release of use</w:t>
            </w:r>
            <w:r w:rsidR="007E1B34">
              <w:rPr>
                <w:rFonts w:ascii="Times New Roman" w:hAnsi="Times New Roman" w:cs="Times New Roman"/>
                <w:sz w:val="24"/>
                <w:szCs w:val="24"/>
              </w:rPr>
              <w:t xml:space="preserve">d oil, and/or repair or replace </w:t>
            </w:r>
            <w:r w:rsidR="007E1B34" w:rsidRPr="00C67F84">
              <w:rPr>
                <w:rFonts w:ascii="Times New Roman" w:hAnsi="Times New Roman" w:cs="Times New Roman"/>
                <w:sz w:val="24"/>
                <w:szCs w:val="24"/>
                <w:u w:val="single"/>
              </w:rPr>
              <w:t>a</w:t>
            </w:r>
            <w:r w:rsidR="00177E90" w:rsidRPr="00C67F84">
              <w:rPr>
                <w:rFonts w:ascii="Times New Roman" w:hAnsi="Times New Roman" w:cs="Times New Roman"/>
                <w:sz w:val="24"/>
                <w:szCs w:val="24"/>
              </w:rPr>
              <w:t xml:space="preserve"> </w:t>
            </w:r>
            <w:r w:rsidRPr="00C67F84">
              <w:rPr>
                <w:rFonts w:ascii="Times New Roman" w:hAnsi="Times New Roman" w:cs="Times New Roman"/>
                <w:sz w:val="24"/>
                <w:szCs w:val="24"/>
              </w:rPr>
              <w:t xml:space="preserve">leaking used oil </w:t>
            </w:r>
            <w:r w:rsidR="00177E90" w:rsidRPr="007C3C73">
              <w:rPr>
                <w:rFonts w:ascii="Times New Roman" w:hAnsi="Times New Roman" w:cs="Times New Roman"/>
                <w:sz w:val="24"/>
                <w:szCs w:val="24"/>
              </w:rPr>
              <w:t>container</w:t>
            </w:r>
            <w:r w:rsidR="007C3C73" w:rsidRPr="007C3C73">
              <w:rPr>
                <w:rFonts w:ascii="Times New Roman" w:hAnsi="Times New Roman" w:cs="Times New Roman"/>
                <w:strike/>
                <w:sz w:val="24"/>
                <w:szCs w:val="24"/>
              </w:rPr>
              <w:t>s</w:t>
            </w:r>
            <w:r w:rsidR="00D06032" w:rsidRPr="00D06032">
              <w:rPr>
                <w:rFonts w:ascii="Times New Roman" w:hAnsi="Times New Roman" w:cs="Times New Roman"/>
                <w:sz w:val="24"/>
                <w:szCs w:val="24"/>
              </w:rPr>
              <w:t xml:space="preserve"> </w:t>
            </w:r>
            <w:r w:rsidRPr="00C67F84">
              <w:rPr>
                <w:rFonts w:ascii="Times New Roman" w:hAnsi="Times New Roman" w:cs="Times New Roman"/>
                <w:sz w:val="24"/>
                <w:szCs w:val="24"/>
              </w:rPr>
              <w:t xml:space="preserve">or </w:t>
            </w:r>
            <w:r w:rsidR="007E1B34">
              <w:rPr>
                <w:rFonts w:ascii="Times New Roman" w:hAnsi="Times New Roman" w:cs="Times New Roman"/>
                <w:sz w:val="24"/>
                <w:szCs w:val="24"/>
              </w:rPr>
              <w:t>tank</w:t>
            </w:r>
            <w:r w:rsidR="007E1B34" w:rsidRPr="007E1B34">
              <w:rPr>
                <w:rFonts w:ascii="Times New Roman" w:hAnsi="Times New Roman" w:cs="Times New Roman"/>
                <w:strike/>
                <w:sz w:val="24"/>
                <w:szCs w:val="24"/>
              </w:rPr>
              <w:t>s</w:t>
            </w:r>
            <w:r w:rsidR="00177E90" w:rsidRPr="00C67F84">
              <w:rPr>
                <w:rFonts w:ascii="Times New Roman" w:hAnsi="Times New Roman" w:cs="Times New Roman"/>
                <w:sz w:val="24"/>
                <w:szCs w:val="24"/>
              </w:rPr>
              <w:t xml:space="preserve"> </w:t>
            </w:r>
            <w:r w:rsidRPr="00C67F84">
              <w:rPr>
                <w:rFonts w:ascii="Times New Roman" w:hAnsi="Times New Roman" w:cs="Times New Roman"/>
                <w:sz w:val="24"/>
                <w:szCs w:val="24"/>
              </w:rPr>
              <w:t xml:space="preserve">prior to returning </w:t>
            </w:r>
            <w:proofErr w:type="spellStart"/>
            <w:r w:rsidRPr="00C67F84">
              <w:rPr>
                <w:rFonts w:ascii="Times New Roman" w:hAnsi="Times New Roman" w:cs="Times New Roman"/>
                <w:strike/>
                <w:sz w:val="24"/>
                <w:szCs w:val="24"/>
              </w:rPr>
              <w:t>them</w:t>
            </w:r>
            <w:r w:rsidR="00177E90" w:rsidRPr="00C67F84">
              <w:rPr>
                <w:rFonts w:ascii="Times New Roman" w:hAnsi="Times New Roman" w:cs="Times New Roman"/>
                <w:sz w:val="24"/>
                <w:szCs w:val="24"/>
                <w:u w:val="single"/>
              </w:rPr>
              <w:t>it</w:t>
            </w:r>
            <w:proofErr w:type="spellEnd"/>
            <w:r w:rsidR="00DC15D9">
              <w:rPr>
                <w:rFonts w:ascii="Times New Roman" w:hAnsi="Times New Roman" w:cs="Times New Roman"/>
                <w:sz w:val="24"/>
                <w:szCs w:val="24"/>
              </w:rPr>
              <w:t xml:space="preserve"> </w:t>
            </w:r>
            <w:r w:rsidRPr="00C67F84">
              <w:rPr>
                <w:rFonts w:ascii="Times New Roman" w:hAnsi="Times New Roman" w:cs="Times New Roman"/>
                <w:sz w:val="24"/>
                <w:szCs w:val="24"/>
              </w:rPr>
              <w:t>to service.</w:t>
            </w:r>
          </w:p>
        </w:tc>
        <w:tc>
          <w:tcPr>
            <w:tcW w:w="2226"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E8496C" w:rsidRDefault="00E8496C" w:rsidP="007E1B34">
            <w:pPr>
              <w:spacing w:line="240" w:lineRule="auto"/>
              <w:jc w:val="center"/>
              <w:rPr>
                <w:rFonts w:ascii="Times New Roman" w:hAnsi="Times New Roman" w:cs="Times New Roman"/>
                <w:sz w:val="24"/>
                <w:szCs w:val="24"/>
              </w:rPr>
            </w:pPr>
            <w:r w:rsidRPr="00C67F84">
              <w:rPr>
                <w:rFonts w:ascii="Times New Roman" w:hAnsi="Times New Roman" w:cs="Times New Roman"/>
                <w:sz w:val="24"/>
                <w:szCs w:val="24"/>
              </w:rPr>
              <w:t>LAC 33:V.4013.E</w:t>
            </w:r>
            <w:r w:rsidR="007E1B34">
              <w:rPr>
                <w:rFonts w:ascii="Times New Roman" w:hAnsi="Times New Roman" w:cs="Times New Roman"/>
                <w:sz w:val="24"/>
                <w:szCs w:val="24"/>
              </w:rPr>
              <w:t>;</w:t>
            </w:r>
          </w:p>
          <w:p w:rsidR="007E1B34" w:rsidRDefault="007E1B34" w:rsidP="007E1B34">
            <w:pPr>
              <w:spacing w:line="240" w:lineRule="auto"/>
              <w:jc w:val="center"/>
              <w:rPr>
                <w:rFonts w:ascii="Times New Roman" w:hAnsi="Times New Roman" w:cs="Times New Roman"/>
                <w:sz w:val="24"/>
                <w:szCs w:val="24"/>
                <w:u w:val="single"/>
              </w:rPr>
            </w:pPr>
            <w:r w:rsidRPr="007E1B34">
              <w:rPr>
                <w:rFonts w:ascii="Times New Roman" w:hAnsi="Times New Roman" w:cs="Times New Roman"/>
                <w:sz w:val="24"/>
                <w:szCs w:val="24"/>
                <w:u w:val="single"/>
              </w:rPr>
              <w:t>LAC 33:V.4035.H</w:t>
            </w:r>
            <w:r>
              <w:rPr>
                <w:rFonts w:ascii="Times New Roman" w:hAnsi="Times New Roman" w:cs="Times New Roman"/>
                <w:sz w:val="24"/>
                <w:szCs w:val="24"/>
                <w:u w:val="single"/>
              </w:rPr>
              <w:t>;</w:t>
            </w:r>
          </w:p>
          <w:p w:rsidR="007E1B34" w:rsidRPr="007E1B34" w:rsidRDefault="007E1B34" w:rsidP="007E1B34">
            <w:pPr>
              <w:spacing w:line="240" w:lineRule="auto"/>
              <w:jc w:val="center"/>
              <w:rPr>
                <w:rFonts w:ascii="Times New Roman" w:hAnsi="Times New Roman" w:cs="Times New Roman"/>
                <w:sz w:val="24"/>
                <w:szCs w:val="24"/>
                <w:u w:val="single"/>
              </w:rPr>
            </w:pPr>
            <w:r w:rsidRPr="007E1B34">
              <w:rPr>
                <w:rFonts w:ascii="Times New Roman" w:hAnsi="Times New Roman" w:cs="Times New Roman"/>
                <w:sz w:val="24"/>
                <w:szCs w:val="24"/>
                <w:u w:val="single"/>
              </w:rPr>
              <w:t>LAC 33:V.4049.G</w:t>
            </w:r>
            <w:r>
              <w:rPr>
                <w:rFonts w:ascii="Times New Roman" w:hAnsi="Times New Roman" w:cs="Times New Roman"/>
                <w:sz w:val="24"/>
                <w:szCs w:val="24"/>
                <w:u w:val="single"/>
              </w:rPr>
              <w:t>;</w:t>
            </w:r>
          </w:p>
          <w:p w:rsidR="007E1B34" w:rsidRPr="007E1B34" w:rsidRDefault="007E1B34" w:rsidP="007E1B34">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LAC 33:V.406</w:t>
            </w:r>
            <w:r w:rsidRPr="007E1B34">
              <w:rPr>
                <w:rFonts w:ascii="Times New Roman" w:hAnsi="Times New Roman" w:cs="Times New Roman"/>
                <w:sz w:val="24"/>
                <w:szCs w:val="24"/>
                <w:u w:val="single"/>
              </w:rPr>
              <w:t>9.G</w:t>
            </w:r>
          </w:p>
          <w:p w:rsidR="007E1B34" w:rsidRPr="007E1B34" w:rsidRDefault="007E1B34" w:rsidP="00CE50C2">
            <w:pPr>
              <w:spacing w:line="480" w:lineRule="auto"/>
              <w:jc w:val="center"/>
              <w:rPr>
                <w:rFonts w:ascii="Times New Roman" w:hAnsi="Times New Roman" w:cs="Times New Roman"/>
                <w:sz w:val="24"/>
                <w:szCs w:val="24"/>
                <w:u w:val="single"/>
              </w:rPr>
            </w:pPr>
          </w:p>
          <w:p w:rsidR="007E1B34" w:rsidRPr="00C67F84" w:rsidRDefault="007E1B34" w:rsidP="00CE50C2">
            <w:pPr>
              <w:spacing w:line="480" w:lineRule="auto"/>
              <w:jc w:val="center"/>
              <w:rPr>
                <w:rFonts w:ascii="Times New Roman" w:hAnsi="Times New Roman" w:cs="Times New Roman"/>
                <w:sz w:val="24"/>
                <w:szCs w:val="24"/>
              </w:rPr>
            </w:pPr>
          </w:p>
        </w:tc>
        <w:tc>
          <w:tcPr>
            <w:tcW w:w="2094"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trike/>
                <w:sz w:val="24"/>
                <w:szCs w:val="24"/>
              </w:rPr>
              <w:t>$500</w:t>
            </w:r>
            <w:r w:rsidRPr="00C67F84">
              <w:rPr>
                <w:rFonts w:ascii="Times New Roman" w:hAnsi="Times New Roman" w:cs="Times New Roman"/>
                <w:sz w:val="24"/>
                <w:szCs w:val="24"/>
                <w:u w:val="single"/>
              </w:rPr>
              <w:t>$750</w:t>
            </w:r>
          </w:p>
        </w:tc>
        <w:tc>
          <w:tcPr>
            <w:tcW w:w="238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E8496C" w:rsidRPr="00C67F84" w:rsidTr="00562F1F">
        <w:trPr>
          <w:cantSplit/>
          <w:trHeight w:val="496"/>
          <w:jc w:val="center"/>
        </w:trPr>
        <w:tc>
          <w:tcPr>
            <w:tcW w:w="3150"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E8496C" w:rsidRPr="00C67F84" w:rsidRDefault="00E8496C" w:rsidP="00CE50C2">
            <w:pPr>
              <w:spacing w:line="480" w:lineRule="auto"/>
              <w:rPr>
                <w:rFonts w:ascii="Times New Roman" w:hAnsi="Times New Roman" w:cs="Times New Roman"/>
                <w:strike/>
                <w:sz w:val="24"/>
                <w:szCs w:val="24"/>
              </w:rPr>
            </w:pPr>
            <w:r w:rsidRPr="00C67F84">
              <w:rPr>
                <w:rFonts w:ascii="Times New Roman" w:hAnsi="Times New Roman" w:cs="Times New Roman"/>
                <w:strike/>
                <w:sz w:val="24"/>
                <w:szCs w:val="24"/>
              </w:rPr>
              <w:t xml:space="preserve">Failure </w:t>
            </w:r>
            <w:r w:rsidR="002D56A4" w:rsidRPr="00C67F84">
              <w:rPr>
                <w:rFonts w:ascii="Times New Roman" w:hAnsi="Times New Roman" w:cs="Times New Roman"/>
                <w:strike/>
                <w:sz w:val="24"/>
                <w:szCs w:val="24"/>
              </w:rPr>
              <w:t>of</w:t>
            </w:r>
            <w:r w:rsidRPr="00C67F84">
              <w:rPr>
                <w:rFonts w:ascii="Times New Roman" w:hAnsi="Times New Roman" w:cs="Times New Roman"/>
                <w:strike/>
                <w:sz w:val="24"/>
                <w:szCs w:val="24"/>
              </w:rPr>
              <w:t xml:space="preserve"> a used oil transfer f</w:t>
            </w:r>
            <w:r w:rsidR="008511A8" w:rsidRPr="00C67F84">
              <w:rPr>
                <w:rFonts w:ascii="Times New Roman" w:hAnsi="Times New Roman" w:cs="Times New Roman"/>
                <w:strike/>
                <w:sz w:val="24"/>
                <w:szCs w:val="24"/>
              </w:rPr>
              <w:t>acility to stop, contain, clean</w:t>
            </w:r>
            <w:r w:rsidR="007C3C73">
              <w:rPr>
                <w:rFonts w:ascii="Times New Roman" w:hAnsi="Times New Roman" w:cs="Times New Roman"/>
                <w:strike/>
                <w:sz w:val="24"/>
                <w:szCs w:val="24"/>
              </w:rPr>
              <w:t xml:space="preserve"> </w:t>
            </w:r>
            <w:r w:rsidRPr="00C67F84">
              <w:rPr>
                <w:rFonts w:ascii="Times New Roman" w:hAnsi="Times New Roman" w:cs="Times New Roman"/>
                <w:strike/>
                <w:sz w:val="24"/>
                <w:szCs w:val="24"/>
              </w:rPr>
              <w:t>up, and/or manage a release of used oil, and/or repair or replace leaking used oil containers or tanks prior to returning them to service.</w:t>
            </w:r>
          </w:p>
        </w:tc>
        <w:tc>
          <w:tcPr>
            <w:tcW w:w="2226"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trike/>
                <w:sz w:val="24"/>
                <w:szCs w:val="24"/>
              </w:rPr>
            </w:pPr>
            <w:r w:rsidRPr="00C67F84">
              <w:rPr>
                <w:rFonts w:ascii="Times New Roman" w:hAnsi="Times New Roman" w:cs="Times New Roman"/>
                <w:strike/>
                <w:sz w:val="24"/>
                <w:szCs w:val="24"/>
              </w:rPr>
              <w:t>LAC 33:V.4035.H</w:t>
            </w:r>
          </w:p>
        </w:tc>
        <w:tc>
          <w:tcPr>
            <w:tcW w:w="2094"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rPr>
            </w:pPr>
            <w:r w:rsidRPr="00C67F84">
              <w:rPr>
                <w:rFonts w:ascii="Times New Roman" w:hAnsi="Times New Roman" w:cs="Times New Roman"/>
                <w:strike/>
                <w:sz w:val="24"/>
                <w:szCs w:val="24"/>
              </w:rPr>
              <w:t>$500</w:t>
            </w:r>
          </w:p>
        </w:tc>
        <w:tc>
          <w:tcPr>
            <w:tcW w:w="238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trike/>
                <w:sz w:val="24"/>
                <w:szCs w:val="24"/>
              </w:rPr>
            </w:pPr>
            <w:r w:rsidRPr="00C67F84">
              <w:rPr>
                <w:rFonts w:ascii="Times New Roman" w:hAnsi="Times New Roman" w:cs="Times New Roman"/>
                <w:strike/>
                <w:sz w:val="24"/>
                <w:szCs w:val="24"/>
              </w:rPr>
              <w:t>Per occurrence</w:t>
            </w:r>
          </w:p>
        </w:tc>
      </w:tr>
      <w:tr w:rsidR="00E8496C" w:rsidRPr="00C67F84" w:rsidTr="00562F1F">
        <w:trPr>
          <w:cantSplit/>
          <w:trHeight w:val="473"/>
          <w:jc w:val="center"/>
        </w:trPr>
        <w:tc>
          <w:tcPr>
            <w:tcW w:w="3150"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E8496C" w:rsidRPr="00C67F84" w:rsidRDefault="002D645F" w:rsidP="00CE50C2">
            <w:pPr>
              <w:spacing w:line="480" w:lineRule="auto"/>
              <w:rPr>
                <w:rFonts w:ascii="Times New Roman" w:hAnsi="Times New Roman" w:cs="Times New Roman"/>
                <w:strike/>
                <w:sz w:val="24"/>
                <w:szCs w:val="24"/>
              </w:rPr>
            </w:pPr>
            <w:r w:rsidRPr="00C67F84">
              <w:rPr>
                <w:rFonts w:ascii="Times New Roman" w:hAnsi="Times New Roman" w:cs="Times New Roman"/>
                <w:strike/>
                <w:sz w:val="24"/>
                <w:szCs w:val="24"/>
              </w:rPr>
              <w:lastRenderedPageBreak/>
              <w:t xml:space="preserve">Failure of a used </w:t>
            </w:r>
            <w:r w:rsidR="00E8496C" w:rsidRPr="00C67F84">
              <w:rPr>
                <w:rFonts w:ascii="Times New Roman" w:hAnsi="Times New Roman" w:cs="Times New Roman"/>
                <w:strike/>
                <w:sz w:val="24"/>
                <w:szCs w:val="24"/>
              </w:rPr>
              <w:t>oil processor or re-</w:t>
            </w:r>
            <w:r w:rsidR="00C04895" w:rsidRPr="00C67F84">
              <w:rPr>
                <w:rFonts w:ascii="Times New Roman" w:hAnsi="Times New Roman" w:cs="Times New Roman"/>
                <w:strike/>
                <w:sz w:val="24"/>
                <w:szCs w:val="24"/>
              </w:rPr>
              <w:t>refiner to stop, contain, clean</w:t>
            </w:r>
            <w:r w:rsidR="007C3C73">
              <w:rPr>
                <w:rFonts w:ascii="Times New Roman" w:hAnsi="Times New Roman" w:cs="Times New Roman"/>
                <w:strike/>
                <w:sz w:val="24"/>
                <w:szCs w:val="24"/>
              </w:rPr>
              <w:t xml:space="preserve"> </w:t>
            </w:r>
            <w:r w:rsidR="00E8496C" w:rsidRPr="00C67F84">
              <w:rPr>
                <w:rFonts w:ascii="Times New Roman" w:hAnsi="Times New Roman" w:cs="Times New Roman"/>
                <w:strike/>
                <w:sz w:val="24"/>
                <w:szCs w:val="24"/>
              </w:rPr>
              <w:t>up, and/or manage a release of used oil, and/or repair or replace leaking used oil containers or tanks prior to returning them to service.</w:t>
            </w:r>
          </w:p>
        </w:tc>
        <w:tc>
          <w:tcPr>
            <w:tcW w:w="2226"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trike/>
                <w:sz w:val="24"/>
                <w:szCs w:val="24"/>
              </w:rPr>
            </w:pPr>
            <w:r w:rsidRPr="00C67F84">
              <w:rPr>
                <w:rFonts w:ascii="Times New Roman" w:hAnsi="Times New Roman" w:cs="Times New Roman"/>
                <w:strike/>
                <w:sz w:val="24"/>
                <w:szCs w:val="24"/>
              </w:rPr>
              <w:t>LAC 33:V.4049.G</w:t>
            </w:r>
          </w:p>
        </w:tc>
        <w:tc>
          <w:tcPr>
            <w:tcW w:w="2094"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z w:val="24"/>
                <w:szCs w:val="24"/>
              </w:rPr>
            </w:pPr>
            <w:r w:rsidRPr="00C67F84">
              <w:rPr>
                <w:rFonts w:ascii="Times New Roman" w:hAnsi="Times New Roman" w:cs="Times New Roman"/>
                <w:strike/>
                <w:sz w:val="24"/>
                <w:szCs w:val="24"/>
              </w:rPr>
              <w:t>$500</w:t>
            </w:r>
          </w:p>
        </w:tc>
        <w:tc>
          <w:tcPr>
            <w:tcW w:w="238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E8496C" w:rsidRPr="00C67F84" w:rsidRDefault="00E8496C" w:rsidP="00CE50C2">
            <w:pPr>
              <w:spacing w:line="480" w:lineRule="auto"/>
              <w:jc w:val="center"/>
              <w:rPr>
                <w:rFonts w:ascii="Times New Roman" w:hAnsi="Times New Roman" w:cs="Times New Roman"/>
                <w:strike/>
                <w:sz w:val="24"/>
                <w:szCs w:val="24"/>
              </w:rPr>
            </w:pPr>
            <w:r w:rsidRPr="00C67F84">
              <w:rPr>
                <w:rFonts w:ascii="Times New Roman" w:hAnsi="Times New Roman" w:cs="Times New Roman"/>
                <w:strike/>
                <w:sz w:val="24"/>
                <w:szCs w:val="24"/>
              </w:rPr>
              <w:t>Per occurrence</w:t>
            </w:r>
          </w:p>
        </w:tc>
      </w:tr>
      <w:tr w:rsidR="000D551A" w:rsidRPr="00C67F84" w:rsidTr="00562F1F">
        <w:trPr>
          <w:cantSplit/>
          <w:trHeight w:val="450"/>
          <w:jc w:val="center"/>
        </w:trPr>
        <w:tc>
          <w:tcPr>
            <w:tcW w:w="3150"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0D551A" w:rsidRPr="00C67F84" w:rsidRDefault="002D645F" w:rsidP="00CE50C2">
            <w:pPr>
              <w:spacing w:line="480" w:lineRule="auto"/>
              <w:rPr>
                <w:rFonts w:ascii="Times New Roman" w:hAnsi="Times New Roman" w:cs="Times New Roman"/>
                <w:strike/>
                <w:sz w:val="24"/>
                <w:szCs w:val="24"/>
              </w:rPr>
            </w:pPr>
            <w:r w:rsidRPr="00C67F84">
              <w:rPr>
                <w:rFonts w:ascii="Times New Roman" w:hAnsi="Times New Roman" w:cs="Times New Roman"/>
                <w:strike/>
                <w:sz w:val="24"/>
                <w:szCs w:val="24"/>
              </w:rPr>
              <w:t xml:space="preserve">Failure of a used </w:t>
            </w:r>
            <w:r w:rsidR="000D551A" w:rsidRPr="00C67F84">
              <w:rPr>
                <w:rFonts w:ascii="Times New Roman" w:hAnsi="Times New Roman" w:cs="Times New Roman"/>
                <w:strike/>
                <w:sz w:val="24"/>
                <w:szCs w:val="24"/>
              </w:rPr>
              <w:t>oil burner to stop, contain, clean up, and/or manage a release of used oil, and/or repair or replace leaking used oil containers or tanks prior to returning them to service.</w:t>
            </w:r>
          </w:p>
        </w:tc>
        <w:tc>
          <w:tcPr>
            <w:tcW w:w="2226"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0D551A" w:rsidRPr="00C67F84" w:rsidRDefault="000D551A" w:rsidP="00CE50C2">
            <w:pPr>
              <w:spacing w:line="480" w:lineRule="auto"/>
              <w:jc w:val="center"/>
              <w:rPr>
                <w:rFonts w:ascii="Times New Roman" w:hAnsi="Times New Roman" w:cs="Times New Roman"/>
                <w:strike/>
                <w:sz w:val="24"/>
                <w:szCs w:val="24"/>
              </w:rPr>
            </w:pPr>
            <w:r w:rsidRPr="00C67F84">
              <w:rPr>
                <w:rFonts w:ascii="Times New Roman" w:hAnsi="Times New Roman" w:cs="Times New Roman"/>
                <w:strike/>
                <w:sz w:val="24"/>
                <w:szCs w:val="24"/>
              </w:rPr>
              <w:t>LAC 33:V.4069.G</w:t>
            </w:r>
          </w:p>
        </w:tc>
        <w:tc>
          <w:tcPr>
            <w:tcW w:w="2094"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0D551A" w:rsidRPr="00C67F84" w:rsidRDefault="000D551A"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trike/>
                <w:sz w:val="24"/>
                <w:szCs w:val="24"/>
              </w:rPr>
              <w:t>$500</w:t>
            </w:r>
          </w:p>
        </w:tc>
        <w:tc>
          <w:tcPr>
            <w:tcW w:w="238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0D551A" w:rsidRPr="00C67F84" w:rsidRDefault="000D551A" w:rsidP="00CE50C2">
            <w:pPr>
              <w:spacing w:line="480" w:lineRule="auto"/>
              <w:jc w:val="center"/>
              <w:rPr>
                <w:rFonts w:ascii="Times New Roman" w:hAnsi="Times New Roman" w:cs="Times New Roman"/>
                <w:strike/>
                <w:sz w:val="24"/>
                <w:szCs w:val="24"/>
              </w:rPr>
            </w:pPr>
            <w:r w:rsidRPr="00C67F84">
              <w:rPr>
                <w:rFonts w:ascii="Times New Roman" w:hAnsi="Times New Roman" w:cs="Times New Roman"/>
                <w:strike/>
                <w:sz w:val="24"/>
                <w:szCs w:val="24"/>
              </w:rPr>
              <w:t>Per occurrence</w:t>
            </w:r>
          </w:p>
        </w:tc>
      </w:tr>
    </w:tbl>
    <w:p w:rsidR="00562F1F" w:rsidRPr="00C67F84" w:rsidRDefault="00562F1F" w:rsidP="00CE50C2">
      <w:pPr>
        <w:spacing w:line="480" w:lineRule="auto"/>
        <w:jc w:val="both"/>
        <w:rPr>
          <w:rFonts w:ascii="Times New Roman" w:hAnsi="Times New Roman" w:cs="Times New Roman"/>
          <w:b/>
          <w:sz w:val="24"/>
          <w:szCs w:val="24"/>
        </w:rPr>
      </w:pPr>
    </w:p>
    <w:p w:rsidR="00562F1F" w:rsidRPr="00C67F84" w:rsidRDefault="00562F1F" w:rsidP="00CE50C2">
      <w:pPr>
        <w:spacing w:line="480" w:lineRule="auto"/>
        <w:rPr>
          <w:rFonts w:ascii="Times New Roman" w:hAnsi="Times New Roman" w:cs="Times New Roman"/>
          <w:b/>
          <w:sz w:val="24"/>
          <w:szCs w:val="24"/>
        </w:rPr>
      </w:pPr>
      <w:r w:rsidRPr="00C67F84">
        <w:rPr>
          <w:rFonts w:ascii="Times New Roman" w:hAnsi="Times New Roman" w:cs="Times New Roman"/>
          <w:b/>
          <w:sz w:val="24"/>
          <w:szCs w:val="24"/>
        </w:rPr>
        <w:br w:type="page"/>
      </w:r>
    </w:p>
    <w:tbl>
      <w:tblPr>
        <w:tblW w:w="9958" w:type="dxa"/>
        <w:jc w:val="center"/>
        <w:tblInd w:w="-2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79"/>
        <w:gridCol w:w="2250"/>
        <w:gridCol w:w="2160"/>
        <w:gridCol w:w="2369"/>
      </w:tblGrid>
      <w:tr w:rsidR="00581554" w:rsidRPr="00C67F84" w:rsidTr="00581554">
        <w:trPr>
          <w:cantSplit/>
          <w:trHeight w:val="315"/>
          <w:tblHeader/>
          <w:jc w:val="center"/>
        </w:trPr>
        <w:tc>
          <w:tcPr>
            <w:tcW w:w="9958" w:type="dxa"/>
            <w:gridSpan w:val="4"/>
            <w:tcBorders>
              <w:top w:val="double" w:sz="4" w:space="0" w:color="auto"/>
              <w:left w:val="double" w:sz="4" w:space="0" w:color="auto"/>
              <w:right w:val="double" w:sz="4" w:space="0" w:color="auto"/>
            </w:tcBorders>
            <w:shd w:val="clear" w:color="auto" w:fill="C0C0C0"/>
            <w:noWrap/>
            <w:tcMar>
              <w:top w:w="19" w:type="dxa"/>
              <w:left w:w="19" w:type="dxa"/>
              <w:bottom w:w="0" w:type="dxa"/>
              <w:right w:w="19" w:type="dxa"/>
            </w:tcMar>
            <w:vAlign w:val="center"/>
          </w:tcPr>
          <w:p w:rsidR="00581554" w:rsidRPr="00C67F84" w:rsidRDefault="00581554" w:rsidP="00CE50C2">
            <w:pPr>
              <w:spacing w:line="480" w:lineRule="auto"/>
              <w:jc w:val="center"/>
              <w:rPr>
                <w:rFonts w:ascii="Times New Roman" w:hAnsi="Times New Roman" w:cs="Times New Roman"/>
                <w:b/>
                <w:bCs/>
                <w:caps/>
                <w:sz w:val="24"/>
                <w:szCs w:val="24"/>
              </w:rPr>
            </w:pPr>
            <w:r w:rsidRPr="00C67F84">
              <w:rPr>
                <w:rFonts w:ascii="Times New Roman" w:hAnsi="Times New Roman" w:cs="Times New Roman"/>
                <w:b/>
                <w:bCs/>
                <w:caps/>
                <w:sz w:val="24"/>
                <w:szCs w:val="24"/>
              </w:rPr>
              <w:lastRenderedPageBreak/>
              <w:t>Expedited Penalties</w:t>
            </w:r>
          </w:p>
        </w:tc>
      </w:tr>
      <w:tr w:rsidR="00581554" w:rsidRPr="00C67F84" w:rsidTr="00581554">
        <w:trPr>
          <w:cantSplit/>
          <w:trHeight w:val="315"/>
          <w:tblHeader/>
          <w:jc w:val="center"/>
        </w:trPr>
        <w:tc>
          <w:tcPr>
            <w:tcW w:w="9958" w:type="dxa"/>
            <w:gridSpan w:val="4"/>
            <w:tcBorders>
              <w:left w:val="double" w:sz="4" w:space="0" w:color="auto"/>
              <w:right w:val="double" w:sz="4" w:space="0" w:color="auto"/>
            </w:tcBorders>
            <w:shd w:val="clear" w:color="auto" w:fill="C0C0C0"/>
            <w:noWrap/>
            <w:tcMar>
              <w:top w:w="19" w:type="dxa"/>
              <w:left w:w="19" w:type="dxa"/>
              <w:bottom w:w="0" w:type="dxa"/>
              <w:right w:w="19" w:type="dxa"/>
            </w:tcMar>
            <w:vAlign w:val="center"/>
          </w:tcPr>
          <w:p w:rsidR="00581554" w:rsidRPr="00C67F84" w:rsidRDefault="00581554" w:rsidP="00CE50C2">
            <w:pPr>
              <w:spacing w:line="480" w:lineRule="auto"/>
              <w:jc w:val="center"/>
              <w:rPr>
                <w:rFonts w:ascii="Times New Roman" w:hAnsi="Times New Roman" w:cs="Times New Roman"/>
                <w:b/>
                <w:bCs/>
                <w:sz w:val="24"/>
                <w:szCs w:val="24"/>
              </w:rPr>
            </w:pPr>
            <w:r w:rsidRPr="00C67F84">
              <w:rPr>
                <w:rFonts w:ascii="Times New Roman" w:hAnsi="Times New Roman" w:cs="Times New Roman"/>
                <w:b/>
                <w:sz w:val="24"/>
                <w:szCs w:val="24"/>
              </w:rPr>
              <w:t>SOLID WASTE</w:t>
            </w:r>
          </w:p>
        </w:tc>
      </w:tr>
      <w:tr w:rsidR="00581554" w:rsidRPr="00C67F84" w:rsidTr="005D2B34">
        <w:trPr>
          <w:cantSplit/>
          <w:trHeight w:val="315"/>
          <w:tblHeader/>
          <w:jc w:val="center"/>
        </w:trPr>
        <w:tc>
          <w:tcPr>
            <w:tcW w:w="3179" w:type="dxa"/>
            <w:tcBorders>
              <w:left w:val="double" w:sz="4" w:space="0" w:color="auto"/>
            </w:tcBorders>
            <w:shd w:val="clear" w:color="auto" w:fill="C0C0C0"/>
            <w:noWrap/>
            <w:tcMar>
              <w:top w:w="19" w:type="dxa"/>
              <w:left w:w="19" w:type="dxa"/>
              <w:bottom w:w="0" w:type="dxa"/>
              <w:right w:w="19" w:type="dxa"/>
            </w:tcMar>
            <w:vAlign w:val="center"/>
          </w:tcPr>
          <w:p w:rsidR="00581554" w:rsidRPr="00C67F84" w:rsidRDefault="00581554" w:rsidP="00CE50C2">
            <w:pPr>
              <w:spacing w:line="480" w:lineRule="auto"/>
              <w:jc w:val="center"/>
              <w:rPr>
                <w:rFonts w:ascii="Times New Roman" w:hAnsi="Times New Roman" w:cs="Times New Roman"/>
                <w:b/>
                <w:bCs/>
                <w:sz w:val="24"/>
                <w:szCs w:val="24"/>
              </w:rPr>
            </w:pPr>
            <w:r w:rsidRPr="00C67F84">
              <w:rPr>
                <w:rFonts w:ascii="Times New Roman" w:hAnsi="Times New Roman" w:cs="Times New Roman"/>
                <w:b/>
                <w:bCs/>
                <w:sz w:val="24"/>
                <w:szCs w:val="24"/>
              </w:rPr>
              <w:t>Violation</w:t>
            </w:r>
          </w:p>
        </w:tc>
        <w:tc>
          <w:tcPr>
            <w:tcW w:w="2250" w:type="dxa"/>
            <w:shd w:val="clear" w:color="auto" w:fill="C0C0C0"/>
            <w:noWrap/>
            <w:tcMar>
              <w:top w:w="19" w:type="dxa"/>
              <w:left w:w="19" w:type="dxa"/>
              <w:bottom w:w="0" w:type="dxa"/>
              <w:right w:w="19" w:type="dxa"/>
            </w:tcMar>
            <w:vAlign w:val="center"/>
          </w:tcPr>
          <w:p w:rsidR="00581554" w:rsidRPr="00C67F84" w:rsidRDefault="00581554" w:rsidP="00CE50C2">
            <w:pPr>
              <w:spacing w:line="480" w:lineRule="auto"/>
              <w:jc w:val="center"/>
              <w:rPr>
                <w:rFonts w:ascii="Times New Roman" w:hAnsi="Times New Roman" w:cs="Times New Roman"/>
                <w:b/>
                <w:bCs/>
                <w:sz w:val="24"/>
                <w:szCs w:val="24"/>
              </w:rPr>
            </w:pPr>
            <w:r w:rsidRPr="00C67F84">
              <w:rPr>
                <w:rFonts w:ascii="Times New Roman" w:hAnsi="Times New Roman" w:cs="Times New Roman"/>
                <w:b/>
                <w:bCs/>
                <w:sz w:val="24"/>
                <w:szCs w:val="24"/>
              </w:rPr>
              <w:t>Citation</w:t>
            </w:r>
          </w:p>
        </w:tc>
        <w:tc>
          <w:tcPr>
            <w:tcW w:w="2160" w:type="dxa"/>
            <w:shd w:val="clear" w:color="auto" w:fill="C0C0C0"/>
            <w:noWrap/>
            <w:tcMar>
              <w:top w:w="19" w:type="dxa"/>
              <w:left w:w="19" w:type="dxa"/>
              <w:bottom w:w="0" w:type="dxa"/>
              <w:right w:w="19" w:type="dxa"/>
            </w:tcMar>
            <w:vAlign w:val="center"/>
          </w:tcPr>
          <w:p w:rsidR="00581554" w:rsidRPr="00C67F84" w:rsidRDefault="00581554" w:rsidP="00CE50C2">
            <w:pPr>
              <w:spacing w:line="480" w:lineRule="auto"/>
              <w:jc w:val="center"/>
              <w:rPr>
                <w:rFonts w:ascii="Times New Roman" w:hAnsi="Times New Roman" w:cs="Times New Roman"/>
                <w:b/>
                <w:bCs/>
                <w:sz w:val="24"/>
                <w:szCs w:val="24"/>
              </w:rPr>
            </w:pPr>
            <w:r w:rsidRPr="00C67F84">
              <w:rPr>
                <w:rFonts w:ascii="Times New Roman" w:hAnsi="Times New Roman" w:cs="Times New Roman"/>
                <w:b/>
                <w:bCs/>
                <w:sz w:val="24"/>
                <w:szCs w:val="24"/>
              </w:rPr>
              <w:t>Amount</w:t>
            </w:r>
          </w:p>
        </w:tc>
        <w:tc>
          <w:tcPr>
            <w:tcW w:w="2369" w:type="dxa"/>
            <w:tcBorders>
              <w:right w:val="double" w:sz="4" w:space="0" w:color="auto"/>
            </w:tcBorders>
            <w:shd w:val="clear" w:color="auto" w:fill="C0C0C0"/>
            <w:noWrap/>
            <w:tcMar>
              <w:top w:w="19" w:type="dxa"/>
              <w:left w:w="19" w:type="dxa"/>
              <w:bottom w:w="0" w:type="dxa"/>
              <w:right w:w="19" w:type="dxa"/>
            </w:tcMar>
            <w:vAlign w:val="center"/>
          </w:tcPr>
          <w:p w:rsidR="00581554" w:rsidRPr="00C67F84" w:rsidRDefault="00581554" w:rsidP="00CE50C2">
            <w:pPr>
              <w:spacing w:line="480" w:lineRule="auto"/>
              <w:jc w:val="center"/>
              <w:rPr>
                <w:rFonts w:ascii="Times New Roman" w:hAnsi="Times New Roman" w:cs="Times New Roman"/>
                <w:b/>
                <w:bCs/>
                <w:sz w:val="24"/>
                <w:szCs w:val="24"/>
              </w:rPr>
            </w:pPr>
            <w:r w:rsidRPr="00C67F84">
              <w:rPr>
                <w:rFonts w:ascii="Times New Roman" w:hAnsi="Times New Roman" w:cs="Times New Roman"/>
                <w:b/>
                <w:bCs/>
                <w:sz w:val="24"/>
                <w:szCs w:val="24"/>
              </w:rPr>
              <w:t>Frequency</w:t>
            </w:r>
          </w:p>
        </w:tc>
      </w:tr>
      <w:tr w:rsidR="00B948B6" w:rsidRPr="00C67F84" w:rsidTr="005D2B34">
        <w:trPr>
          <w:cantSplit/>
          <w:trHeight w:val="477"/>
          <w:jc w:val="center"/>
        </w:trPr>
        <w:tc>
          <w:tcPr>
            <w:tcW w:w="3179" w:type="dxa"/>
            <w:tcBorders>
              <w:left w:val="double" w:sz="4" w:space="0" w:color="auto"/>
              <w:bottom w:val="single" w:sz="4" w:space="0" w:color="auto"/>
            </w:tcBorders>
            <w:tcMar>
              <w:top w:w="19" w:type="dxa"/>
              <w:left w:w="19" w:type="dxa"/>
              <w:bottom w:w="0" w:type="dxa"/>
              <w:right w:w="19" w:type="dxa"/>
            </w:tcMar>
          </w:tcPr>
          <w:p w:rsidR="00B948B6" w:rsidRPr="00C67F84" w:rsidRDefault="00B948B6" w:rsidP="00FE475B">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rPr>
              <w:t>Unauthorized on-site</w:t>
            </w:r>
            <w:r w:rsidR="00736D8E" w:rsidRPr="007E1B34">
              <w:rPr>
                <w:rFonts w:ascii="Times New Roman" w:hAnsi="Times New Roman" w:cs="Times New Roman"/>
                <w:sz w:val="24"/>
                <w:szCs w:val="24"/>
                <w:u w:val="single"/>
              </w:rPr>
              <w:t xml:space="preserve"> </w:t>
            </w:r>
            <w:r w:rsidR="00736D8E" w:rsidRPr="00C67F84">
              <w:rPr>
                <w:rFonts w:ascii="Times New Roman" w:hAnsi="Times New Roman" w:cs="Times New Roman"/>
                <w:sz w:val="24"/>
                <w:szCs w:val="24"/>
                <w:u w:val="single"/>
              </w:rPr>
              <w:t>processing and/or</w:t>
            </w:r>
            <w:r w:rsidR="00736D8E" w:rsidRPr="00C67F84">
              <w:rPr>
                <w:rFonts w:ascii="Times New Roman" w:hAnsi="Times New Roman" w:cs="Times New Roman"/>
                <w:sz w:val="24"/>
                <w:szCs w:val="24"/>
              </w:rPr>
              <w:t xml:space="preserve"> disposal</w:t>
            </w:r>
            <w:r w:rsidRPr="00C67F84">
              <w:rPr>
                <w:rFonts w:ascii="Times New Roman" w:hAnsi="Times New Roman" w:cs="Times New Roman"/>
                <w:sz w:val="24"/>
                <w:szCs w:val="24"/>
              </w:rPr>
              <w:t xml:space="preserve"> of regulated solid waste generated at the site by </w:t>
            </w:r>
            <w:proofErr w:type="spellStart"/>
            <w:r w:rsidRPr="00C67F84">
              <w:rPr>
                <w:rFonts w:ascii="Times New Roman" w:hAnsi="Times New Roman" w:cs="Times New Roman"/>
                <w:strike/>
                <w:sz w:val="24"/>
                <w:szCs w:val="24"/>
              </w:rPr>
              <w:t>the</w:t>
            </w:r>
            <w:r w:rsidR="0089726A" w:rsidRPr="00C67F84">
              <w:rPr>
                <w:rFonts w:ascii="Times New Roman" w:hAnsi="Times New Roman" w:cs="Times New Roman"/>
                <w:sz w:val="24"/>
                <w:szCs w:val="24"/>
                <w:u w:val="single"/>
              </w:rPr>
              <w:t>an</w:t>
            </w:r>
            <w:proofErr w:type="spellEnd"/>
            <w:r w:rsidR="00FE475B">
              <w:rPr>
                <w:rFonts w:ascii="Times New Roman" w:hAnsi="Times New Roman" w:cs="Times New Roman"/>
                <w:sz w:val="24"/>
                <w:szCs w:val="24"/>
                <w:u w:val="single"/>
              </w:rPr>
              <w:t xml:space="preserve"> individual who</w:t>
            </w:r>
            <w:r w:rsidR="0089726A" w:rsidRPr="00D83707">
              <w:rPr>
                <w:rFonts w:ascii="Times New Roman" w:hAnsi="Times New Roman" w:cs="Times New Roman"/>
                <w:sz w:val="24"/>
                <w:szCs w:val="24"/>
              </w:rPr>
              <w:t xml:space="preserve"> </w:t>
            </w:r>
            <w:r w:rsidRPr="00C67F84">
              <w:rPr>
                <w:rFonts w:ascii="Times New Roman" w:hAnsi="Times New Roman" w:cs="Times New Roman"/>
                <w:sz w:val="24"/>
                <w:szCs w:val="24"/>
              </w:rPr>
              <w:t>own</w:t>
            </w:r>
            <w:r w:rsidRPr="00FE475B">
              <w:rPr>
                <w:rFonts w:ascii="Times New Roman" w:hAnsi="Times New Roman" w:cs="Times New Roman"/>
                <w:strike/>
                <w:sz w:val="24"/>
                <w:szCs w:val="24"/>
              </w:rPr>
              <w:t>er</w:t>
            </w:r>
            <w:r w:rsidR="00FE475B">
              <w:rPr>
                <w:rFonts w:ascii="Times New Roman" w:hAnsi="Times New Roman" w:cs="Times New Roman"/>
                <w:sz w:val="24"/>
                <w:szCs w:val="24"/>
                <w:u w:val="single"/>
              </w:rPr>
              <w:t>s</w:t>
            </w:r>
            <w:r w:rsidRPr="00C67F84">
              <w:rPr>
                <w:rFonts w:ascii="Times New Roman" w:hAnsi="Times New Roman" w:cs="Times New Roman"/>
                <w:sz w:val="24"/>
                <w:szCs w:val="24"/>
              </w:rPr>
              <w:t xml:space="preserve">, </w:t>
            </w:r>
            <w:proofErr w:type="spellStart"/>
            <w:r w:rsidRPr="00FE475B">
              <w:rPr>
                <w:rFonts w:ascii="Times New Roman" w:hAnsi="Times New Roman" w:cs="Times New Roman"/>
                <w:strike/>
                <w:sz w:val="24"/>
                <w:szCs w:val="24"/>
              </w:rPr>
              <w:t>lessee</w:t>
            </w:r>
            <w:r w:rsidR="00FE475B">
              <w:rPr>
                <w:rFonts w:ascii="Times New Roman" w:hAnsi="Times New Roman" w:cs="Times New Roman"/>
                <w:sz w:val="24"/>
                <w:szCs w:val="24"/>
                <w:u w:val="single"/>
              </w:rPr>
              <w:t>leases</w:t>
            </w:r>
            <w:proofErr w:type="spellEnd"/>
            <w:r w:rsidRPr="00C67F84">
              <w:rPr>
                <w:rFonts w:ascii="Times New Roman" w:hAnsi="Times New Roman" w:cs="Times New Roman"/>
                <w:sz w:val="24"/>
                <w:szCs w:val="24"/>
              </w:rPr>
              <w:t xml:space="preserve">, or </w:t>
            </w:r>
            <w:r w:rsidRPr="00FE475B">
              <w:rPr>
                <w:rFonts w:ascii="Times New Roman" w:hAnsi="Times New Roman" w:cs="Times New Roman"/>
                <w:strike/>
                <w:sz w:val="24"/>
                <w:szCs w:val="24"/>
              </w:rPr>
              <w:t xml:space="preserve">other person </w:t>
            </w:r>
            <w:proofErr w:type="spellStart"/>
            <w:r w:rsidRPr="00FE475B">
              <w:rPr>
                <w:rFonts w:ascii="Times New Roman" w:hAnsi="Times New Roman" w:cs="Times New Roman"/>
                <w:strike/>
                <w:sz w:val="24"/>
                <w:szCs w:val="24"/>
              </w:rPr>
              <w:t>having</w:t>
            </w:r>
            <w:r w:rsidR="00FE475B">
              <w:rPr>
                <w:rFonts w:ascii="Times New Roman" w:hAnsi="Times New Roman" w:cs="Times New Roman"/>
                <w:sz w:val="24"/>
                <w:szCs w:val="24"/>
                <w:u w:val="single"/>
              </w:rPr>
              <w:t>has</w:t>
            </w:r>
            <w:proofErr w:type="spellEnd"/>
            <w:r w:rsidRPr="00C67F84">
              <w:rPr>
                <w:rFonts w:ascii="Times New Roman" w:hAnsi="Times New Roman" w:cs="Times New Roman"/>
                <w:sz w:val="24"/>
                <w:szCs w:val="24"/>
              </w:rPr>
              <w:t xml:space="preserve"> an actual right, title, or interest in </w:t>
            </w:r>
            <w:r w:rsidR="009A1158">
              <w:rPr>
                <w:rFonts w:ascii="Times New Roman" w:hAnsi="Times New Roman" w:cs="Times New Roman"/>
                <w:sz w:val="24"/>
                <w:szCs w:val="24"/>
              </w:rPr>
              <w:t xml:space="preserve">the </w:t>
            </w:r>
            <w:r w:rsidRPr="00C67F84">
              <w:rPr>
                <w:rFonts w:ascii="Times New Roman" w:hAnsi="Times New Roman" w:cs="Times New Roman"/>
                <w:sz w:val="24"/>
                <w:szCs w:val="24"/>
              </w:rPr>
              <w:t>property.</w:t>
            </w:r>
          </w:p>
        </w:tc>
        <w:tc>
          <w:tcPr>
            <w:tcW w:w="2250" w:type="dxa"/>
            <w:tcBorders>
              <w:bottom w:val="single" w:sz="4" w:space="0" w:color="auto"/>
            </w:tcBorders>
            <w:noWrap/>
            <w:tcMar>
              <w:top w:w="19" w:type="dxa"/>
              <w:left w:w="19" w:type="dxa"/>
              <w:bottom w:w="0" w:type="dxa"/>
              <w:right w:w="19" w:type="dxa"/>
            </w:tcMar>
            <w:vAlign w:val="center"/>
          </w:tcPr>
          <w:p w:rsidR="00B948B6" w:rsidRPr="00C67F84" w:rsidRDefault="00B948B6" w:rsidP="00CE50C2">
            <w:pPr>
              <w:pStyle w:val="BalloonText"/>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LAC 33:VII.315.C</w:t>
            </w:r>
          </w:p>
        </w:tc>
        <w:tc>
          <w:tcPr>
            <w:tcW w:w="2160" w:type="dxa"/>
            <w:tcBorders>
              <w:bottom w:val="single" w:sz="4" w:space="0" w:color="auto"/>
            </w:tcBorders>
            <w:noWrap/>
            <w:tcMar>
              <w:top w:w="19" w:type="dxa"/>
              <w:left w:w="19" w:type="dxa"/>
              <w:bottom w:w="0" w:type="dxa"/>
              <w:right w:w="19" w:type="dxa"/>
            </w:tcMar>
            <w:vAlign w:val="center"/>
          </w:tcPr>
          <w:p w:rsidR="00B948B6" w:rsidRPr="00C67F84" w:rsidRDefault="00B948B6"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trike/>
                <w:sz w:val="24"/>
                <w:szCs w:val="24"/>
              </w:rPr>
              <w:t>$250</w:t>
            </w:r>
            <w:r w:rsidR="008D4DC8" w:rsidRPr="00C67F84">
              <w:rPr>
                <w:rFonts w:ascii="Times New Roman" w:hAnsi="Times New Roman" w:cs="Times New Roman"/>
                <w:sz w:val="24"/>
                <w:szCs w:val="24"/>
                <w:u w:val="single"/>
              </w:rPr>
              <w:t>$</w:t>
            </w:r>
            <w:r w:rsidR="005E2694" w:rsidRPr="00C67F84">
              <w:rPr>
                <w:rFonts w:ascii="Times New Roman" w:hAnsi="Times New Roman" w:cs="Times New Roman"/>
                <w:sz w:val="24"/>
                <w:szCs w:val="24"/>
                <w:u w:val="single"/>
              </w:rPr>
              <w:t>5</w:t>
            </w:r>
            <w:r w:rsidR="0089726A" w:rsidRPr="00C67F84">
              <w:rPr>
                <w:rFonts w:ascii="Times New Roman" w:hAnsi="Times New Roman" w:cs="Times New Roman"/>
                <w:sz w:val="24"/>
                <w:szCs w:val="24"/>
                <w:u w:val="single"/>
              </w:rPr>
              <w:t>00</w:t>
            </w:r>
          </w:p>
        </w:tc>
        <w:tc>
          <w:tcPr>
            <w:tcW w:w="2369" w:type="dxa"/>
            <w:tcBorders>
              <w:bottom w:val="single" w:sz="4" w:space="0" w:color="auto"/>
              <w:right w:val="double" w:sz="4" w:space="0" w:color="auto"/>
            </w:tcBorders>
            <w:noWrap/>
            <w:tcMar>
              <w:top w:w="19" w:type="dxa"/>
              <w:left w:w="19" w:type="dxa"/>
              <w:bottom w:w="0" w:type="dxa"/>
              <w:right w:w="19" w:type="dxa"/>
            </w:tcMar>
            <w:vAlign w:val="center"/>
          </w:tcPr>
          <w:p w:rsidR="00B948B6" w:rsidRPr="00C67F84" w:rsidRDefault="00B948B6" w:rsidP="00CE50C2">
            <w:pPr>
              <w:widowControl w:val="0"/>
              <w:spacing w:line="480" w:lineRule="auto"/>
              <w:ind w:left="-4" w:firstLine="4"/>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B948B6" w:rsidRPr="00C67F84" w:rsidTr="005D2B34">
        <w:trPr>
          <w:cantSplit/>
          <w:trHeight w:val="600"/>
          <w:jc w:val="center"/>
        </w:trPr>
        <w:tc>
          <w:tcPr>
            <w:tcW w:w="3179" w:type="dxa"/>
            <w:tcBorders>
              <w:left w:val="double" w:sz="4" w:space="0" w:color="auto"/>
            </w:tcBorders>
            <w:tcMar>
              <w:top w:w="19" w:type="dxa"/>
              <w:left w:w="19" w:type="dxa"/>
              <w:bottom w:w="0" w:type="dxa"/>
              <w:right w:w="19" w:type="dxa"/>
            </w:tcMar>
          </w:tcPr>
          <w:p w:rsidR="00B948B6" w:rsidRPr="00C67F84" w:rsidRDefault="00B948B6"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rPr>
              <w:t xml:space="preserve">Unauthorized </w:t>
            </w:r>
            <w:r w:rsidR="008D4DC8" w:rsidRPr="00C67F84">
              <w:rPr>
                <w:rFonts w:ascii="Times New Roman" w:hAnsi="Times New Roman" w:cs="Times New Roman"/>
                <w:sz w:val="24"/>
                <w:szCs w:val="24"/>
                <w:u w:val="single"/>
              </w:rPr>
              <w:t xml:space="preserve">processing and/or </w:t>
            </w:r>
            <w:r w:rsidR="007E1B34">
              <w:rPr>
                <w:rFonts w:ascii="Times New Roman" w:hAnsi="Times New Roman" w:cs="Times New Roman"/>
                <w:sz w:val="24"/>
                <w:szCs w:val="24"/>
              </w:rPr>
              <w:t>disposal of solid waste</w:t>
            </w:r>
            <w:r w:rsidR="00647EF1" w:rsidRPr="00D06032">
              <w:rPr>
                <w:rFonts w:ascii="Times New Roman" w:hAnsi="Times New Roman" w:cs="Times New Roman"/>
                <w:sz w:val="24"/>
                <w:szCs w:val="24"/>
              </w:rPr>
              <w:t xml:space="preserve"> </w:t>
            </w:r>
            <w:r w:rsidRPr="00C67F84">
              <w:rPr>
                <w:rFonts w:ascii="Times New Roman" w:hAnsi="Times New Roman" w:cs="Times New Roman"/>
                <w:strike/>
                <w:sz w:val="24"/>
                <w:szCs w:val="24"/>
              </w:rPr>
              <w:t xml:space="preserve">by the </w:t>
            </w:r>
            <w:proofErr w:type="spellStart"/>
            <w:r w:rsidRPr="00C67F84">
              <w:rPr>
                <w:rFonts w:ascii="Times New Roman" w:hAnsi="Times New Roman" w:cs="Times New Roman"/>
                <w:strike/>
                <w:sz w:val="24"/>
                <w:szCs w:val="24"/>
              </w:rPr>
              <w:t>generator</w:t>
            </w:r>
            <w:r w:rsidR="00C81C10">
              <w:rPr>
                <w:rFonts w:ascii="Times New Roman" w:hAnsi="Times New Roman" w:cs="Times New Roman"/>
                <w:sz w:val="24"/>
                <w:szCs w:val="24"/>
                <w:u w:val="single"/>
              </w:rPr>
              <w:t>which</w:t>
            </w:r>
            <w:proofErr w:type="spellEnd"/>
            <w:r w:rsidR="00C81C10">
              <w:rPr>
                <w:rFonts w:ascii="Times New Roman" w:hAnsi="Times New Roman" w:cs="Times New Roman"/>
                <w:sz w:val="24"/>
                <w:szCs w:val="24"/>
                <w:u w:val="single"/>
              </w:rPr>
              <w:t xml:space="preserve"> </w:t>
            </w:r>
            <w:proofErr w:type="gramStart"/>
            <w:r w:rsidR="00C81C10">
              <w:rPr>
                <w:rFonts w:ascii="Times New Roman" w:hAnsi="Times New Roman" w:cs="Times New Roman"/>
                <w:sz w:val="24"/>
                <w:szCs w:val="24"/>
                <w:u w:val="single"/>
              </w:rPr>
              <w:t>was</w:t>
            </w:r>
            <w:proofErr w:type="gramEnd"/>
            <w:r w:rsidR="00C81C10">
              <w:rPr>
                <w:rFonts w:ascii="Times New Roman" w:hAnsi="Times New Roman" w:cs="Times New Roman"/>
                <w:sz w:val="24"/>
                <w:szCs w:val="24"/>
                <w:u w:val="single"/>
              </w:rPr>
              <w:t xml:space="preserve"> </w:t>
            </w:r>
            <w:r w:rsidR="0059031B">
              <w:rPr>
                <w:rFonts w:ascii="Times New Roman" w:hAnsi="Times New Roman" w:cs="Times New Roman"/>
                <w:sz w:val="24"/>
                <w:szCs w:val="24"/>
                <w:u w:val="single"/>
              </w:rPr>
              <w:t>generated</w:t>
            </w:r>
            <w:r w:rsidRPr="00C67F84">
              <w:rPr>
                <w:rFonts w:ascii="Times New Roman" w:hAnsi="Times New Roman" w:cs="Times New Roman"/>
                <w:sz w:val="24"/>
                <w:szCs w:val="24"/>
              </w:rPr>
              <w:t xml:space="preserve"> at an off-site location</w:t>
            </w:r>
            <w:r w:rsidRPr="00D83707">
              <w:rPr>
                <w:rFonts w:ascii="Times New Roman" w:hAnsi="Times New Roman" w:cs="Times New Roman"/>
                <w:strike/>
                <w:sz w:val="24"/>
                <w:szCs w:val="24"/>
              </w:rPr>
              <w:t xml:space="preserve"> </w:t>
            </w:r>
            <w:r w:rsidRPr="00FE475B">
              <w:rPr>
                <w:rFonts w:ascii="Times New Roman" w:hAnsi="Times New Roman" w:cs="Times New Roman"/>
                <w:strike/>
                <w:sz w:val="24"/>
                <w:szCs w:val="24"/>
              </w:rPr>
              <w:t>not permitted to receive such waste</w:t>
            </w:r>
            <w:r w:rsidRPr="00C67F84">
              <w:rPr>
                <w:rFonts w:ascii="Times New Roman" w:hAnsi="Times New Roman" w:cs="Times New Roman"/>
                <w:sz w:val="24"/>
                <w:szCs w:val="24"/>
              </w:rPr>
              <w:t>.</w:t>
            </w:r>
          </w:p>
        </w:tc>
        <w:tc>
          <w:tcPr>
            <w:tcW w:w="2250" w:type="dxa"/>
            <w:noWrap/>
            <w:tcMar>
              <w:top w:w="19" w:type="dxa"/>
              <w:left w:w="19" w:type="dxa"/>
              <w:bottom w:w="0" w:type="dxa"/>
              <w:right w:w="19" w:type="dxa"/>
            </w:tcMar>
            <w:vAlign w:val="center"/>
          </w:tcPr>
          <w:p w:rsidR="00B948B6" w:rsidRPr="00C67F84" w:rsidRDefault="00B948B6" w:rsidP="00CE50C2">
            <w:pPr>
              <w:pStyle w:val="BalloonText"/>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LAC 33:VII.315.C</w:t>
            </w:r>
          </w:p>
        </w:tc>
        <w:tc>
          <w:tcPr>
            <w:tcW w:w="2160" w:type="dxa"/>
            <w:noWrap/>
            <w:tcMar>
              <w:top w:w="19" w:type="dxa"/>
              <w:left w:w="19" w:type="dxa"/>
              <w:bottom w:w="0" w:type="dxa"/>
              <w:right w:w="19" w:type="dxa"/>
            </w:tcMar>
            <w:vAlign w:val="center"/>
          </w:tcPr>
          <w:p w:rsidR="00B948B6" w:rsidRPr="00C67F84" w:rsidRDefault="008B0A65" w:rsidP="00647EF1">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trike/>
                <w:sz w:val="24"/>
                <w:szCs w:val="24"/>
              </w:rPr>
              <w:t>$250</w:t>
            </w:r>
            <w:r w:rsidR="005E2694" w:rsidRPr="00C67F84">
              <w:rPr>
                <w:rFonts w:ascii="Times New Roman" w:hAnsi="Times New Roman" w:cs="Times New Roman"/>
                <w:sz w:val="24"/>
                <w:szCs w:val="24"/>
                <w:u w:val="single"/>
              </w:rPr>
              <w:t>$1,5</w:t>
            </w:r>
            <w:r w:rsidRPr="00C67F84">
              <w:rPr>
                <w:rFonts w:ascii="Times New Roman" w:hAnsi="Times New Roman" w:cs="Times New Roman"/>
                <w:sz w:val="24"/>
                <w:szCs w:val="24"/>
                <w:u w:val="single"/>
              </w:rPr>
              <w:t>00</w:t>
            </w:r>
          </w:p>
        </w:tc>
        <w:tc>
          <w:tcPr>
            <w:tcW w:w="2369" w:type="dxa"/>
            <w:tcBorders>
              <w:right w:val="double" w:sz="4" w:space="0" w:color="auto"/>
            </w:tcBorders>
            <w:noWrap/>
            <w:tcMar>
              <w:top w:w="19" w:type="dxa"/>
              <w:left w:w="19" w:type="dxa"/>
              <w:bottom w:w="0" w:type="dxa"/>
              <w:right w:w="19" w:type="dxa"/>
            </w:tcMar>
            <w:vAlign w:val="center"/>
          </w:tcPr>
          <w:p w:rsidR="00B948B6" w:rsidRPr="00C67F84" w:rsidRDefault="00B948B6"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B948B6" w:rsidRPr="00C67F84" w:rsidTr="005D2B34">
        <w:trPr>
          <w:cantSplit/>
          <w:trHeight w:val="487"/>
          <w:jc w:val="center"/>
        </w:trPr>
        <w:tc>
          <w:tcPr>
            <w:tcW w:w="3179" w:type="dxa"/>
            <w:tcBorders>
              <w:left w:val="double" w:sz="4" w:space="0" w:color="auto"/>
            </w:tcBorders>
            <w:tcMar>
              <w:top w:w="19" w:type="dxa"/>
              <w:left w:w="19" w:type="dxa"/>
              <w:bottom w:w="0" w:type="dxa"/>
              <w:right w:w="19" w:type="dxa"/>
            </w:tcMar>
          </w:tcPr>
          <w:p w:rsidR="00B948B6" w:rsidRPr="0059031B" w:rsidRDefault="00B948B6" w:rsidP="00CE50C2">
            <w:pPr>
              <w:widowControl w:val="0"/>
              <w:spacing w:line="480" w:lineRule="auto"/>
              <w:contextualSpacing/>
              <w:rPr>
                <w:rFonts w:ascii="Times New Roman" w:hAnsi="Times New Roman" w:cs="Times New Roman"/>
                <w:strike/>
                <w:sz w:val="24"/>
                <w:szCs w:val="24"/>
              </w:rPr>
            </w:pPr>
            <w:r w:rsidRPr="0059031B">
              <w:rPr>
                <w:rFonts w:ascii="Times New Roman" w:hAnsi="Times New Roman" w:cs="Times New Roman"/>
                <w:strike/>
                <w:sz w:val="24"/>
                <w:szCs w:val="24"/>
              </w:rPr>
              <w:t>Operation of an unauthorized disposal si</w:t>
            </w:r>
            <w:r w:rsidR="008D4DC8" w:rsidRPr="0059031B">
              <w:rPr>
                <w:rFonts w:ascii="Times New Roman" w:hAnsi="Times New Roman" w:cs="Times New Roman"/>
                <w:strike/>
                <w:sz w:val="24"/>
                <w:szCs w:val="24"/>
              </w:rPr>
              <w:t>te where solid waste is</w:t>
            </w:r>
            <w:r w:rsidR="0059031B" w:rsidRPr="0059031B">
              <w:rPr>
                <w:rFonts w:ascii="Times New Roman" w:hAnsi="Times New Roman" w:cs="Times New Roman"/>
                <w:strike/>
                <w:sz w:val="24"/>
                <w:szCs w:val="24"/>
              </w:rPr>
              <w:t xml:space="preserve"> disposed</w:t>
            </w:r>
            <w:r w:rsidR="008D4DC8" w:rsidRPr="0059031B">
              <w:rPr>
                <w:rFonts w:ascii="Times New Roman" w:hAnsi="Times New Roman" w:cs="Times New Roman"/>
                <w:strike/>
                <w:sz w:val="24"/>
                <w:szCs w:val="24"/>
              </w:rPr>
              <w:t>.</w:t>
            </w:r>
          </w:p>
          <w:p w:rsidR="00736D8E" w:rsidRPr="00C67F84" w:rsidRDefault="00736D8E" w:rsidP="00CE50C2">
            <w:pPr>
              <w:widowControl w:val="0"/>
              <w:spacing w:line="480" w:lineRule="auto"/>
              <w:contextualSpacing/>
              <w:rPr>
                <w:rFonts w:ascii="Times New Roman" w:hAnsi="Times New Roman" w:cs="Times New Roman"/>
                <w:sz w:val="24"/>
                <w:szCs w:val="24"/>
                <w:u w:val="single"/>
              </w:rPr>
            </w:pPr>
          </w:p>
        </w:tc>
        <w:tc>
          <w:tcPr>
            <w:tcW w:w="2250" w:type="dxa"/>
            <w:noWrap/>
            <w:tcMar>
              <w:top w:w="19" w:type="dxa"/>
              <w:left w:w="19" w:type="dxa"/>
              <w:bottom w:w="0" w:type="dxa"/>
              <w:right w:w="19" w:type="dxa"/>
            </w:tcMar>
            <w:vAlign w:val="center"/>
          </w:tcPr>
          <w:p w:rsidR="00B948B6" w:rsidRPr="0059031B" w:rsidRDefault="00B948B6" w:rsidP="00CE50C2">
            <w:pPr>
              <w:pStyle w:val="BalloonText"/>
              <w:widowControl w:val="0"/>
              <w:spacing w:line="480" w:lineRule="auto"/>
              <w:contextualSpacing/>
              <w:jc w:val="center"/>
              <w:rPr>
                <w:rFonts w:ascii="Times New Roman" w:hAnsi="Times New Roman" w:cs="Times New Roman"/>
                <w:strike/>
                <w:sz w:val="24"/>
                <w:szCs w:val="24"/>
                <w:u w:val="single"/>
              </w:rPr>
            </w:pPr>
            <w:r w:rsidRPr="0059031B">
              <w:rPr>
                <w:rFonts w:ascii="Times New Roman" w:hAnsi="Times New Roman" w:cs="Times New Roman"/>
                <w:strike/>
                <w:sz w:val="24"/>
                <w:szCs w:val="24"/>
              </w:rPr>
              <w:t>LAC 33:VII.315.C</w:t>
            </w:r>
          </w:p>
        </w:tc>
        <w:tc>
          <w:tcPr>
            <w:tcW w:w="2160" w:type="dxa"/>
            <w:noWrap/>
            <w:tcMar>
              <w:top w:w="19" w:type="dxa"/>
              <w:left w:w="19" w:type="dxa"/>
              <w:bottom w:w="0" w:type="dxa"/>
              <w:right w:w="19" w:type="dxa"/>
            </w:tcMar>
            <w:vAlign w:val="center"/>
          </w:tcPr>
          <w:p w:rsidR="00B948B6" w:rsidRPr="00C67F84" w:rsidRDefault="00B948B6" w:rsidP="0059031B">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trike/>
                <w:sz w:val="24"/>
                <w:szCs w:val="24"/>
              </w:rPr>
              <w:t>$1,000</w:t>
            </w:r>
          </w:p>
        </w:tc>
        <w:tc>
          <w:tcPr>
            <w:tcW w:w="2369" w:type="dxa"/>
            <w:tcBorders>
              <w:right w:val="double" w:sz="4" w:space="0" w:color="auto"/>
            </w:tcBorders>
            <w:noWrap/>
            <w:tcMar>
              <w:top w:w="19" w:type="dxa"/>
              <w:left w:w="19" w:type="dxa"/>
              <w:bottom w:w="0" w:type="dxa"/>
              <w:right w:w="19" w:type="dxa"/>
            </w:tcMar>
            <w:vAlign w:val="center"/>
          </w:tcPr>
          <w:p w:rsidR="00B948B6" w:rsidRPr="0059031B" w:rsidRDefault="00B948B6" w:rsidP="00CE50C2">
            <w:pPr>
              <w:widowControl w:val="0"/>
              <w:spacing w:line="480" w:lineRule="auto"/>
              <w:contextualSpacing/>
              <w:jc w:val="center"/>
              <w:rPr>
                <w:rFonts w:ascii="Times New Roman" w:hAnsi="Times New Roman" w:cs="Times New Roman"/>
                <w:strike/>
                <w:sz w:val="24"/>
                <w:szCs w:val="24"/>
              </w:rPr>
            </w:pPr>
            <w:r w:rsidRPr="0059031B">
              <w:rPr>
                <w:rFonts w:ascii="Times New Roman" w:hAnsi="Times New Roman" w:cs="Times New Roman"/>
                <w:strike/>
                <w:sz w:val="24"/>
                <w:szCs w:val="24"/>
              </w:rPr>
              <w:t>Per occurrence</w:t>
            </w:r>
          </w:p>
        </w:tc>
      </w:tr>
      <w:tr w:rsidR="00002D2C" w:rsidRPr="00C67F84" w:rsidTr="005D2B34">
        <w:trPr>
          <w:cantSplit/>
          <w:trHeight w:val="487"/>
          <w:jc w:val="center"/>
        </w:trPr>
        <w:tc>
          <w:tcPr>
            <w:tcW w:w="3179" w:type="dxa"/>
            <w:tcBorders>
              <w:left w:val="double" w:sz="4" w:space="0" w:color="auto"/>
            </w:tcBorders>
            <w:tcMar>
              <w:top w:w="19" w:type="dxa"/>
              <w:left w:w="19" w:type="dxa"/>
              <w:bottom w:w="0" w:type="dxa"/>
              <w:right w:w="19" w:type="dxa"/>
            </w:tcMar>
          </w:tcPr>
          <w:p w:rsidR="00002D2C" w:rsidRPr="00C67F84" w:rsidRDefault="00002D2C" w:rsidP="00FE475B">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lastRenderedPageBreak/>
              <w:t>Unauthorized on-site processing and/or disposal of regulated solid waste at a site by a business or other entity having an actual right, title, or interest in the property.</w:t>
            </w:r>
          </w:p>
        </w:tc>
        <w:tc>
          <w:tcPr>
            <w:tcW w:w="2250" w:type="dxa"/>
            <w:noWrap/>
            <w:tcMar>
              <w:top w:w="19" w:type="dxa"/>
              <w:left w:w="19" w:type="dxa"/>
              <w:bottom w:w="0" w:type="dxa"/>
              <w:right w:w="19" w:type="dxa"/>
            </w:tcMar>
            <w:vAlign w:val="center"/>
          </w:tcPr>
          <w:p w:rsidR="00002D2C" w:rsidRPr="00C67F84" w:rsidRDefault="00002D2C" w:rsidP="00CE50C2">
            <w:pPr>
              <w:pStyle w:val="BalloonText"/>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33:VII.315.C</w:t>
            </w:r>
          </w:p>
        </w:tc>
        <w:tc>
          <w:tcPr>
            <w:tcW w:w="2160" w:type="dxa"/>
            <w:noWrap/>
            <w:tcMar>
              <w:top w:w="19" w:type="dxa"/>
              <w:left w:w="19" w:type="dxa"/>
              <w:bottom w:w="0" w:type="dxa"/>
              <w:right w:w="19" w:type="dxa"/>
            </w:tcMar>
            <w:vAlign w:val="center"/>
          </w:tcPr>
          <w:p w:rsidR="00002D2C" w:rsidRPr="00C67F84" w:rsidRDefault="00AE4907"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$1,5</w:t>
            </w:r>
            <w:r w:rsidR="00002D2C" w:rsidRPr="00C67F84">
              <w:rPr>
                <w:rFonts w:ascii="Times New Roman" w:hAnsi="Times New Roman" w:cs="Times New Roman"/>
                <w:sz w:val="24"/>
                <w:szCs w:val="24"/>
                <w:u w:val="single"/>
              </w:rPr>
              <w:t>00</w:t>
            </w:r>
          </w:p>
        </w:tc>
        <w:tc>
          <w:tcPr>
            <w:tcW w:w="2369" w:type="dxa"/>
            <w:tcBorders>
              <w:right w:val="double" w:sz="4" w:space="0" w:color="auto"/>
            </w:tcBorders>
            <w:noWrap/>
            <w:tcMar>
              <w:top w:w="19" w:type="dxa"/>
              <w:left w:w="19" w:type="dxa"/>
              <w:bottom w:w="0" w:type="dxa"/>
              <w:right w:w="19" w:type="dxa"/>
            </w:tcMar>
            <w:vAlign w:val="center"/>
          </w:tcPr>
          <w:p w:rsidR="00002D2C" w:rsidRPr="00C67F84" w:rsidRDefault="00002D2C"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667C23" w:rsidRPr="00C67F84" w:rsidTr="005D2B34">
        <w:trPr>
          <w:cantSplit/>
          <w:trHeight w:val="487"/>
          <w:jc w:val="center"/>
        </w:trPr>
        <w:tc>
          <w:tcPr>
            <w:tcW w:w="3179" w:type="dxa"/>
            <w:tcBorders>
              <w:left w:val="double" w:sz="4" w:space="0" w:color="auto"/>
            </w:tcBorders>
            <w:tcMar>
              <w:top w:w="19" w:type="dxa"/>
              <w:left w:w="19" w:type="dxa"/>
              <w:bottom w:w="0" w:type="dxa"/>
              <w:right w:w="19" w:type="dxa"/>
            </w:tcMar>
          </w:tcPr>
          <w:p w:rsidR="00667C23" w:rsidRPr="00C67F84" w:rsidRDefault="008D4DC8" w:rsidP="00CE50C2">
            <w:pPr>
              <w:widowControl w:val="0"/>
              <w:spacing w:line="480" w:lineRule="auto"/>
              <w:contextualSpacing/>
              <w:rPr>
                <w:rFonts w:ascii="Times New Roman" w:hAnsi="Times New Roman" w:cs="Times New Roman"/>
                <w:strike/>
                <w:sz w:val="24"/>
                <w:szCs w:val="24"/>
              </w:rPr>
            </w:pPr>
            <w:r w:rsidRPr="00C67F84">
              <w:rPr>
                <w:rFonts w:ascii="Times New Roman" w:hAnsi="Times New Roman" w:cs="Times New Roman"/>
                <w:strike/>
                <w:sz w:val="24"/>
                <w:szCs w:val="24"/>
              </w:rPr>
              <w:t xml:space="preserve">An owner, lessee, or other person having an actual right, title, or interest in the property of an unauthorized disposal site in which </w:t>
            </w:r>
            <w:r w:rsidR="00BD3BD0">
              <w:rPr>
                <w:rFonts w:ascii="Times New Roman" w:hAnsi="Times New Roman" w:cs="Times New Roman"/>
                <w:strike/>
                <w:sz w:val="24"/>
                <w:szCs w:val="24"/>
              </w:rPr>
              <w:t xml:space="preserve">solid </w:t>
            </w:r>
            <w:r w:rsidRPr="00C67F84">
              <w:rPr>
                <w:rFonts w:ascii="Times New Roman" w:hAnsi="Times New Roman" w:cs="Times New Roman"/>
                <w:strike/>
                <w:sz w:val="24"/>
                <w:szCs w:val="24"/>
              </w:rPr>
              <w:t>waste is disposed.</w:t>
            </w:r>
          </w:p>
        </w:tc>
        <w:tc>
          <w:tcPr>
            <w:tcW w:w="2250" w:type="dxa"/>
            <w:noWrap/>
            <w:tcMar>
              <w:top w:w="19" w:type="dxa"/>
              <w:left w:w="19" w:type="dxa"/>
              <w:bottom w:w="0" w:type="dxa"/>
              <w:right w:w="19" w:type="dxa"/>
            </w:tcMar>
            <w:vAlign w:val="center"/>
          </w:tcPr>
          <w:p w:rsidR="00667C23" w:rsidRPr="00C67F84" w:rsidRDefault="00667C23" w:rsidP="00CE50C2">
            <w:pPr>
              <w:pStyle w:val="BalloonText"/>
              <w:widowControl w:val="0"/>
              <w:spacing w:line="480" w:lineRule="auto"/>
              <w:contextualSpacing/>
              <w:jc w:val="center"/>
              <w:rPr>
                <w:rFonts w:ascii="Times New Roman" w:hAnsi="Times New Roman" w:cs="Times New Roman"/>
                <w:strike/>
                <w:sz w:val="24"/>
                <w:szCs w:val="24"/>
                <w:u w:val="single"/>
              </w:rPr>
            </w:pPr>
            <w:r w:rsidRPr="00C67F84">
              <w:rPr>
                <w:rFonts w:ascii="Times New Roman" w:hAnsi="Times New Roman" w:cs="Times New Roman"/>
                <w:strike/>
                <w:sz w:val="24"/>
                <w:szCs w:val="24"/>
              </w:rPr>
              <w:t>LAC 33:VII.315.C</w:t>
            </w:r>
          </w:p>
        </w:tc>
        <w:tc>
          <w:tcPr>
            <w:tcW w:w="2160" w:type="dxa"/>
            <w:noWrap/>
            <w:tcMar>
              <w:top w:w="19" w:type="dxa"/>
              <w:left w:w="19" w:type="dxa"/>
              <w:bottom w:w="0" w:type="dxa"/>
              <w:right w:w="19" w:type="dxa"/>
            </w:tcMar>
            <w:vAlign w:val="center"/>
          </w:tcPr>
          <w:p w:rsidR="00667C23" w:rsidRPr="00C67F84" w:rsidRDefault="00667C2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trike/>
                <w:sz w:val="24"/>
                <w:szCs w:val="24"/>
              </w:rPr>
              <w:t>$1,000</w:t>
            </w:r>
          </w:p>
        </w:tc>
        <w:tc>
          <w:tcPr>
            <w:tcW w:w="2369" w:type="dxa"/>
            <w:tcBorders>
              <w:right w:val="double" w:sz="4" w:space="0" w:color="auto"/>
            </w:tcBorders>
            <w:noWrap/>
            <w:tcMar>
              <w:top w:w="19" w:type="dxa"/>
              <w:left w:w="19" w:type="dxa"/>
              <w:bottom w:w="0" w:type="dxa"/>
              <w:right w:w="19" w:type="dxa"/>
            </w:tcMar>
            <w:vAlign w:val="center"/>
          </w:tcPr>
          <w:p w:rsidR="00667C23" w:rsidRPr="00C67F84" w:rsidRDefault="00667C23"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Per occurrence</w:t>
            </w:r>
          </w:p>
        </w:tc>
      </w:tr>
      <w:tr w:rsidR="00965CB3" w:rsidRPr="00C67F84" w:rsidTr="005D2B34">
        <w:trPr>
          <w:cantSplit/>
          <w:trHeight w:val="487"/>
          <w:jc w:val="center"/>
        </w:trPr>
        <w:tc>
          <w:tcPr>
            <w:tcW w:w="3179" w:type="dxa"/>
            <w:tcBorders>
              <w:left w:val="double" w:sz="4" w:space="0" w:color="auto"/>
            </w:tcBorders>
            <w:tcMar>
              <w:top w:w="19" w:type="dxa"/>
              <w:left w:w="19" w:type="dxa"/>
              <w:bottom w:w="0" w:type="dxa"/>
              <w:right w:w="19" w:type="dxa"/>
            </w:tcMar>
          </w:tcPr>
          <w:p w:rsidR="00965CB3" w:rsidRPr="00930A8A" w:rsidRDefault="00965CB3" w:rsidP="00965CB3">
            <w:pPr>
              <w:widowControl w:val="0"/>
              <w:contextualSpacing/>
              <w:rPr>
                <w:rFonts w:ascii="Times New Roman" w:hAnsi="Times New Roman" w:cs="Times New Roman"/>
                <w:sz w:val="24"/>
                <w:szCs w:val="24"/>
              </w:rPr>
            </w:pPr>
            <w:r w:rsidRPr="00930A8A">
              <w:rPr>
                <w:rFonts w:ascii="Times New Roman" w:hAnsi="Times New Roman" w:cs="Times New Roman"/>
                <w:sz w:val="24"/>
                <w:szCs w:val="24"/>
              </w:rPr>
              <w:t>Failure to report any discharge, deposit, injection, spill, dumping, leaking, or placing of solid waste into or on the water, air, or land.</w:t>
            </w:r>
          </w:p>
        </w:tc>
        <w:tc>
          <w:tcPr>
            <w:tcW w:w="2250" w:type="dxa"/>
            <w:noWrap/>
            <w:tcMar>
              <w:top w:w="19" w:type="dxa"/>
              <w:left w:w="19" w:type="dxa"/>
              <w:bottom w:w="0" w:type="dxa"/>
              <w:right w:w="19" w:type="dxa"/>
            </w:tcMar>
            <w:vAlign w:val="center"/>
          </w:tcPr>
          <w:p w:rsidR="00965CB3" w:rsidRPr="00930A8A" w:rsidRDefault="00965CB3" w:rsidP="00965CB3">
            <w:pPr>
              <w:widowControl w:val="0"/>
              <w:contextualSpacing/>
              <w:jc w:val="center"/>
              <w:rPr>
                <w:rFonts w:ascii="Times New Roman" w:hAnsi="Times New Roman" w:cs="Times New Roman"/>
                <w:strike/>
                <w:sz w:val="24"/>
                <w:szCs w:val="24"/>
              </w:rPr>
            </w:pPr>
            <w:r w:rsidRPr="00930A8A">
              <w:rPr>
                <w:rFonts w:ascii="Times New Roman" w:hAnsi="Times New Roman" w:cs="Times New Roman"/>
                <w:sz w:val="24"/>
                <w:szCs w:val="24"/>
              </w:rPr>
              <w:t>LAC 33:VII.315.F</w:t>
            </w:r>
          </w:p>
        </w:tc>
        <w:tc>
          <w:tcPr>
            <w:tcW w:w="2160" w:type="dxa"/>
            <w:noWrap/>
            <w:tcMar>
              <w:top w:w="19" w:type="dxa"/>
              <w:left w:w="19" w:type="dxa"/>
              <w:bottom w:w="0" w:type="dxa"/>
              <w:right w:w="19" w:type="dxa"/>
            </w:tcMar>
            <w:vAlign w:val="center"/>
          </w:tcPr>
          <w:p w:rsidR="00965CB3" w:rsidRPr="00930A8A" w:rsidRDefault="00965CB3" w:rsidP="00965CB3">
            <w:pPr>
              <w:widowControl w:val="0"/>
              <w:contextualSpacing/>
              <w:jc w:val="center"/>
              <w:rPr>
                <w:rFonts w:ascii="Times New Roman" w:hAnsi="Times New Roman" w:cs="Times New Roman"/>
                <w:sz w:val="24"/>
                <w:szCs w:val="24"/>
              </w:rPr>
            </w:pPr>
            <w:r w:rsidRPr="00930A8A">
              <w:rPr>
                <w:rFonts w:ascii="Times New Roman" w:hAnsi="Times New Roman" w:cs="Times New Roman"/>
                <w:sz w:val="24"/>
                <w:szCs w:val="24"/>
              </w:rPr>
              <w:t>$500</w:t>
            </w:r>
          </w:p>
        </w:tc>
        <w:tc>
          <w:tcPr>
            <w:tcW w:w="2369" w:type="dxa"/>
            <w:tcBorders>
              <w:right w:val="double" w:sz="4" w:space="0" w:color="auto"/>
            </w:tcBorders>
            <w:noWrap/>
            <w:tcMar>
              <w:top w:w="19" w:type="dxa"/>
              <w:left w:w="19" w:type="dxa"/>
              <w:bottom w:w="0" w:type="dxa"/>
              <w:right w:w="19" w:type="dxa"/>
            </w:tcMar>
            <w:vAlign w:val="center"/>
          </w:tcPr>
          <w:p w:rsidR="00965CB3" w:rsidRPr="00930A8A" w:rsidRDefault="00965CB3" w:rsidP="00965CB3">
            <w:pPr>
              <w:widowControl w:val="0"/>
              <w:contextualSpacing/>
              <w:jc w:val="center"/>
              <w:rPr>
                <w:rFonts w:ascii="Times New Roman" w:hAnsi="Times New Roman" w:cs="Times New Roman"/>
                <w:sz w:val="24"/>
                <w:szCs w:val="24"/>
              </w:rPr>
            </w:pPr>
            <w:r w:rsidRPr="00930A8A">
              <w:rPr>
                <w:rFonts w:ascii="Times New Roman" w:hAnsi="Times New Roman" w:cs="Times New Roman"/>
                <w:sz w:val="24"/>
                <w:szCs w:val="24"/>
              </w:rPr>
              <w:t>Per occurrence</w:t>
            </w:r>
          </w:p>
        </w:tc>
      </w:tr>
      <w:tr w:rsidR="00965CB3" w:rsidRPr="00C67F84" w:rsidTr="005D2B34">
        <w:trPr>
          <w:cantSplit/>
          <w:trHeight w:val="487"/>
          <w:jc w:val="center"/>
        </w:trPr>
        <w:tc>
          <w:tcPr>
            <w:tcW w:w="3179" w:type="dxa"/>
            <w:tcBorders>
              <w:left w:val="double" w:sz="4" w:space="0" w:color="auto"/>
            </w:tcBorders>
            <w:tcMar>
              <w:top w:w="19" w:type="dxa"/>
              <w:left w:w="19" w:type="dxa"/>
              <w:bottom w:w="0" w:type="dxa"/>
              <w:right w:w="19" w:type="dxa"/>
            </w:tcMar>
            <w:vAlign w:val="bottom"/>
          </w:tcPr>
          <w:p w:rsidR="00965CB3" w:rsidRPr="00C67F84" w:rsidRDefault="00965CB3" w:rsidP="0059031B">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A</w:t>
            </w:r>
            <w:r>
              <w:rPr>
                <w:rFonts w:ascii="Times New Roman" w:hAnsi="Times New Roman" w:cs="Times New Roman"/>
                <w:sz w:val="24"/>
                <w:szCs w:val="24"/>
                <w:u w:val="single"/>
              </w:rPr>
              <w:t>n</w:t>
            </w:r>
            <w:r w:rsidRPr="00C67F84">
              <w:rPr>
                <w:rFonts w:ascii="Times New Roman" w:hAnsi="Times New Roman" w:cs="Times New Roman"/>
                <w:sz w:val="24"/>
                <w:szCs w:val="24"/>
                <w:u w:val="single"/>
              </w:rPr>
              <w:t xml:space="preserve"> </w:t>
            </w:r>
            <w:r>
              <w:rPr>
                <w:rFonts w:ascii="Times New Roman" w:hAnsi="Times New Roman" w:cs="Times New Roman"/>
                <w:sz w:val="24"/>
                <w:szCs w:val="24"/>
                <w:u w:val="single"/>
              </w:rPr>
              <w:t>individual</w:t>
            </w:r>
            <w:r w:rsidRPr="00C67F84">
              <w:rPr>
                <w:rFonts w:ascii="Times New Roman" w:hAnsi="Times New Roman" w:cs="Times New Roman"/>
                <w:sz w:val="24"/>
                <w:szCs w:val="24"/>
                <w:u w:val="single"/>
              </w:rPr>
              <w:t xml:space="preserve"> engaged in </w:t>
            </w:r>
            <w:proofErr w:type="spellStart"/>
            <w:r w:rsidRPr="00C67F84">
              <w:rPr>
                <w:rFonts w:ascii="Times New Roman" w:hAnsi="Times New Roman" w:cs="Times New Roman"/>
                <w:strike/>
                <w:sz w:val="24"/>
                <w:szCs w:val="24"/>
              </w:rPr>
              <w:t>O</w:t>
            </w:r>
            <w:r w:rsidRPr="00C67F84">
              <w:rPr>
                <w:rFonts w:ascii="Times New Roman" w:hAnsi="Times New Roman" w:cs="Times New Roman"/>
                <w:sz w:val="24"/>
                <w:szCs w:val="24"/>
                <w:u w:val="single"/>
              </w:rPr>
              <w:t>o</w:t>
            </w:r>
            <w:r w:rsidRPr="00C67F84">
              <w:rPr>
                <w:rFonts w:ascii="Times New Roman" w:hAnsi="Times New Roman" w:cs="Times New Roman"/>
                <w:sz w:val="24"/>
                <w:szCs w:val="24"/>
              </w:rPr>
              <w:t>pen</w:t>
            </w:r>
            <w:proofErr w:type="spellEnd"/>
            <w:r w:rsidRPr="00C67F84">
              <w:rPr>
                <w:rFonts w:ascii="Times New Roman" w:hAnsi="Times New Roman" w:cs="Times New Roman"/>
                <w:sz w:val="24"/>
                <w:szCs w:val="24"/>
              </w:rPr>
              <w:t xml:space="preserve"> burning of solid waste as prohibited by regulation.</w:t>
            </w:r>
          </w:p>
        </w:tc>
        <w:tc>
          <w:tcPr>
            <w:tcW w:w="2250" w:type="dxa"/>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LAC 33:VII.315.M</w:t>
            </w:r>
          </w:p>
        </w:tc>
        <w:tc>
          <w:tcPr>
            <w:tcW w:w="2160" w:type="dxa"/>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trike/>
                <w:sz w:val="24"/>
                <w:szCs w:val="24"/>
              </w:rPr>
              <w:t>$250</w:t>
            </w:r>
            <w:r w:rsidRPr="00C67F84">
              <w:rPr>
                <w:rFonts w:ascii="Times New Roman" w:hAnsi="Times New Roman" w:cs="Times New Roman"/>
                <w:sz w:val="24"/>
                <w:szCs w:val="24"/>
                <w:u w:val="single"/>
              </w:rPr>
              <w:t>$300</w:t>
            </w:r>
          </w:p>
        </w:tc>
        <w:tc>
          <w:tcPr>
            <w:tcW w:w="2369" w:type="dxa"/>
            <w:tcBorders>
              <w:right w:val="double" w:sz="4" w:space="0" w:color="auto"/>
            </w:tcBorders>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965CB3" w:rsidRPr="00C67F84" w:rsidTr="005D2B34">
        <w:trPr>
          <w:cantSplit/>
          <w:trHeight w:val="487"/>
          <w:jc w:val="center"/>
        </w:trPr>
        <w:tc>
          <w:tcPr>
            <w:tcW w:w="3179" w:type="dxa"/>
            <w:tcBorders>
              <w:left w:val="double" w:sz="4" w:space="0" w:color="auto"/>
            </w:tcBorders>
            <w:tcMar>
              <w:top w:w="19" w:type="dxa"/>
              <w:left w:w="19" w:type="dxa"/>
              <w:bottom w:w="0" w:type="dxa"/>
              <w:right w:w="19" w:type="dxa"/>
            </w:tcMar>
            <w:vAlign w:val="bottom"/>
          </w:tcPr>
          <w:p w:rsidR="00965CB3" w:rsidRPr="00C67F84" w:rsidRDefault="00965CB3" w:rsidP="0059031B">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lastRenderedPageBreak/>
              <w:t>A business engaged in open burning of solid waste as prohibited by regulation.</w:t>
            </w:r>
          </w:p>
        </w:tc>
        <w:tc>
          <w:tcPr>
            <w:tcW w:w="2250" w:type="dxa"/>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33:VII.315.M</w:t>
            </w:r>
          </w:p>
        </w:tc>
        <w:tc>
          <w:tcPr>
            <w:tcW w:w="2160" w:type="dxa"/>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$1,500</w:t>
            </w:r>
          </w:p>
        </w:tc>
        <w:tc>
          <w:tcPr>
            <w:tcW w:w="2369" w:type="dxa"/>
            <w:tcBorders>
              <w:right w:val="double" w:sz="4" w:space="0" w:color="auto"/>
            </w:tcBorders>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965CB3" w:rsidRPr="00C67F84" w:rsidTr="005D2B34">
        <w:trPr>
          <w:cantSplit/>
          <w:trHeight w:val="487"/>
          <w:jc w:val="center"/>
        </w:trPr>
        <w:tc>
          <w:tcPr>
            <w:tcW w:w="3179" w:type="dxa"/>
            <w:tcBorders>
              <w:left w:val="double" w:sz="4" w:space="0" w:color="auto"/>
            </w:tcBorders>
            <w:tcMar>
              <w:top w:w="19" w:type="dxa"/>
              <w:left w:w="19" w:type="dxa"/>
              <w:bottom w:w="0" w:type="dxa"/>
              <w:right w:w="19" w:type="dxa"/>
            </w:tcMar>
          </w:tcPr>
          <w:p w:rsidR="00965CB3" w:rsidRPr="00C67F84" w:rsidRDefault="00965CB3"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rPr>
              <w:t>Offering residential solid waste to an unauthorized transporter and/or a facility not permitted to receive such waste.</w:t>
            </w:r>
          </w:p>
        </w:tc>
        <w:tc>
          <w:tcPr>
            <w:tcW w:w="2250" w:type="dxa"/>
            <w:noWrap/>
            <w:tcMar>
              <w:top w:w="19" w:type="dxa"/>
              <w:left w:w="19" w:type="dxa"/>
              <w:bottom w:w="0" w:type="dxa"/>
              <w:right w:w="19" w:type="dxa"/>
            </w:tcMar>
            <w:vAlign w:val="center"/>
          </w:tcPr>
          <w:p w:rsidR="00965CB3" w:rsidRPr="00C67F84" w:rsidRDefault="00965CB3" w:rsidP="00CE50C2">
            <w:pPr>
              <w:pStyle w:val="BalloonText"/>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LAC 33:VII.315.O</w:t>
            </w:r>
          </w:p>
        </w:tc>
        <w:tc>
          <w:tcPr>
            <w:tcW w:w="2160" w:type="dxa"/>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Pr>
                <w:rFonts w:ascii="Times New Roman" w:hAnsi="Times New Roman" w:cs="Times New Roman"/>
                <w:strike/>
                <w:sz w:val="24"/>
                <w:szCs w:val="24"/>
              </w:rPr>
              <w:t>$250</w:t>
            </w:r>
            <w:r w:rsidRPr="00C67F84">
              <w:rPr>
                <w:rFonts w:ascii="Times New Roman" w:hAnsi="Times New Roman" w:cs="Times New Roman"/>
                <w:sz w:val="24"/>
                <w:szCs w:val="24"/>
                <w:u w:val="single"/>
              </w:rPr>
              <w:t>$500</w:t>
            </w:r>
          </w:p>
        </w:tc>
        <w:tc>
          <w:tcPr>
            <w:tcW w:w="2369" w:type="dxa"/>
            <w:tcBorders>
              <w:right w:val="double" w:sz="4"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965CB3" w:rsidRPr="00C67F84" w:rsidTr="005D2B34">
        <w:trPr>
          <w:cantSplit/>
          <w:trHeight w:val="487"/>
          <w:jc w:val="center"/>
        </w:trPr>
        <w:tc>
          <w:tcPr>
            <w:tcW w:w="3179" w:type="dxa"/>
            <w:tcBorders>
              <w:left w:val="double" w:sz="4" w:space="0" w:color="auto"/>
            </w:tcBorders>
            <w:tcMar>
              <w:top w:w="19" w:type="dxa"/>
              <w:left w:w="19" w:type="dxa"/>
              <w:bottom w:w="0" w:type="dxa"/>
              <w:right w:w="19" w:type="dxa"/>
            </w:tcMar>
          </w:tcPr>
          <w:p w:rsidR="00965CB3" w:rsidRPr="00C67F84" w:rsidRDefault="00965CB3"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rPr>
              <w:t>Offering commercial solid waste and/or construction and demolition debris to an unauthorized transporter and/or a facility not permitted to receive such waste.</w:t>
            </w:r>
          </w:p>
        </w:tc>
        <w:tc>
          <w:tcPr>
            <w:tcW w:w="2250" w:type="dxa"/>
            <w:noWrap/>
            <w:tcMar>
              <w:top w:w="19" w:type="dxa"/>
              <w:left w:w="19" w:type="dxa"/>
              <w:bottom w:w="0" w:type="dxa"/>
              <w:right w:w="19" w:type="dxa"/>
            </w:tcMar>
            <w:vAlign w:val="center"/>
          </w:tcPr>
          <w:p w:rsidR="00965CB3" w:rsidRPr="00C67F84" w:rsidRDefault="00965CB3" w:rsidP="00CE50C2">
            <w:pPr>
              <w:pStyle w:val="BalloonText"/>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LAC 33:VII.315.O</w:t>
            </w:r>
          </w:p>
        </w:tc>
        <w:tc>
          <w:tcPr>
            <w:tcW w:w="2160" w:type="dxa"/>
            <w:shd w:val="clear" w:color="auto" w:fill="auto"/>
            <w:noWrap/>
            <w:tcMar>
              <w:top w:w="19" w:type="dxa"/>
              <w:left w:w="19" w:type="dxa"/>
              <w:bottom w:w="0" w:type="dxa"/>
              <w:right w:w="19" w:type="dxa"/>
            </w:tcMar>
            <w:vAlign w:val="center"/>
          </w:tcPr>
          <w:p w:rsidR="00965CB3" w:rsidRPr="00C67F84" w:rsidRDefault="00965CB3" w:rsidP="00647EF1">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trike/>
                <w:sz w:val="24"/>
                <w:szCs w:val="24"/>
              </w:rPr>
              <w:t>$</w:t>
            </w:r>
            <w:r>
              <w:rPr>
                <w:rFonts w:ascii="Times New Roman" w:hAnsi="Times New Roman" w:cs="Times New Roman"/>
                <w:strike/>
                <w:sz w:val="24"/>
                <w:szCs w:val="24"/>
              </w:rPr>
              <w:t>500</w:t>
            </w:r>
            <w:r w:rsidRPr="00C67F84">
              <w:rPr>
                <w:rFonts w:ascii="Times New Roman" w:hAnsi="Times New Roman" w:cs="Times New Roman"/>
                <w:sz w:val="24"/>
                <w:szCs w:val="24"/>
                <w:u w:val="single"/>
              </w:rPr>
              <w:t>$1,000</w:t>
            </w:r>
          </w:p>
        </w:tc>
        <w:tc>
          <w:tcPr>
            <w:tcW w:w="2369" w:type="dxa"/>
            <w:tcBorders>
              <w:right w:val="double" w:sz="4"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965CB3" w:rsidRPr="00C67F84" w:rsidTr="005D2B34">
        <w:trPr>
          <w:cantSplit/>
          <w:trHeight w:val="1375"/>
          <w:jc w:val="center"/>
        </w:trPr>
        <w:tc>
          <w:tcPr>
            <w:tcW w:w="3179" w:type="dxa"/>
            <w:tcBorders>
              <w:left w:val="double" w:sz="4" w:space="0" w:color="auto"/>
            </w:tcBorders>
            <w:tcMar>
              <w:top w:w="19" w:type="dxa"/>
              <w:left w:w="19" w:type="dxa"/>
              <w:bottom w:w="0" w:type="dxa"/>
              <w:right w:w="19" w:type="dxa"/>
            </w:tcMar>
          </w:tcPr>
          <w:p w:rsidR="00965CB3" w:rsidRPr="00C67F84" w:rsidRDefault="00965CB3"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rPr>
              <w:t>Offering industrial solid waste to an unauthorized transporter and/or a facility not permitted to receive such waste.</w:t>
            </w:r>
          </w:p>
        </w:tc>
        <w:tc>
          <w:tcPr>
            <w:tcW w:w="2250" w:type="dxa"/>
            <w:noWrap/>
            <w:tcMar>
              <w:top w:w="19" w:type="dxa"/>
              <w:left w:w="19" w:type="dxa"/>
              <w:bottom w:w="0" w:type="dxa"/>
              <w:right w:w="19" w:type="dxa"/>
            </w:tcMar>
            <w:vAlign w:val="center"/>
          </w:tcPr>
          <w:p w:rsidR="00965CB3" w:rsidRPr="00C67F84" w:rsidRDefault="00965CB3" w:rsidP="00CE50C2">
            <w:pPr>
              <w:pStyle w:val="BalloonText"/>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LAC 33:VII.315.O</w:t>
            </w:r>
          </w:p>
        </w:tc>
        <w:tc>
          <w:tcPr>
            <w:tcW w:w="2160" w:type="dxa"/>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Pr>
                <w:rFonts w:ascii="Times New Roman" w:hAnsi="Times New Roman" w:cs="Times New Roman"/>
                <w:strike/>
                <w:sz w:val="24"/>
                <w:szCs w:val="24"/>
              </w:rPr>
              <w:t>$750</w:t>
            </w:r>
            <w:r w:rsidRPr="00C67F84">
              <w:rPr>
                <w:rFonts w:ascii="Times New Roman" w:hAnsi="Times New Roman" w:cs="Times New Roman"/>
                <w:sz w:val="24"/>
                <w:szCs w:val="24"/>
                <w:u w:val="single"/>
              </w:rPr>
              <w:t>$1,500</w:t>
            </w:r>
          </w:p>
        </w:tc>
        <w:tc>
          <w:tcPr>
            <w:tcW w:w="2369" w:type="dxa"/>
            <w:tcBorders>
              <w:right w:val="double" w:sz="4"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965CB3" w:rsidRPr="00C67F84" w:rsidTr="00AF7026">
        <w:trPr>
          <w:cantSplit/>
          <w:trHeight w:val="487"/>
          <w:jc w:val="center"/>
        </w:trPr>
        <w:tc>
          <w:tcPr>
            <w:tcW w:w="9958" w:type="dxa"/>
            <w:gridSpan w:val="4"/>
            <w:tcBorders>
              <w:left w:val="double" w:sz="4" w:space="0" w:color="auto"/>
              <w:right w:val="double" w:sz="4" w:space="0" w:color="auto"/>
            </w:tcBorders>
            <w:tcMar>
              <w:top w:w="19" w:type="dxa"/>
              <w:left w:w="19" w:type="dxa"/>
              <w:bottom w:w="0" w:type="dxa"/>
              <w:right w:w="19" w:type="dxa"/>
            </w:tcMar>
          </w:tcPr>
          <w:p w:rsidR="00A45F5B" w:rsidRDefault="00A45F5B" w:rsidP="00A45F5B">
            <w:pPr>
              <w:widowControl w:val="0"/>
              <w:spacing w:after="0" w:line="240" w:lineRule="auto"/>
              <w:contextualSpacing/>
              <w:jc w:val="center"/>
              <w:rPr>
                <w:rFonts w:ascii="Times New Roman" w:hAnsi="Times New Roman" w:cs="Times New Roman"/>
                <w:b/>
                <w:sz w:val="24"/>
                <w:szCs w:val="24"/>
              </w:rPr>
            </w:pPr>
          </w:p>
          <w:p w:rsidR="00965CB3" w:rsidRDefault="00965CB3" w:rsidP="00A45F5B">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 *</w:t>
            </w:r>
          </w:p>
          <w:p w:rsidR="00A45F5B" w:rsidRPr="00C67F84" w:rsidRDefault="00A45F5B" w:rsidP="00A45F5B">
            <w:pPr>
              <w:widowControl w:val="0"/>
              <w:spacing w:after="0" w:line="240" w:lineRule="auto"/>
              <w:contextualSpacing/>
              <w:jc w:val="center"/>
              <w:rPr>
                <w:rFonts w:ascii="Times New Roman" w:hAnsi="Times New Roman" w:cs="Times New Roman"/>
                <w:sz w:val="24"/>
                <w:szCs w:val="24"/>
              </w:rPr>
            </w:pPr>
          </w:p>
        </w:tc>
      </w:tr>
      <w:tr w:rsidR="00965CB3" w:rsidRPr="00C67F84" w:rsidTr="005D2B34">
        <w:trPr>
          <w:cantSplit/>
          <w:trHeight w:val="487"/>
          <w:jc w:val="center"/>
        </w:trPr>
        <w:tc>
          <w:tcPr>
            <w:tcW w:w="3179" w:type="dxa"/>
            <w:tcBorders>
              <w:left w:val="double" w:sz="4" w:space="0" w:color="auto"/>
            </w:tcBorders>
            <w:tcMar>
              <w:top w:w="19" w:type="dxa"/>
              <w:left w:w="19" w:type="dxa"/>
              <w:bottom w:w="0" w:type="dxa"/>
              <w:right w:w="19" w:type="dxa"/>
            </w:tcMar>
          </w:tcPr>
          <w:p w:rsidR="00965CB3" w:rsidRPr="00C67F84" w:rsidRDefault="00965CB3"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rPr>
              <w:t>Transportation of solid waste to a processing or disposal facility not permitted to receive such waste.</w:t>
            </w:r>
          </w:p>
        </w:tc>
        <w:tc>
          <w:tcPr>
            <w:tcW w:w="2250" w:type="dxa"/>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LAC 33:VII.505.D</w:t>
            </w:r>
          </w:p>
        </w:tc>
        <w:tc>
          <w:tcPr>
            <w:tcW w:w="2160" w:type="dxa"/>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Pr>
                <w:rFonts w:ascii="Times New Roman" w:hAnsi="Times New Roman" w:cs="Times New Roman"/>
                <w:strike/>
                <w:sz w:val="24"/>
                <w:szCs w:val="24"/>
              </w:rPr>
              <w:t>$1000</w:t>
            </w:r>
            <w:r w:rsidRPr="00C67F84">
              <w:rPr>
                <w:rFonts w:ascii="Times New Roman" w:hAnsi="Times New Roman" w:cs="Times New Roman"/>
                <w:sz w:val="24"/>
                <w:szCs w:val="24"/>
                <w:u w:val="single"/>
              </w:rPr>
              <w:t>$1,500</w:t>
            </w:r>
          </w:p>
        </w:tc>
        <w:tc>
          <w:tcPr>
            <w:tcW w:w="2369" w:type="dxa"/>
            <w:tcBorders>
              <w:right w:val="double" w:sz="4"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965CB3" w:rsidRPr="00C67F84" w:rsidTr="005D2B34">
        <w:trPr>
          <w:cantSplit/>
          <w:trHeight w:val="487"/>
          <w:jc w:val="center"/>
        </w:trPr>
        <w:tc>
          <w:tcPr>
            <w:tcW w:w="3179" w:type="dxa"/>
            <w:tcBorders>
              <w:left w:val="double" w:sz="4" w:space="0" w:color="auto"/>
              <w:bottom w:val="double" w:sz="4" w:space="0" w:color="auto"/>
            </w:tcBorders>
            <w:tcMar>
              <w:top w:w="19" w:type="dxa"/>
              <w:left w:w="19" w:type="dxa"/>
              <w:bottom w:w="0" w:type="dxa"/>
              <w:right w:w="19" w:type="dxa"/>
            </w:tcMar>
          </w:tcPr>
          <w:p w:rsidR="00965CB3" w:rsidRPr="00C67F84" w:rsidRDefault="00965CB3"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Failure by a permitted solid waste facility to submit a timely and/or accurate Certification of Compliance (submittal </w:t>
            </w:r>
            <w:r>
              <w:rPr>
                <w:rFonts w:ascii="Times New Roman" w:hAnsi="Times New Roman" w:cs="Times New Roman"/>
                <w:sz w:val="24"/>
                <w:szCs w:val="24"/>
                <w:u w:val="single"/>
              </w:rPr>
              <w:t xml:space="preserve">no more than </w:t>
            </w:r>
            <w:r w:rsidRPr="00C67F84">
              <w:rPr>
                <w:rFonts w:ascii="Times New Roman" w:hAnsi="Times New Roman" w:cs="Times New Roman"/>
                <w:sz w:val="24"/>
                <w:szCs w:val="24"/>
                <w:u w:val="single"/>
              </w:rPr>
              <w:t>180 days past due).</w:t>
            </w:r>
          </w:p>
        </w:tc>
        <w:tc>
          <w:tcPr>
            <w:tcW w:w="2250" w:type="dxa"/>
            <w:tcBorders>
              <w:bottom w:val="double" w:sz="4" w:space="0" w:color="auto"/>
            </w:tcBorders>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33:VII.525.A</w:t>
            </w:r>
          </w:p>
        </w:tc>
        <w:tc>
          <w:tcPr>
            <w:tcW w:w="2160" w:type="dxa"/>
            <w:tcBorders>
              <w:bottom w:val="double" w:sz="4"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$500</w:t>
            </w:r>
          </w:p>
        </w:tc>
        <w:tc>
          <w:tcPr>
            <w:tcW w:w="2369" w:type="dxa"/>
            <w:tcBorders>
              <w:bottom w:val="double" w:sz="4" w:space="0" w:color="auto"/>
              <w:right w:val="double" w:sz="4"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bl>
    <w:p w:rsidR="005D2B34" w:rsidRPr="00C67F84" w:rsidRDefault="005D2B34" w:rsidP="00CE50C2">
      <w:pPr>
        <w:spacing w:line="480" w:lineRule="auto"/>
        <w:jc w:val="both"/>
        <w:rPr>
          <w:rFonts w:ascii="Times New Roman" w:hAnsi="Times New Roman" w:cs="Times New Roman"/>
          <w:b/>
          <w:sz w:val="24"/>
          <w:szCs w:val="24"/>
        </w:rPr>
      </w:pPr>
    </w:p>
    <w:tbl>
      <w:tblPr>
        <w:tblW w:w="9981" w:type="dxa"/>
        <w:jc w:val="center"/>
        <w:tblInd w:w="-3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91"/>
        <w:gridCol w:w="2250"/>
        <w:gridCol w:w="2070"/>
        <w:gridCol w:w="2470"/>
      </w:tblGrid>
      <w:tr w:rsidR="001929E1" w:rsidRPr="00C67F84" w:rsidTr="001929E1">
        <w:trPr>
          <w:cantSplit/>
          <w:trHeight w:val="315"/>
          <w:tblHeader/>
          <w:jc w:val="center"/>
        </w:trPr>
        <w:tc>
          <w:tcPr>
            <w:tcW w:w="9981"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EXPEDITED PENALTIES</w:t>
            </w:r>
          </w:p>
        </w:tc>
      </w:tr>
      <w:tr w:rsidR="001929E1" w:rsidRPr="00C67F84" w:rsidTr="001929E1">
        <w:trPr>
          <w:cantSplit/>
          <w:trHeight w:val="315"/>
          <w:tblHeader/>
          <w:jc w:val="center"/>
        </w:trPr>
        <w:tc>
          <w:tcPr>
            <w:tcW w:w="9981"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sz w:val="24"/>
                <w:szCs w:val="24"/>
              </w:rPr>
              <w:t>SOLID WASTE—Waste Tires</w:t>
            </w:r>
          </w:p>
        </w:tc>
      </w:tr>
      <w:tr w:rsidR="001929E1" w:rsidRPr="00C67F84" w:rsidTr="00110D1A">
        <w:trPr>
          <w:cantSplit/>
          <w:trHeight w:val="315"/>
          <w:tblHeader/>
          <w:jc w:val="center"/>
        </w:trPr>
        <w:tc>
          <w:tcPr>
            <w:tcW w:w="3191"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Violation</w:t>
            </w:r>
          </w:p>
        </w:tc>
        <w:tc>
          <w:tcPr>
            <w:tcW w:w="225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Citation</w:t>
            </w:r>
          </w:p>
        </w:tc>
        <w:tc>
          <w:tcPr>
            <w:tcW w:w="207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Amount</w:t>
            </w:r>
          </w:p>
        </w:tc>
        <w:tc>
          <w:tcPr>
            <w:tcW w:w="2470"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Frequency</w:t>
            </w:r>
          </w:p>
        </w:tc>
      </w:tr>
      <w:tr w:rsidR="001929E1" w:rsidRPr="00C67F84" w:rsidTr="00110D1A">
        <w:trPr>
          <w:cantSplit/>
          <w:trHeight w:val="315"/>
          <w:jc w:val="center"/>
        </w:trPr>
        <w:tc>
          <w:tcPr>
            <w:tcW w:w="319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929E1" w:rsidRPr="00C67F84" w:rsidRDefault="001929E1"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lastRenderedPageBreak/>
              <w:t>Storage of more than 20 whole</w:t>
            </w:r>
            <w:r w:rsidR="00381C8B" w:rsidRPr="00C67F84">
              <w:rPr>
                <w:rFonts w:ascii="Times New Roman" w:hAnsi="Times New Roman" w:cs="Times New Roman"/>
                <w:sz w:val="24"/>
                <w:szCs w:val="24"/>
              </w:rPr>
              <w:t xml:space="preserve"> </w:t>
            </w:r>
            <w:r w:rsidR="00381C8B" w:rsidRPr="00C67F84">
              <w:rPr>
                <w:rFonts w:ascii="Times New Roman" w:hAnsi="Times New Roman" w:cs="Times New Roman"/>
                <w:sz w:val="24"/>
                <w:szCs w:val="24"/>
                <w:u w:val="single"/>
              </w:rPr>
              <w:t>waste</w:t>
            </w:r>
            <w:r w:rsidRPr="00D83707">
              <w:rPr>
                <w:rFonts w:ascii="Times New Roman" w:hAnsi="Times New Roman" w:cs="Times New Roman"/>
                <w:sz w:val="24"/>
                <w:szCs w:val="24"/>
                <w:u w:val="single"/>
              </w:rPr>
              <w:t xml:space="preserve"> </w:t>
            </w:r>
            <w:r w:rsidRPr="00C67F84">
              <w:rPr>
                <w:rFonts w:ascii="Times New Roman" w:hAnsi="Times New Roman" w:cs="Times New Roman"/>
                <w:sz w:val="24"/>
                <w:szCs w:val="24"/>
              </w:rPr>
              <w:t>tires without authorization from the administrative authority.</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pStyle w:val="BalloonText"/>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LAC 33:VII.10509.B</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$200</w:t>
            </w:r>
          </w:p>
        </w:tc>
        <w:tc>
          <w:tcPr>
            <w:tcW w:w="247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1929E1" w:rsidRPr="00C67F84" w:rsidTr="00110D1A">
        <w:trPr>
          <w:cantSplit/>
          <w:trHeight w:val="315"/>
          <w:jc w:val="center"/>
        </w:trPr>
        <w:tc>
          <w:tcPr>
            <w:tcW w:w="319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929E1" w:rsidRPr="00C67F84" w:rsidRDefault="001929E1"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t>Transporting more than 20</w:t>
            </w:r>
            <w:r w:rsidR="00381C8B" w:rsidRPr="00C67F84">
              <w:rPr>
                <w:rFonts w:ascii="Times New Roman" w:hAnsi="Times New Roman" w:cs="Times New Roman"/>
                <w:sz w:val="24"/>
                <w:szCs w:val="24"/>
              </w:rPr>
              <w:t xml:space="preserve"> </w:t>
            </w:r>
            <w:r w:rsidR="00381C8B" w:rsidRPr="00C67F84">
              <w:rPr>
                <w:rFonts w:ascii="Times New Roman" w:hAnsi="Times New Roman" w:cs="Times New Roman"/>
                <w:sz w:val="24"/>
                <w:szCs w:val="24"/>
                <w:u w:val="single"/>
              </w:rPr>
              <w:t>waste</w:t>
            </w:r>
            <w:r w:rsidRPr="006F0366">
              <w:rPr>
                <w:rFonts w:ascii="Times New Roman" w:hAnsi="Times New Roman" w:cs="Times New Roman"/>
                <w:sz w:val="24"/>
                <w:szCs w:val="24"/>
                <w:u w:val="single"/>
              </w:rPr>
              <w:t xml:space="preserve"> </w:t>
            </w:r>
            <w:r w:rsidR="00313E37" w:rsidRPr="00C67F84">
              <w:rPr>
                <w:rFonts w:ascii="Times New Roman" w:hAnsi="Times New Roman" w:cs="Times New Roman"/>
                <w:sz w:val="24"/>
                <w:szCs w:val="24"/>
              </w:rPr>
              <w:t xml:space="preserve">tires </w:t>
            </w:r>
            <w:r w:rsidRPr="00C67F84">
              <w:rPr>
                <w:rFonts w:ascii="Times New Roman" w:hAnsi="Times New Roman" w:cs="Times New Roman"/>
                <w:sz w:val="24"/>
                <w:szCs w:val="24"/>
              </w:rPr>
              <w:t>without first obtaining a transporter authorization certificate.</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pStyle w:val="Header"/>
              <w:widowControl w:val="0"/>
              <w:tabs>
                <w:tab w:val="clear" w:pos="4320"/>
                <w:tab w:val="clear" w:pos="8640"/>
              </w:tabs>
              <w:spacing w:line="480" w:lineRule="auto"/>
              <w:contextualSpacing/>
              <w:jc w:val="center"/>
              <w:rPr>
                <w:sz w:val="24"/>
                <w:szCs w:val="24"/>
              </w:rPr>
            </w:pPr>
            <w:r w:rsidRPr="00C67F84">
              <w:rPr>
                <w:sz w:val="24"/>
                <w:szCs w:val="24"/>
              </w:rPr>
              <w:t>LAC 33:VII.10509.C</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$300</w:t>
            </w:r>
          </w:p>
        </w:tc>
        <w:tc>
          <w:tcPr>
            <w:tcW w:w="247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1929E1" w:rsidRPr="00C67F84" w:rsidTr="00110D1A">
        <w:trPr>
          <w:cantSplit/>
          <w:trHeight w:val="315"/>
          <w:jc w:val="center"/>
        </w:trPr>
        <w:tc>
          <w:tcPr>
            <w:tcW w:w="319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929E1" w:rsidRPr="00C67F84" w:rsidRDefault="001929E1"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t>Storing</w:t>
            </w:r>
            <w:r w:rsidRPr="006F0366">
              <w:rPr>
                <w:rFonts w:ascii="Times New Roman" w:hAnsi="Times New Roman" w:cs="Times New Roman"/>
                <w:sz w:val="24"/>
                <w:szCs w:val="24"/>
                <w:u w:val="single"/>
              </w:rPr>
              <w:t xml:space="preserve"> </w:t>
            </w:r>
            <w:r w:rsidR="00381C8B" w:rsidRPr="00C67F84">
              <w:rPr>
                <w:rFonts w:ascii="Times New Roman" w:hAnsi="Times New Roman" w:cs="Times New Roman"/>
                <w:sz w:val="24"/>
                <w:szCs w:val="24"/>
                <w:u w:val="single"/>
              </w:rPr>
              <w:t>waste</w:t>
            </w:r>
            <w:r w:rsidR="00381C8B" w:rsidRPr="00C67F84">
              <w:rPr>
                <w:rFonts w:ascii="Times New Roman" w:hAnsi="Times New Roman" w:cs="Times New Roman"/>
                <w:sz w:val="24"/>
                <w:szCs w:val="24"/>
              </w:rPr>
              <w:t xml:space="preserve"> </w:t>
            </w:r>
            <w:r w:rsidRPr="00C67F84">
              <w:rPr>
                <w:rFonts w:ascii="Times New Roman" w:hAnsi="Times New Roman" w:cs="Times New Roman"/>
                <w:sz w:val="24"/>
                <w:szCs w:val="24"/>
              </w:rPr>
              <w:t xml:space="preserve">tires for </w:t>
            </w:r>
            <w:r w:rsidRPr="00DD4C37">
              <w:rPr>
                <w:rFonts w:ascii="Times New Roman" w:hAnsi="Times New Roman" w:cs="Times New Roman"/>
                <w:strike/>
                <w:sz w:val="24"/>
                <w:szCs w:val="24"/>
              </w:rPr>
              <w:t>greater</w:t>
            </w:r>
            <w:r w:rsidRPr="00C67F84">
              <w:rPr>
                <w:rFonts w:ascii="Times New Roman" w:hAnsi="Times New Roman" w:cs="Times New Roman"/>
                <w:sz w:val="24"/>
                <w:szCs w:val="24"/>
              </w:rPr>
              <w:t xml:space="preserve"> </w:t>
            </w:r>
            <w:r w:rsidR="00E479B6">
              <w:rPr>
                <w:rFonts w:ascii="Times New Roman" w:hAnsi="Times New Roman" w:cs="Times New Roman"/>
                <w:sz w:val="24"/>
                <w:szCs w:val="24"/>
                <w:u w:val="single"/>
              </w:rPr>
              <w:t xml:space="preserve">more </w:t>
            </w:r>
            <w:r w:rsidRPr="00C67F84">
              <w:rPr>
                <w:rFonts w:ascii="Times New Roman" w:hAnsi="Times New Roman" w:cs="Times New Roman"/>
                <w:sz w:val="24"/>
                <w:szCs w:val="24"/>
              </w:rPr>
              <w:t>than 365 days.</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LAC 33:VII.10509.E</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$200</w:t>
            </w:r>
          </w:p>
        </w:tc>
        <w:tc>
          <w:tcPr>
            <w:tcW w:w="247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5C4AFD" w:rsidRPr="00C67F84" w:rsidTr="00AF7026">
        <w:trPr>
          <w:cantSplit/>
          <w:trHeight w:val="315"/>
          <w:jc w:val="center"/>
        </w:trPr>
        <w:tc>
          <w:tcPr>
            <w:tcW w:w="9981" w:type="dxa"/>
            <w:gridSpan w:val="4"/>
            <w:tcBorders>
              <w:top w:val="single" w:sz="6" w:space="0" w:color="auto"/>
              <w:left w:val="double" w:sz="4" w:space="0" w:color="auto"/>
              <w:bottom w:val="single" w:sz="6" w:space="0" w:color="auto"/>
              <w:right w:val="double" w:sz="4" w:space="0" w:color="auto"/>
            </w:tcBorders>
            <w:shd w:val="clear" w:color="auto" w:fill="auto"/>
            <w:noWrap/>
            <w:tcMar>
              <w:top w:w="19" w:type="dxa"/>
              <w:left w:w="19" w:type="dxa"/>
              <w:bottom w:w="0" w:type="dxa"/>
              <w:right w:w="19" w:type="dxa"/>
            </w:tcMar>
          </w:tcPr>
          <w:p w:rsidR="00A45F5B" w:rsidRDefault="00A45F5B" w:rsidP="00A45F5B">
            <w:pPr>
              <w:widowControl w:val="0"/>
              <w:spacing w:after="0" w:line="240" w:lineRule="auto"/>
              <w:contextualSpacing/>
              <w:jc w:val="center"/>
              <w:rPr>
                <w:rFonts w:ascii="Times New Roman" w:hAnsi="Times New Roman" w:cs="Times New Roman"/>
                <w:b/>
                <w:sz w:val="24"/>
                <w:szCs w:val="24"/>
              </w:rPr>
            </w:pPr>
          </w:p>
          <w:p w:rsidR="005C4AFD" w:rsidRDefault="00FC10BF" w:rsidP="00A45F5B">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 *</w:t>
            </w:r>
          </w:p>
          <w:p w:rsidR="00A45F5B" w:rsidRPr="00C67F84" w:rsidRDefault="00A45F5B" w:rsidP="00A45F5B">
            <w:pPr>
              <w:widowControl w:val="0"/>
              <w:spacing w:after="0" w:line="240" w:lineRule="auto"/>
              <w:contextualSpacing/>
              <w:jc w:val="center"/>
              <w:rPr>
                <w:rFonts w:ascii="Times New Roman" w:hAnsi="Times New Roman" w:cs="Times New Roman"/>
                <w:sz w:val="24"/>
                <w:szCs w:val="24"/>
              </w:rPr>
            </w:pPr>
          </w:p>
        </w:tc>
      </w:tr>
      <w:tr w:rsidR="00965CB3" w:rsidRPr="00C67F84" w:rsidTr="00110D1A">
        <w:trPr>
          <w:cantSplit/>
          <w:trHeight w:val="315"/>
          <w:jc w:val="center"/>
        </w:trPr>
        <w:tc>
          <w:tcPr>
            <w:tcW w:w="319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65CB3" w:rsidRPr="00930A8A" w:rsidRDefault="00965CB3" w:rsidP="00965CB3">
            <w:pPr>
              <w:widowControl w:val="0"/>
              <w:contextualSpacing/>
              <w:rPr>
                <w:rFonts w:ascii="Times New Roman" w:hAnsi="Times New Roman" w:cs="Times New Roman"/>
                <w:sz w:val="24"/>
                <w:szCs w:val="24"/>
                <w:u w:val="single"/>
              </w:rPr>
            </w:pPr>
            <w:r w:rsidRPr="00930A8A">
              <w:rPr>
                <w:rFonts w:ascii="Times New Roman" w:hAnsi="Times New Roman" w:cs="Times New Roman"/>
                <w:sz w:val="24"/>
                <w:szCs w:val="24"/>
              </w:rPr>
              <w:t>Failure to collect appropriate waste tire fee for each tire sold.</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Pr="00930A8A" w:rsidRDefault="00965CB3" w:rsidP="00965CB3">
            <w:pPr>
              <w:widowControl w:val="0"/>
              <w:contextualSpacing/>
              <w:jc w:val="center"/>
              <w:rPr>
                <w:rFonts w:ascii="Times New Roman" w:hAnsi="Times New Roman" w:cs="Times New Roman"/>
                <w:sz w:val="24"/>
                <w:szCs w:val="24"/>
                <w:u w:val="single"/>
              </w:rPr>
            </w:pPr>
            <w:r w:rsidRPr="00930A8A">
              <w:rPr>
                <w:rFonts w:ascii="Times New Roman" w:hAnsi="Times New Roman" w:cs="Times New Roman"/>
                <w:sz w:val="24"/>
                <w:szCs w:val="24"/>
              </w:rPr>
              <w:t>LAC 33:VII.10519.C; 10521.B; 10535.B</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Pr="00930A8A" w:rsidRDefault="00965CB3" w:rsidP="00965CB3">
            <w:pPr>
              <w:widowControl w:val="0"/>
              <w:contextualSpacing/>
              <w:jc w:val="center"/>
              <w:rPr>
                <w:rFonts w:ascii="Times New Roman" w:hAnsi="Times New Roman" w:cs="Times New Roman"/>
                <w:sz w:val="24"/>
                <w:szCs w:val="24"/>
                <w:u w:val="single"/>
              </w:rPr>
            </w:pPr>
            <w:r w:rsidRPr="00930A8A">
              <w:rPr>
                <w:rFonts w:ascii="Times New Roman" w:hAnsi="Times New Roman" w:cs="Times New Roman"/>
                <w:sz w:val="24"/>
                <w:szCs w:val="24"/>
              </w:rPr>
              <w:t>$200</w:t>
            </w:r>
          </w:p>
        </w:tc>
        <w:tc>
          <w:tcPr>
            <w:tcW w:w="247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65CB3" w:rsidRPr="00930A8A" w:rsidRDefault="00965CB3" w:rsidP="00965CB3">
            <w:pPr>
              <w:widowControl w:val="0"/>
              <w:contextualSpacing/>
              <w:jc w:val="center"/>
              <w:rPr>
                <w:rFonts w:ascii="Times New Roman" w:hAnsi="Times New Roman" w:cs="Times New Roman"/>
                <w:sz w:val="24"/>
                <w:szCs w:val="24"/>
              </w:rPr>
            </w:pPr>
            <w:r w:rsidRPr="00930A8A">
              <w:rPr>
                <w:rFonts w:ascii="Times New Roman" w:hAnsi="Times New Roman" w:cs="Times New Roman"/>
                <w:sz w:val="24"/>
                <w:szCs w:val="24"/>
              </w:rPr>
              <w:t>Per occurrence</w:t>
            </w:r>
          </w:p>
        </w:tc>
      </w:tr>
      <w:tr w:rsidR="00965CB3" w:rsidRPr="00C67F84" w:rsidTr="00110D1A">
        <w:trPr>
          <w:cantSplit/>
          <w:trHeight w:val="315"/>
          <w:jc w:val="center"/>
        </w:trPr>
        <w:tc>
          <w:tcPr>
            <w:tcW w:w="319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65CB3" w:rsidRPr="00532C41" w:rsidRDefault="00965CB3" w:rsidP="00CE50C2">
            <w:pPr>
              <w:widowControl w:val="0"/>
              <w:spacing w:line="480" w:lineRule="auto"/>
              <w:contextualSpacing/>
              <w:rPr>
                <w:rFonts w:ascii="Times New Roman" w:hAnsi="Times New Roman" w:cs="Times New Roman"/>
                <w:strike/>
                <w:sz w:val="24"/>
                <w:szCs w:val="24"/>
              </w:rPr>
            </w:pPr>
            <w:r w:rsidRPr="00532C41">
              <w:rPr>
                <w:rFonts w:ascii="Times New Roman" w:hAnsi="Times New Roman" w:cs="Times New Roman"/>
                <w:strike/>
                <w:sz w:val="24"/>
                <w:szCs w:val="24"/>
              </w:rPr>
              <w:t>Failure to remit waste tire fees to the state on a monthly basis as specified.</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Pr="00532C41" w:rsidRDefault="00965CB3" w:rsidP="00CE50C2">
            <w:pPr>
              <w:widowControl w:val="0"/>
              <w:spacing w:line="480" w:lineRule="auto"/>
              <w:contextualSpacing/>
              <w:jc w:val="center"/>
              <w:rPr>
                <w:rFonts w:ascii="Times New Roman" w:hAnsi="Times New Roman" w:cs="Times New Roman"/>
                <w:strike/>
                <w:sz w:val="24"/>
                <w:szCs w:val="24"/>
              </w:rPr>
            </w:pPr>
            <w:r w:rsidRPr="00532C41">
              <w:rPr>
                <w:rFonts w:ascii="Times New Roman" w:hAnsi="Times New Roman" w:cs="Times New Roman"/>
                <w:strike/>
                <w:sz w:val="24"/>
                <w:szCs w:val="24"/>
              </w:rPr>
              <w:t>LAC 33:VII.10519.D; 10521.C</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Pr="00532C41" w:rsidRDefault="00965CB3" w:rsidP="00CE50C2">
            <w:pPr>
              <w:widowControl w:val="0"/>
              <w:spacing w:line="480" w:lineRule="auto"/>
              <w:contextualSpacing/>
              <w:jc w:val="center"/>
              <w:rPr>
                <w:rFonts w:ascii="Times New Roman" w:hAnsi="Times New Roman" w:cs="Times New Roman"/>
                <w:strike/>
                <w:sz w:val="24"/>
                <w:szCs w:val="24"/>
              </w:rPr>
            </w:pPr>
            <w:r w:rsidRPr="00532C41">
              <w:rPr>
                <w:rFonts w:ascii="Times New Roman" w:hAnsi="Times New Roman" w:cs="Times New Roman"/>
                <w:strike/>
                <w:sz w:val="24"/>
                <w:szCs w:val="24"/>
              </w:rPr>
              <w:t>$200</w:t>
            </w:r>
          </w:p>
        </w:tc>
        <w:tc>
          <w:tcPr>
            <w:tcW w:w="247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65CB3" w:rsidRPr="00532C41" w:rsidRDefault="00965CB3" w:rsidP="00CE50C2">
            <w:pPr>
              <w:widowControl w:val="0"/>
              <w:spacing w:line="480" w:lineRule="auto"/>
              <w:contextualSpacing/>
              <w:jc w:val="center"/>
              <w:rPr>
                <w:rFonts w:ascii="Times New Roman" w:hAnsi="Times New Roman" w:cs="Times New Roman"/>
                <w:strike/>
                <w:sz w:val="24"/>
                <w:szCs w:val="24"/>
              </w:rPr>
            </w:pPr>
            <w:r w:rsidRPr="00532C41">
              <w:rPr>
                <w:rFonts w:ascii="Times New Roman" w:hAnsi="Times New Roman" w:cs="Times New Roman"/>
                <w:strike/>
                <w:sz w:val="24"/>
                <w:szCs w:val="24"/>
              </w:rPr>
              <w:t>Per occurrence</w:t>
            </w:r>
          </w:p>
        </w:tc>
      </w:tr>
      <w:tr w:rsidR="00965CB3" w:rsidRPr="00C67F84" w:rsidTr="00110D1A">
        <w:trPr>
          <w:cantSplit/>
          <w:trHeight w:val="315"/>
          <w:jc w:val="center"/>
        </w:trPr>
        <w:tc>
          <w:tcPr>
            <w:tcW w:w="319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65CB3" w:rsidRDefault="00965CB3" w:rsidP="00CE50C2">
            <w:pPr>
              <w:spacing w:line="480" w:lineRule="auto"/>
              <w:rPr>
                <w:rFonts w:ascii="Times New Roman" w:eastAsiaTheme="minorHAnsi" w:hAnsi="Times New Roman"/>
                <w:sz w:val="24"/>
                <w:szCs w:val="24"/>
                <w:u w:val="single"/>
              </w:rPr>
            </w:pPr>
            <w:r>
              <w:rPr>
                <w:rFonts w:ascii="Times New Roman" w:hAnsi="Times New Roman"/>
                <w:sz w:val="24"/>
                <w:szCs w:val="24"/>
                <w:u w:val="single"/>
              </w:rPr>
              <w:lastRenderedPageBreak/>
              <w:t xml:space="preserve">Failure to submit monthly waste tire fee reports to the state on a monthly basis, as specified in the regulations. </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Default="00965CB3" w:rsidP="00CE50C2">
            <w:pPr>
              <w:pStyle w:val="BalloonText"/>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LAC 33:VII.10519.D; 10521.C</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Default="00965CB3" w:rsidP="00CE50C2">
            <w:pPr>
              <w:spacing w:line="480" w:lineRule="auto"/>
              <w:jc w:val="center"/>
              <w:rPr>
                <w:rFonts w:ascii="Times New Roman" w:eastAsiaTheme="minorHAnsi" w:hAnsi="Times New Roman"/>
                <w:sz w:val="24"/>
                <w:szCs w:val="24"/>
                <w:u w:val="single"/>
              </w:rPr>
            </w:pPr>
            <w:r>
              <w:rPr>
                <w:rFonts w:ascii="Times New Roman" w:hAnsi="Times New Roman"/>
                <w:sz w:val="24"/>
                <w:szCs w:val="24"/>
                <w:u w:val="single"/>
              </w:rPr>
              <w:t>$250</w:t>
            </w:r>
          </w:p>
        </w:tc>
        <w:tc>
          <w:tcPr>
            <w:tcW w:w="247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65CB3" w:rsidRDefault="00965CB3" w:rsidP="00CE50C2">
            <w:pPr>
              <w:spacing w:line="480" w:lineRule="auto"/>
              <w:jc w:val="center"/>
              <w:rPr>
                <w:rFonts w:ascii="Times New Roman" w:eastAsiaTheme="minorHAnsi" w:hAnsi="Times New Roman"/>
                <w:sz w:val="24"/>
                <w:szCs w:val="24"/>
                <w:u w:val="single"/>
              </w:rPr>
            </w:pPr>
            <w:r>
              <w:rPr>
                <w:rFonts w:ascii="Times New Roman" w:hAnsi="Times New Roman"/>
                <w:sz w:val="24"/>
                <w:szCs w:val="24"/>
                <w:u w:val="single"/>
              </w:rPr>
              <w:t>Six or fewer months in violation</w:t>
            </w:r>
          </w:p>
        </w:tc>
      </w:tr>
      <w:tr w:rsidR="00965CB3" w:rsidRPr="00C67F84" w:rsidTr="00110D1A">
        <w:trPr>
          <w:cantSplit/>
          <w:trHeight w:val="315"/>
          <w:jc w:val="center"/>
        </w:trPr>
        <w:tc>
          <w:tcPr>
            <w:tcW w:w="319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65CB3" w:rsidRDefault="00965CB3" w:rsidP="00CE50C2">
            <w:pPr>
              <w:spacing w:line="480" w:lineRule="auto"/>
              <w:rPr>
                <w:rFonts w:ascii="Times New Roman" w:eastAsiaTheme="minorHAnsi" w:hAnsi="Times New Roman"/>
                <w:sz w:val="24"/>
                <w:szCs w:val="24"/>
              </w:rPr>
            </w:pPr>
            <w:r>
              <w:rPr>
                <w:rFonts w:ascii="Times New Roman" w:hAnsi="Times New Roman"/>
                <w:sz w:val="24"/>
                <w:szCs w:val="24"/>
                <w:u w:val="single"/>
              </w:rPr>
              <w:t>Failure to submit monthly waste tire fee reports to the state on a monthly basis, as specified in the regulations.</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Default="00965CB3" w:rsidP="00CE50C2">
            <w:pPr>
              <w:pStyle w:val="Header"/>
              <w:spacing w:line="480" w:lineRule="auto"/>
              <w:jc w:val="center"/>
              <w:rPr>
                <w:sz w:val="24"/>
                <w:szCs w:val="24"/>
                <w:u w:val="single"/>
              </w:rPr>
            </w:pPr>
            <w:r>
              <w:rPr>
                <w:sz w:val="24"/>
                <w:szCs w:val="24"/>
                <w:u w:val="single"/>
              </w:rPr>
              <w:t>LAC 33:VII.10519.D; 10521.C</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Default="00965CB3" w:rsidP="00CE50C2">
            <w:pPr>
              <w:spacing w:line="480" w:lineRule="auto"/>
              <w:jc w:val="center"/>
              <w:rPr>
                <w:rFonts w:ascii="Times New Roman" w:eastAsiaTheme="minorHAnsi" w:hAnsi="Times New Roman"/>
                <w:sz w:val="24"/>
                <w:szCs w:val="24"/>
                <w:u w:val="single"/>
              </w:rPr>
            </w:pPr>
            <w:r>
              <w:rPr>
                <w:rFonts w:ascii="Times New Roman" w:hAnsi="Times New Roman"/>
                <w:sz w:val="24"/>
                <w:szCs w:val="24"/>
                <w:u w:val="single"/>
              </w:rPr>
              <w:t>$500</w:t>
            </w:r>
          </w:p>
        </w:tc>
        <w:tc>
          <w:tcPr>
            <w:tcW w:w="247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65CB3" w:rsidRDefault="00965CB3" w:rsidP="005C4AFD">
            <w:pPr>
              <w:spacing w:line="480" w:lineRule="auto"/>
              <w:jc w:val="center"/>
              <w:rPr>
                <w:rFonts w:ascii="Times New Roman" w:eastAsiaTheme="minorHAnsi" w:hAnsi="Times New Roman"/>
                <w:sz w:val="24"/>
                <w:szCs w:val="24"/>
                <w:u w:val="single"/>
              </w:rPr>
            </w:pPr>
            <w:r>
              <w:rPr>
                <w:rFonts w:ascii="Times New Roman" w:hAnsi="Times New Roman"/>
                <w:sz w:val="24"/>
                <w:szCs w:val="24"/>
                <w:u w:val="single"/>
              </w:rPr>
              <w:t xml:space="preserve">More than six months and up to 12 months in violation </w:t>
            </w:r>
          </w:p>
        </w:tc>
      </w:tr>
      <w:tr w:rsidR="00965CB3" w:rsidRPr="00C67F84" w:rsidTr="00110D1A">
        <w:trPr>
          <w:cantSplit/>
          <w:trHeight w:val="315"/>
          <w:jc w:val="center"/>
        </w:trPr>
        <w:tc>
          <w:tcPr>
            <w:tcW w:w="319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65CB3" w:rsidRPr="00C67F84" w:rsidRDefault="00965CB3"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Failure to keep and preserve records necessary to verify the amount of the waste tire fees for a minimum of three years.</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Pr="00C67F84" w:rsidRDefault="00965CB3" w:rsidP="005C4AFD">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33:VII.10519.D</w:t>
            </w:r>
            <w:r>
              <w:rPr>
                <w:rFonts w:ascii="Times New Roman" w:hAnsi="Times New Roman" w:cs="Times New Roman"/>
                <w:sz w:val="24"/>
                <w:szCs w:val="24"/>
                <w:u w:val="single"/>
              </w:rPr>
              <w:t xml:space="preserve">; </w:t>
            </w:r>
            <w:r w:rsidRPr="00C67F84">
              <w:rPr>
                <w:rFonts w:ascii="Times New Roman" w:hAnsi="Times New Roman" w:cs="Times New Roman"/>
                <w:sz w:val="24"/>
                <w:szCs w:val="24"/>
                <w:u w:val="single"/>
              </w:rPr>
              <w:t>LAC 33:VII.10519</w:t>
            </w:r>
            <w:r>
              <w:rPr>
                <w:rFonts w:ascii="Times New Roman" w:hAnsi="Times New Roman" w:cs="Times New Roman"/>
                <w:sz w:val="24"/>
                <w:szCs w:val="24"/>
                <w:u w:val="single"/>
              </w:rPr>
              <w:t>.</w:t>
            </w:r>
            <w:r w:rsidRPr="00C67F84">
              <w:rPr>
                <w:rFonts w:ascii="Times New Roman" w:hAnsi="Times New Roman" w:cs="Times New Roman"/>
                <w:sz w:val="24"/>
                <w:szCs w:val="24"/>
                <w:u w:val="single"/>
              </w:rPr>
              <w:t>P; LAC 33:VII.10521.C</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$200</w:t>
            </w:r>
          </w:p>
        </w:tc>
        <w:tc>
          <w:tcPr>
            <w:tcW w:w="247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inspection</w:t>
            </w:r>
          </w:p>
        </w:tc>
      </w:tr>
      <w:tr w:rsidR="00965CB3" w:rsidRPr="00C67F84" w:rsidTr="00110D1A">
        <w:trPr>
          <w:cantSplit/>
          <w:trHeight w:val="315"/>
          <w:jc w:val="center"/>
        </w:trPr>
        <w:tc>
          <w:tcPr>
            <w:tcW w:w="319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65CB3" w:rsidRPr="00163B1F" w:rsidRDefault="00965CB3" w:rsidP="00965CB3">
            <w:pPr>
              <w:widowControl w:val="0"/>
              <w:contextualSpacing/>
              <w:rPr>
                <w:rFonts w:ascii="Times New Roman" w:hAnsi="Times New Roman" w:cs="Times New Roman"/>
                <w:sz w:val="24"/>
                <w:szCs w:val="24"/>
              </w:rPr>
            </w:pPr>
            <w:r w:rsidRPr="00163B1F">
              <w:rPr>
                <w:rFonts w:ascii="Times New Roman" w:hAnsi="Times New Roman" w:cs="Times New Roman"/>
                <w:sz w:val="24"/>
                <w:szCs w:val="24"/>
              </w:rPr>
              <w:t>Failure to post required notifications to the public.</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Pr="00163B1F" w:rsidRDefault="00965CB3" w:rsidP="00965CB3">
            <w:pPr>
              <w:widowControl w:val="0"/>
              <w:contextualSpacing/>
              <w:jc w:val="center"/>
              <w:rPr>
                <w:rFonts w:ascii="Times New Roman" w:hAnsi="Times New Roman" w:cs="Times New Roman"/>
                <w:sz w:val="24"/>
                <w:szCs w:val="24"/>
              </w:rPr>
            </w:pPr>
            <w:r w:rsidRPr="00163B1F">
              <w:rPr>
                <w:rFonts w:ascii="Times New Roman" w:hAnsi="Times New Roman" w:cs="Times New Roman"/>
                <w:sz w:val="24"/>
                <w:szCs w:val="24"/>
              </w:rPr>
              <w:t>LAC 33:VII.10519.E; 10521.D</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Pr="00163B1F" w:rsidRDefault="00965CB3" w:rsidP="00965CB3">
            <w:pPr>
              <w:widowControl w:val="0"/>
              <w:contextualSpacing/>
              <w:jc w:val="center"/>
              <w:rPr>
                <w:rFonts w:ascii="Times New Roman" w:hAnsi="Times New Roman" w:cs="Times New Roman"/>
                <w:sz w:val="24"/>
                <w:szCs w:val="24"/>
              </w:rPr>
            </w:pPr>
            <w:r w:rsidRPr="00163B1F">
              <w:rPr>
                <w:rFonts w:ascii="Times New Roman" w:hAnsi="Times New Roman" w:cs="Times New Roman"/>
                <w:sz w:val="24"/>
                <w:szCs w:val="24"/>
              </w:rPr>
              <w:t>$100</w:t>
            </w:r>
          </w:p>
        </w:tc>
        <w:tc>
          <w:tcPr>
            <w:tcW w:w="247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65CB3" w:rsidRPr="00163B1F" w:rsidRDefault="00965CB3" w:rsidP="00965CB3">
            <w:pPr>
              <w:widowControl w:val="0"/>
              <w:contextualSpacing/>
              <w:jc w:val="center"/>
              <w:rPr>
                <w:rFonts w:ascii="Times New Roman" w:hAnsi="Times New Roman" w:cs="Times New Roman"/>
                <w:sz w:val="24"/>
                <w:szCs w:val="24"/>
              </w:rPr>
            </w:pPr>
            <w:r w:rsidRPr="00163B1F">
              <w:rPr>
                <w:rFonts w:ascii="Times New Roman" w:hAnsi="Times New Roman" w:cs="Times New Roman"/>
                <w:sz w:val="24"/>
                <w:szCs w:val="24"/>
              </w:rPr>
              <w:t>Per occurrence</w:t>
            </w:r>
          </w:p>
        </w:tc>
      </w:tr>
      <w:tr w:rsidR="00965CB3" w:rsidRPr="00C67F84" w:rsidTr="00AF7026">
        <w:trPr>
          <w:cantSplit/>
          <w:trHeight w:val="315"/>
          <w:jc w:val="center"/>
        </w:trPr>
        <w:tc>
          <w:tcPr>
            <w:tcW w:w="9981" w:type="dxa"/>
            <w:gridSpan w:val="4"/>
            <w:tcBorders>
              <w:top w:val="single" w:sz="6" w:space="0" w:color="auto"/>
              <w:left w:val="double" w:sz="4" w:space="0" w:color="auto"/>
              <w:bottom w:val="single" w:sz="6" w:space="0" w:color="auto"/>
              <w:right w:val="double" w:sz="4" w:space="0" w:color="auto"/>
            </w:tcBorders>
            <w:shd w:val="clear" w:color="auto" w:fill="auto"/>
            <w:noWrap/>
            <w:tcMar>
              <w:top w:w="19" w:type="dxa"/>
              <w:left w:w="19" w:type="dxa"/>
              <w:bottom w:w="0" w:type="dxa"/>
              <w:right w:w="19" w:type="dxa"/>
            </w:tcMar>
          </w:tcPr>
          <w:p w:rsidR="00A45F5B" w:rsidRDefault="00A45F5B" w:rsidP="00A45F5B">
            <w:pPr>
              <w:widowControl w:val="0"/>
              <w:spacing w:after="0" w:line="240" w:lineRule="auto"/>
              <w:contextualSpacing/>
              <w:jc w:val="center"/>
              <w:rPr>
                <w:rFonts w:ascii="Times New Roman" w:hAnsi="Times New Roman" w:cs="Times New Roman"/>
                <w:sz w:val="24"/>
                <w:szCs w:val="24"/>
              </w:rPr>
            </w:pPr>
          </w:p>
          <w:p w:rsidR="00965CB3" w:rsidRDefault="00965CB3" w:rsidP="00A45F5B">
            <w:pPr>
              <w:widowControl w:val="0"/>
              <w:spacing w:after="0" w:line="240" w:lineRule="auto"/>
              <w:contextualSpacing/>
              <w:jc w:val="center"/>
              <w:rPr>
                <w:rFonts w:ascii="Times New Roman" w:hAnsi="Times New Roman" w:cs="Times New Roman"/>
                <w:sz w:val="24"/>
                <w:szCs w:val="24"/>
              </w:rPr>
            </w:pPr>
            <w:r w:rsidRPr="00B93E13">
              <w:rPr>
                <w:rFonts w:ascii="Times New Roman" w:hAnsi="Times New Roman" w:cs="Times New Roman"/>
                <w:sz w:val="24"/>
                <w:szCs w:val="24"/>
              </w:rPr>
              <w:t>* * *</w:t>
            </w:r>
          </w:p>
          <w:p w:rsidR="00A45F5B" w:rsidRPr="00B93E13" w:rsidRDefault="00A45F5B" w:rsidP="00A45F5B">
            <w:pPr>
              <w:widowControl w:val="0"/>
              <w:spacing w:after="0" w:line="240" w:lineRule="auto"/>
              <w:contextualSpacing/>
              <w:jc w:val="center"/>
              <w:rPr>
                <w:rFonts w:ascii="Times New Roman" w:hAnsi="Times New Roman" w:cs="Times New Roman"/>
                <w:sz w:val="24"/>
                <w:szCs w:val="24"/>
              </w:rPr>
            </w:pPr>
          </w:p>
        </w:tc>
      </w:tr>
      <w:tr w:rsidR="00965CB3" w:rsidRPr="00C67F84" w:rsidTr="00110D1A">
        <w:trPr>
          <w:cantSplit/>
          <w:trHeight w:val="315"/>
          <w:jc w:val="center"/>
        </w:trPr>
        <w:tc>
          <w:tcPr>
            <w:tcW w:w="319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65CB3" w:rsidRPr="00C67F84" w:rsidRDefault="00965CB3"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Failure to comply with the manifest requirements specified in LAC 33:VII.10533.</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33:VII.10519.G; 10521.G</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$200 </w:t>
            </w:r>
          </w:p>
        </w:tc>
        <w:tc>
          <w:tcPr>
            <w:tcW w:w="247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965CB3" w:rsidRPr="00C67F84" w:rsidTr="002F08DA">
        <w:trPr>
          <w:cantSplit/>
          <w:trHeight w:val="605"/>
          <w:jc w:val="center"/>
        </w:trPr>
        <w:tc>
          <w:tcPr>
            <w:tcW w:w="9981" w:type="dxa"/>
            <w:gridSpan w:val="4"/>
            <w:tcBorders>
              <w:top w:val="single" w:sz="6" w:space="0" w:color="auto"/>
              <w:left w:val="double" w:sz="4" w:space="0" w:color="auto"/>
              <w:bottom w:val="single" w:sz="6" w:space="0" w:color="auto"/>
              <w:right w:val="double" w:sz="4" w:space="0" w:color="auto"/>
            </w:tcBorders>
            <w:shd w:val="clear" w:color="auto" w:fill="auto"/>
            <w:noWrap/>
            <w:tcMar>
              <w:top w:w="19" w:type="dxa"/>
              <w:left w:w="19" w:type="dxa"/>
              <w:bottom w:w="0" w:type="dxa"/>
              <w:right w:w="19" w:type="dxa"/>
            </w:tcMar>
          </w:tcPr>
          <w:p w:rsidR="00A45F5B" w:rsidRDefault="00A45F5B" w:rsidP="00A45F5B">
            <w:pPr>
              <w:widowControl w:val="0"/>
              <w:spacing w:after="0" w:line="240" w:lineRule="auto"/>
              <w:jc w:val="center"/>
              <w:rPr>
                <w:rFonts w:ascii="Times New Roman" w:hAnsi="Times New Roman" w:cs="Times New Roman"/>
                <w:sz w:val="24"/>
                <w:szCs w:val="24"/>
              </w:rPr>
            </w:pPr>
          </w:p>
          <w:p w:rsidR="00965CB3" w:rsidRDefault="00965CB3" w:rsidP="00A45F5B">
            <w:pPr>
              <w:widowControl w:val="0"/>
              <w:spacing w:after="0" w:line="240" w:lineRule="auto"/>
              <w:jc w:val="center"/>
              <w:rPr>
                <w:rFonts w:ascii="Times New Roman" w:hAnsi="Times New Roman" w:cs="Times New Roman"/>
                <w:sz w:val="24"/>
                <w:szCs w:val="24"/>
              </w:rPr>
            </w:pPr>
            <w:r w:rsidRPr="00554BE9">
              <w:rPr>
                <w:rFonts w:ascii="Times New Roman" w:hAnsi="Times New Roman" w:cs="Times New Roman"/>
                <w:sz w:val="24"/>
                <w:szCs w:val="24"/>
              </w:rPr>
              <w:t>*</w:t>
            </w:r>
            <w:r>
              <w:rPr>
                <w:rFonts w:ascii="Times New Roman" w:hAnsi="Times New Roman" w:cs="Times New Roman"/>
                <w:sz w:val="24"/>
                <w:szCs w:val="24"/>
              </w:rPr>
              <w:t xml:space="preserve"> </w:t>
            </w:r>
            <w:r w:rsidRPr="00554BE9">
              <w:rPr>
                <w:rFonts w:ascii="Times New Roman" w:hAnsi="Times New Roman" w:cs="Times New Roman"/>
                <w:sz w:val="24"/>
                <w:szCs w:val="24"/>
              </w:rPr>
              <w:t>* *</w:t>
            </w:r>
          </w:p>
          <w:p w:rsidR="00A45F5B" w:rsidRPr="00554BE9" w:rsidRDefault="00A45F5B" w:rsidP="00A45F5B">
            <w:pPr>
              <w:widowControl w:val="0"/>
              <w:spacing w:after="0" w:line="240" w:lineRule="auto"/>
              <w:jc w:val="center"/>
              <w:rPr>
                <w:rFonts w:ascii="Times New Roman" w:hAnsi="Times New Roman" w:cs="Times New Roman"/>
                <w:sz w:val="24"/>
                <w:szCs w:val="24"/>
              </w:rPr>
            </w:pPr>
          </w:p>
        </w:tc>
      </w:tr>
      <w:tr w:rsidR="00965CB3" w:rsidRPr="00C67F84" w:rsidTr="00110D1A">
        <w:trPr>
          <w:cantSplit/>
          <w:trHeight w:val="315"/>
          <w:jc w:val="center"/>
        </w:trPr>
        <w:tc>
          <w:tcPr>
            <w:tcW w:w="319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65CB3" w:rsidRPr="00C67F84" w:rsidRDefault="00965CB3"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rPr>
              <w:lastRenderedPageBreak/>
              <w:t xml:space="preserve">Failure to use an authorized transporter for removal of </w:t>
            </w:r>
            <w:r w:rsidRPr="00C67F84">
              <w:rPr>
                <w:rFonts w:ascii="Times New Roman" w:hAnsi="Times New Roman" w:cs="Times New Roman"/>
                <w:sz w:val="24"/>
                <w:szCs w:val="24"/>
                <w:u w:val="single"/>
              </w:rPr>
              <w:t>waste</w:t>
            </w:r>
            <w:r w:rsidRPr="00C67F84">
              <w:rPr>
                <w:rFonts w:ascii="Times New Roman" w:hAnsi="Times New Roman" w:cs="Times New Roman"/>
                <w:sz w:val="24"/>
                <w:szCs w:val="24"/>
              </w:rPr>
              <w:t xml:space="preserve"> tires from a place of business.</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LAC 33:VII.10519.K</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$500</w:t>
            </w:r>
          </w:p>
        </w:tc>
        <w:tc>
          <w:tcPr>
            <w:tcW w:w="247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965CB3" w:rsidRPr="00C67F84" w:rsidTr="00AF7026">
        <w:trPr>
          <w:cantSplit/>
          <w:trHeight w:val="315"/>
          <w:jc w:val="center"/>
        </w:trPr>
        <w:tc>
          <w:tcPr>
            <w:tcW w:w="9981" w:type="dxa"/>
            <w:gridSpan w:val="4"/>
            <w:tcBorders>
              <w:top w:val="single" w:sz="6" w:space="0" w:color="auto"/>
              <w:left w:val="double" w:sz="4" w:space="0" w:color="auto"/>
              <w:bottom w:val="single" w:sz="6" w:space="0" w:color="auto"/>
              <w:right w:val="double" w:sz="4" w:space="0" w:color="auto"/>
            </w:tcBorders>
            <w:shd w:val="clear" w:color="auto" w:fill="auto"/>
            <w:noWrap/>
            <w:tcMar>
              <w:top w:w="19" w:type="dxa"/>
              <w:left w:w="19" w:type="dxa"/>
              <w:bottom w:w="0" w:type="dxa"/>
              <w:right w:w="19" w:type="dxa"/>
            </w:tcMar>
          </w:tcPr>
          <w:p w:rsidR="00A45F5B" w:rsidRDefault="00A45F5B" w:rsidP="00A45F5B">
            <w:pPr>
              <w:widowControl w:val="0"/>
              <w:spacing w:after="0" w:line="240" w:lineRule="auto"/>
              <w:contextualSpacing/>
              <w:jc w:val="center"/>
              <w:rPr>
                <w:rFonts w:ascii="Times New Roman" w:hAnsi="Times New Roman" w:cs="Times New Roman"/>
                <w:b/>
                <w:sz w:val="24"/>
                <w:szCs w:val="24"/>
              </w:rPr>
            </w:pPr>
          </w:p>
          <w:p w:rsidR="00965CB3" w:rsidRDefault="00965CB3" w:rsidP="00A45F5B">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 *</w:t>
            </w:r>
          </w:p>
          <w:p w:rsidR="00A45F5B" w:rsidRPr="00C67F84" w:rsidRDefault="00A45F5B" w:rsidP="00A45F5B">
            <w:pPr>
              <w:widowControl w:val="0"/>
              <w:spacing w:after="0" w:line="240" w:lineRule="auto"/>
              <w:contextualSpacing/>
              <w:jc w:val="center"/>
              <w:rPr>
                <w:rFonts w:ascii="Times New Roman" w:hAnsi="Times New Roman" w:cs="Times New Roman"/>
                <w:sz w:val="24"/>
                <w:szCs w:val="24"/>
              </w:rPr>
            </w:pPr>
          </w:p>
        </w:tc>
      </w:tr>
      <w:tr w:rsidR="00965CB3" w:rsidRPr="00C67F84" w:rsidTr="00110D1A">
        <w:trPr>
          <w:cantSplit/>
          <w:trHeight w:val="315"/>
          <w:jc w:val="center"/>
        </w:trPr>
        <w:tc>
          <w:tcPr>
            <w:tcW w:w="319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65CB3" w:rsidRPr="00C67F84" w:rsidRDefault="00965CB3"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rPr>
              <w:t>Failure of a motor vehicle dealer to notify</w:t>
            </w:r>
            <w:r w:rsidRPr="002F08DA">
              <w:rPr>
                <w:rFonts w:ascii="Times New Roman" w:hAnsi="Times New Roman" w:cs="Times New Roman"/>
                <w:sz w:val="24"/>
                <w:szCs w:val="24"/>
                <w:u w:val="single"/>
              </w:rPr>
              <w:t xml:space="preserve"> </w:t>
            </w:r>
            <w:r w:rsidRPr="00C67F84">
              <w:rPr>
                <w:rFonts w:ascii="Times New Roman" w:hAnsi="Times New Roman" w:cs="Times New Roman"/>
                <w:sz w:val="24"/>
                <w:szCs w:val="24"/>
                <w:u w:val="single"/>
              </w:rPr>
              <w:t>the</w:t>
            </w:r>
            <w:r w:rsidRPr="00C67F84">
              <w:rPr>
                <w:rFonts w:ascii="Times New Roman" w:hAnsi="Times New Roman" w:cs="Times New Roman"/>
                <w:sz w:val="24"/>
                <w:szCs w:val="24"/>
              </w:rPr>
              <w:t xml:space="preserve"> administrative authority within 30 days of commencing business operations.</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LAC 33:VII.10521.A</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$300</w:t>
            </w:r>
          </w:p>
        </w:tc>
        <w:tc>
          <w:tcPr>
            <w:tcW w:w="247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965CB3" w:rsidRPr="00C67F84" w:rsidTr="00AF7026">
        <w:trPr>
          <w:cantSplit/>
          <w:trHeight w:val="315"/>
          <w:jc w:val="center"/>
        </w:trPr>
        <w:tc>
          <w:tcPr>
            <w:tcW w:w="9981" w:type="dxa"/>
            <w:gridSpan w:val="4"/>
            <w:tcBorders>
              <w:top w:val="single" w:sz="6" w:space="0" w:color="auto"/>
              <w:left w:val="double" w:sz="4" w:space="0" w:color="auto"/>
              <w:bottom w:val="single" w:sz="6" w:space="0" w:color="auto"/>
              <w:right w:val="double" w:sz="4" w:space="0" w:color="auto"/>
            </w:tcBorders>
            <w:shd w:val="clear" w:color="auto" w:fill="auto"/>
            <w:noWrap/>
            <w:tcMar>
              <w:top w:w="19" w:type="dxa"/>
              <w:left w:w="19" w:type="dxa"/>
              <w:bottom w:w="0" w:type="dxa"/>
              <w:right w:w="19" w:type="dxa"/>
            </w:tcMar>
          </w:tcPr>
          <w:p w:rsidR="00A45F5B" w:rsidRDefault="00A45F5B" w:rsidP="00A45F5B">
            <w:pPr>
              <w:widowControl w:val="0"/>
              <w:spacing w:after="0" w:line="240" w:lineRule="auto"/>
              <w:contextualSpacing/>
              <w:jc w:val="center"/>
              <w:rPr>
                <w:rFonts w:ascii="Times New Roman" w:hAnsi="Times New Roman" w:cs="Times New Roman"/>
                <w:b/>
                <w:sz w:val="24"/>
                <w:szCs w:val="24"/>
              </w:rPr>
            </w:pPr>
          </w:p>
          <w:p w:rsidR="00965CB3" w:rsidRDefault="00965CB3" w:rsidP="00A45F5B">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 *</w:t>
            </w:r>
          </w:p>
          <w:p w:rsidR="00A45F5B" w:rsidRPr="00C67F84" w:rsidRDefault="00A45F5B" w:rsidP="00A45F5B">
            <w:pPr>
              <w:widowControl w:val="0"/>
              <w:spacing w:after="0" w:line="240" w:lineRule="auto"/>
              <w:contextualSpacing/>
              <w:jc w:val="center"/>
              <w:rPr>
                <w:rFonts w:ascii="Times New Roman" w:hAnsi="Times New Roman" w:cs="Times New Roman"/>
                <w:sz w:val="24"/>
                <w:szCs w:val="24"/>
              </w:rPr>
            </w:pPr>
          </w:p>
        </w:tc>
      </w:tr>
      <w:tr w:rsidR="00965CB3" w:rsidRPr="00C67F84" w:rsidTr="00110D1A">
        <w:trPr>
          <w:cantSplit/>
          <w:trHeight w:val="315"/>
          <w:jc w:val="center"/>
        </w:trPr>
        <w:tc>
          <w:tcPr>
            <w:tcW w:w="319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65CB3" w:rsidRPr="00C67F84" w:rsidRDefault="00965CB3"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t>Failure to use a</w:t>
            </w:r>
            <w:r w:rsidRPr="002F08DA">
              <w:rPr>
                <w:rFonts w:ascii="Times New Roman" w:hAnsi="Times New Roman" w:cs="Times New Roman"/>
                <w:sz w:val="24"/>
                <w:szCs w:val="24"/>
                <w:u w:val="single"/>
              </w:rPr>
              <w:t xml:space="preserve"> </w:t>
            </w:r>
            <w:r w:rsidRPr="00C67F84">
              <w:rPr>
                <w:rFonts w:ascii="Times New Roman" w:hAnsi="Times New Roman" w:cs="Times New Roman"/>
                <w:sz w:val="24"/>
                <w:szCs w:val="24"/>
                <w:u w:val="single"/>
              </w:rPr>
              <w:t>waste tire</w:t>
            </w:r>
            <w:r w:rsidRPr="00C67F84">
              <w:rPr>
                <w:rFonts w:ascii="Times New Roman" w:hAnsi="Times New Roman" w:cs="Times New Roman"/>
                <w:sz w:val="24"/>
                <w:szCs w:val="24"/>
              </w:rPr>
              <w:t xml:space="preserve"> manifest when transporting greater than 20 waste tires.</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LAC 33:VII.10523.C</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$200</w:t>
            </w:r>
          </w:p>
        </w:tc>
        <w:tc>
          <w:tcPr>
            <w:tcW w:w="247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965CB3" w:rsidRPr="00C67F84" w:rsidTr="00D06032">
        <w:trPr>
          <w:cantSplit/>
          <w:trHeight w:val="315"/>
          <w:jc w:val="center"/>
        </w:trPr>
        <w:tc>
          <w:tcPr>
            <w:tcW w:w="9981" w:type="dxa"/>
            <w:gridSpan w:val="4"/>
            <w:tcBorders>
              <w:top w:val="single" w:sz="6" w:space="0" w:color="auto"/>
              <w:left w:val="double" w:sz="4" w:space="0" w:color="auto"/>
              <w:bottom w:val="single" w:sz="6" w:space="0" w:color="auto"/>
              <w:right w:val="double" w:sz="4" w:space="0" w:color="auto"/>
            </w:tcBorders>
            <w:shd w:val="clear" w:color="auto" w:fill="auto"/>
            <w:noWrap/>
            <w:tcMar>
              <w:top w:w="19" w:type="dxa"/>
              <w:left w:w="19" w:type="dxa"/>
              <w:bottom w:w="0" w:type="dxa"/>
              <w:right w:w="19" w:type="dxa"/>
            </w:tcMar>
          </w:tcPr>
          <w:p w:rsidR="00A45F5B" w:rsidRDefault="00A45F5B" w:rsidP="00A45F5B">
            <w:pPr>
              <w:widowControl w:val="0"/>
              <w:spacing w:after="0" w:line="240" w:lineRule="auto"/>
              <w:jc w:val="center"/>
              <w:rPr>
                <w:rFonts w:ascii="Times New Roman" w:hAnsi="Times New Roman" w:cs="Times New Roman"/>
                <w:sz w:val="24"/>
                <w:szCs w:val="24"/>
              </w:rPr>
            </w:pPr>
          </w:p>
          <w:p w:rsidR="00965CB3" w:rsidRDefault="00965CB3" w:rsidP="00A45F5B">
            <w:pPr>
              <w:widowControl w:val="0"/>
              <w:spacing w:after="0" w:line="240" w:lineRule="auto"/>
              <w:jc w:val="center"/>
              <w:rPr>
                <w:rFonts w:ascii="Times New Roman" w:hAnsi="Times New Roman" w:cs="Times New Roman"/>
                <w:sz w:val="24"/>
                <w:szCs w:val="24"/>
              </w:rPr>
            </w:pPr>
            <w:r w:rsidRPr="00554BE9">
              <w:rPr>
                <w:rFonts w:ascii="Times New Roman" w:hAnsi="Times New Roman" w:cs="Times New Roman"/>
                <w:sz w:val="24"/>
                <w:szCs w:val="24"/>
              </w:rPr>
              <w:t>*</w:t>
            </w:r>
            <w:r>
              <w:rPr>
                <w:rFonts w:ascii="Times New Roman" w:hAnsi="Times New Roman" w:cs="Times New Roman"/>
                <w:sz w:val="24"/>
                <w:szCs w:val="24"/>
              </w:rPr>
              <w:t xml:space="preserve"> </w:t>
            </w:r>
            <w:r w:rsidRPr="00554BE9">
              <w:rPr>
                <w:rFonts w:ascii="Times New Roman" w:hAnsi="Times New Roman" w:cs="Times New Roman"/>
                <w:sz w:val="24"/>
                <w:szCs w:val="24"/>
              </w:rPr>
              <w:t>* *</w:t>
            </w:r>
          </w:p>
          <w:p w:rsidR="00A45F5B" w:rsidRPr="00554BE9" w:rsidRDefault="00A45F5B" w:rsidP="00A45F5B">
            <w:pPr>
              <w:widowControl w:val="0"/>
              <w:spacing w:after="0" w:line="240" w:lineRule="auto"/>
              <w:jc w:val="center"/>
              <w:rPr>
                <w:rFonts w:ascii="Times New Roman" w:hAnsi="Times New Roman" w:cs="Times New Roman"/>
                <w:sz w:val="24"/>
                <w:szCs w:val="24"/>
              </w:rPr>
            </w:pPr>
          </w:p>
        </w:tc>
      </w:tr>
      <w:tr w:rsidR="00965CB3" w:rsidRPr="00C67F84" w:rsidTr="00110D1A">
        <w:trPr>
          <w:cantSplit/>
          <w:trHeight w:val="315"/>
          <w:jc w:val="center"/>
        </w:trPr>
        <w:tc>
          <w:tcPr>
            <w:tcW w:w="319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65CB3" w:rsidRPr="00C67F84" w:rsidRDefault="00965CB3"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rPr>
              <w:t xml:space="preserve">Acceptance by a processor of more than five unmanifested </w:t>
            </w:r>
            <w:r w:rsidRPr="00C67F84">
              <w:rPr>
                <w:rFonts w:ascii="Times New Roman" w:hAnsi="Times New Roman" w:cs="Times New Roman"/>
                <w:sz w:val="24"/>
                <w:szCs w:val="24"/>
                <w:u w:val="single"/>
              </w:rPr>
              <w:t>waste</w:t>
            </w:r>
            <w:r w:rsidRPr="002F08DA">
              <w:rPr>
                <w:rFonts w:ascii="Times New Roman" w:hAnsi="Times New Roman" w:cs="Times New Roman"/>
                <w:sz w:val="24"/>
                <w:szCs w:val="24"/>
                <w:u w:val="single"/>
              </w:rPr>
              <w:t xml:space="preserve"> </w:t>
            </w:r>
            <w:r w:rsidRPr="00C67F84">
              <w:rPr>
                <w:rFonts w:ascii="Times New Roman" w:hAnsi="Times New Roman" w:cs="Times New Roman"/>
                <w:sz w:val="24"/>
                <w:szCs w:val="24"/>
              </w:rPr>
              <w:t>tires per day per customer.</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LAC 33:VII.10525.A.2</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$300</w:t>
            </w:r>
          </w:p>
        </w:tc>
        <w:tc>
          <w:tcPr>
            <w:tcW w:w="247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965CB3" w:rsidRPr="00C67F84" w:rsidTr="00AF7026">
        <w:trPr>
          <w:cantSplit/>
          <w:trHeight w:val="315"/>
          <w:jc w:val="center"/>
        </w:trPr>
        <w:tc>
          <w:tcPr>
            <w:tcW w:w="9981" w:type="dxa"/>
            <w:gridSpan w:val="4"/>
            <w:tcBorders>
              <w:top w:val="single" w:sz="6" w:space="0" w:color="auto"/>
              <w:left w:val="double" w:sz="4" w:space="0" w:color="auto"/>
              <w:bottom w:val="single" w:sz="6" w:space="0" w:color="auto"/>
              <w:right w:val="double" w:sz="4" w:space="0" w:color="auto"/>
            </w:tcBorders>
            <w:shd w:val="clear" w:color="auto" w:fill="auto"/>
            <w:noWrap/>
            <w:tcMar>
              <w:top w:w="19" w:type="dxa"/>
              <w:left w:w="19" w:type="dxa"/>
              <w:bottom w:w="0" w:type="dxa"/>
              <w:right w:w="19" w:type="dxa"/>
            </w:tcMar>
          </w:tcPr>
          <w:p w:rsidR="00A45F5B" w:rsidRDefault="00A45F5B" w:rsidP="00A45F5B">
            <w:pPr>
              <w:widowControl w:val="0"/>
              <w:spacing w:after="0" w:line="240" w:lineRule="auto"/>
              <w:contextualSpacing/>
              <w:jc w:val="center"/>
              <w:rPr>
                <w:rFonts w:ascii="Times New Roman" w:hAnsi="Times New Roman" w:cs="Times New Roman"/>
                <w:b/>
                <w:sz w:val="24"/>
                <w:szCs w:val="24"/>
              </w:rPr>
            </w:pPr>
          </w:p>
          <w:p w:rsidR="00965CB3" w:rsidRDefault="00965CB3" w:rsidP="00A45F5B">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 *</w:t>
            </w:r>
          </w:p>
          <w:p w:rsidR="00A45F5B" w:rsidRPr="00C67F84" w:rsidRDefault="00A45F5B" w:rsidP="00A45F5B">
            <w:pPr>
              <w:widowControl w:val="0"/>
              <w:spacing w:after="0" w:line="240" w:lineRule="auto"/>
              <w:contextualSpacing/>
              <w:jc w:val="center"/>
              <w:rPr>
                <w:rFonts w:ascii="Times New Roman" w:hAnsi="Times New Roman" w:cs="Times New Roman"/>
                <w:sz w:val="24"/>
                <w:szCs w:val="24"/>
              </w:rPr>
            </w:pPr>
          </w:p>
        </w:tc>
      </w:tr>
      <w:tr w:rsidR="00965CB3" w:rsidRPr="00C67F84" w:rsidTr="00110D1A">
        <w:trPr>
          <w:cantSplit/>
          <w:trHeight w:val="315"/>
          <w:jc w:val="center"/>
        </w:trPr>
        <w:tc>
          <w:tcPr>
            <w:tcW w:w="319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65CB3" w:rsidRPr="00C67F84" w:rsidRDefault="00965CB3"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t xml:space="preserve">Failure by a collector or collection center to follow the requirements for receipt of </w:t>
            </w:r>
            <w:r w:rsidRPr="00C67F84">
              <w:rPr>
                <w:rFonts w:ascii="Times New Roman" w:hAnsi="Times New Roman" w:cs="Times New Roman"/>
                <w:sz w:val="24"/>
                <w:szCs w:val="24"/>
                <w:u w:val="single"/>
              </w:rPr>
              <w:t>waste</w:t>
            </w:r>
            <w:r w:rsidRPr="002F08DA">
              <w:rPr>
                <w:rFonts w:ascii="Times New Roman" w:hAnsi="Times New Roman" w:cs="Times New Roman"/>
                <w:sz w:val="24"/>
                <w:szCs w:val="24"/>
                <w:u w:val="single"/>
              </w:rPr>
              <w:t xml:space="preserve"> </w:t>
            </w:r>
            <w:r w:rsidRPr="00C67F84">
              <w:rPr>
                <w:rFonts w:ascii="Times New Roman" w:hAnsi="Times New Roman" w:cs="Times New Roman"/>
                <w:sz w:val="24"/>
                <w:szCs w:val="24"/>
              </w:rPr>
              <w:t>tires.</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LAC 33:VII.10527.A</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$200</w:t>
            </w:r>
          </w:p>
        </w:tc>
        <w:tc>
          <w:tcPr>
            <w:tcW w:w="247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65CB3" w:rsidRPr="00C67F84" w:rsidRDefault="00965CB3"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965CB3" w:rsidRPr="00C67F84" w:rsidTr="00AF7026">
        <w:trPr>
          <w:cantSplit/>
          <w:trHeight w:val="315"/>
          <w:jc w:val="center"/>
        </w:trPr>
        <w:tc>
          <w:tcPr>
            <w:tcW w:w="9981" w:type="dxa"/>
            <w:gridSpan w:val="4"/>
            <w:tcBorders>
              <w:top w:val="single" w:sz="6" w:space="0" w:color="auto"/>
              <w:left w:val="double" w:sz="4" w:space="0" w:color="auto"/>
              <w:bottom w:val="single" w:sz="6" w:space="0" w:color="auto"/>
              <w:right w:val="double" w:sz="4" w:space="0" w:color="auto"/>
            </w:tcBorders>
            <w:shd w:val="clear" w:color="auto" w:fill="auto"/>
            <w:noWrap/>
            <w:tcMar>
              <w:top w:w="19" w:type="dxa"/>
              <w:left w:w="19" w:type="dxa"/>
              <w:bottom w:w="0" w:type="dxa"/>
              <w:right w:w="19" w:type="dxa"/>
            </w:tcMar>
          </w:tcPr>
          <w:p w:rsidR="00A45F5B" w:rsidRDefault="00A45F5B" w:rsidP="00A45F5B">
            <w:pPr>
              <w:widowControl w:val="0"/>
              <w:spacing w:after="0" w:line="240" w:lineRule="auto"/>
              <w:contextualSpacing/>
              <w:jc w:val="center"/>
              <w:rPr>
                <w:rFonts w:ascii="Times New Roman" w:hAnsi="Times New Roman" w:cs="Times New Roman"/>
                <w:b/>
                <w:sz w:val="24"/>
                <w:szCs w:val="24"/>
              </w:rPr>
            </w:pPr>
          </w:p>
          <w:p w:rsidR="00965CB3" w:rsidRDefault="00965CB3" w:rsidP="00A45F5B">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 *</w:t>
            </w:r>
          </w:p>
          <w:p w:rsidR="00A45F5B" w:rsidRPr="00C67F84" w:rsidRDefault="00A45F5B" w:rsidP="00A45F5B">
            <w:pPr>
              <w:widowControl w:val="0"/>
              <w:spacing w:after="0" w:line="240" w:lineRule="auto"/>
              <w:contextualSpacing/>
              <w:jc w:val="center"/>
              <w:rPr>
                <w:rFonts w:ascii="Times New Roman" w:hAnsi="Times New Roman" w:cs="Times New Roman"/>
                <w:sz w:val="24"/>
                <w:szCs w:val="24"/>
              </w:rPr>
            </w:pPr>
          </w:p>
        </w:tc>
      </w:tr>
    </w:tbl>
    <w:p w:rsidR="002F08DA" w:rsidRDefault="002F08DA" w:rsidP="00CE50C2">
      <w:pPr>
        <w:spacing w:line="480" w:lineRule="auto"/>
        <w:jc w:val="both"/>
        <w:rPr>
          <w:rFonts w:ascii="Times New Roman" w:hAnsi="Times New Roman" w:cs="Times New Roman"/>
          <w:b/>
          <w:sz w:val="24"/>
          <w:szCs w:val="24"/>
        </w:rPr>
      </w:pPr>
    </w:p>
    <w:p w:rsidR="002F08DA" w:rsidRDefault="002F08DA">
      <w:pPr>
        <w:rPr>
          <w:rFonts w:ascii="Times New Roman" w:hAnsi="Times New Roman" w:cs="Times New Roman"/>
          <w:b/>
          <w:sz w:val="24"/>
          <w:szCs w:val="24"/>
        </w:rPr>
      </w:pPr>
      <w:r>
        <w:rPr>
          <w:rFonts w:ascii="Times New Roman" w:hAnsi="Times New Roman" w:cs="Times New Roman"/>
          <w:b/>
          <w:sz w:val="24"/>
          <w:szCs w:val="24"/>
        </w:rPr>
        <w:br w:type="page"/>
      </w:r>
    </w:p>
    <w:tbl>
      <w:tblPr>
        <w:tblW w:w="10080" w:type="dxa"/>
        <w:jc w:val="center"/>
        <w:tblInd w:w="-4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2340"/>
        <w:gridCol w:w="1620"/>
        <w:gridCol w:w="2340"/>
      </w:tblGrid>
      <w:tr w:rsidR="00EA49C2" w:rsidRPr="00C67F84" w:rsidTr="00562F1F">
        <w:trPr>
          <w:cantSplit/>
          <w:trHeight w:val="315"/>
          <w:tblHeader/>
          <w:jc w:val="center"/>
        </w:trPr>
        <w:tc>
          <w:tcPr>
            <w:tcW w:w="10080"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EA49C2" w:rsidRPr="00C67F84" w:rsidRDefault="00EA49C2"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lastRenderedPageBreak/>
              <w:t>EXPEDITED PENALTIES</w:t>
            </w:r>
          </w:p>
        </w:tc>
      </w:tr>
      <w:tr w:rsidR="00EA49C2" w:rsidRPr="00C67F84" w:rsidTr="00562F1F">
        <w:trPr>
          <w:cantSplit/>
          <w:trHeight w:val="315"/>
          <w:tblHeader/>
          <w:jc w:val="center"/>
        </w:trPr>
        <w:tc>
          <w:tcPr>
            <w:tcW w:w="10080"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EA49C2" w:rsidRDefault="00EA49C2" w:rsidP="00CE50C2">
            <w:pPr>
              <w:widowControl w:val="0"/>
              <w:spacing w:line="480" w:lineRule="auto"/>
              <w:contextualSpacing/>
              <w:jc w:val="center"/>
              <w:rPr>
                <w:rFonts w:ascii="Times New Roman" w:hAnsi="Times New Roman" w:cs="Times New Roman"/>
                <w:b/>
                <w:sz w:val="24"/>
                <w:szCs w:val="24"/>
                <w:u w:val="single"/>
              </w:rPr>
            </w:pPr>
            <w:r w:rsidRPr="00C67F84">
              <w:rPr>
                <w:rFonts w:ascii="Times New Roman" w:hAnsi="Times New Roman" w:cs="Times New Roman"/>
                <w:b/>
                <w:sz w:val="24"/>
                <w:szCs w:val="24"/>
                <w:u w:val="single"/>
              </w:rPr>
              <w:t>WATER QUALITY</w:t>
            </w:r>
            <w:r w:rsidR="00F44786" w:rsidRPr="00F44786">
              <w:rPr>
                <w:rFonts w:ascii="Times New Roman" w:hAnsi="Times New Roman" w:cs="Times New Roman"/>
                <w:sz w:val="24"/>
                <w:szCs w:val="24"/>
                <w:u w:val="single"/>
              </w:rPr>
              <w:t>—</w:t>
            </w:r>
            <w:r w:rsidRPr="00C67F84">
              <w:rPr>
                <w:rFonts w:ascii="Times New Roman" w:hAnsi="Times New Roman" w:cs="Times New Roman"/>
                <w:b/>
                <w:sz w:val="24"/>
                <w:szCs w:val="24"/>
                <w:u w:val="single"/>
              </w:rPr>
              <w:t>Storm</w:t>
            </w:r>
            <w:r w:rsidR="000A1D3A" w:rsidRPr="00C67F84">
              <w:rPr>
                <w:rFonts w:ascii="Times New Roman" w:hAnsi="Times New Roman" w:cs="Times New Roman"/>
                <w:b/>
                <w:sz w:val="24"/>
                <w:szCs w:val="24"/>
                <w:u w:val="single"/>
              </w:rPr>
              <w:t xml:space="preserve"> W</w:t>
            </w:r>
            <w:r w:rsidRPr="00C67F84">
              <w:rPr>
                <w:rFonts w:ascii="Times New Roman" w:hAnsi="Times New Roman" w:cs="Times New Roman"/>
                <w:b/>
                <w:sz w:val="24"/>
                <w:szCs w:val="24"/>
                <w:u w:val="single"/>
              </w:rPr>
              <w:t xml:space="preserve">ater </w:t>
            </w:r>
            <w:r w:rsidR="00DB00B2" w:rsidRPr="00C67F84">
              <w:rPr>
                <w:rFonts w:ascii="Times New Roman" w:hAnsi="Times New Roman" w:cs="Times New Roman"/>
                <w:b/>
                <w:sz w:val="24"/>
                <w:szCs w:val="24"/>
                <w:u w:val="single"/>
              </w:rPr>
              <w:t xml:space="preserve">General </w:t>
            </w:r>
            <w:r w:rsidR="004B150E">
              <w:rPr>
                <w:rFonts w:ascii="Times New Roman" w:hAnsi="Times New Roman" w:cs="Times New Roman"/>
                <w:b/>
                <w:sz w:val="24"/>
                <w:szCs w:val="24"/>
                <w:u w:val="single"/>
              </w:rPr>
              <w:t xml:space="preserve">Permit </w:t>
            </w:r>
            <w:r w:rsidR="00F44786">
              <w:rPr>
                <w:rFonts w:ascii="Times New Roman" w:hAnsi="Times New Roman" w:cs="Times New Roman"/>
                <w:b/>
                <w:sz w:val="24"/>
                <w:szCs w:val="24"/>
                <w:u w:val="single"/>
              </w:rPr>
              <w:t>Series</w:t>
            </w:r>
          </w:p>
          <w:p w:rsidR="00F44786" w:rsidRPr="00F44786" w:rsidRDefault="00F44786" w:rsidP="00F44786">
            <w:pPr>
              <w:widowControl w:val="0"/>
              <w:spacing w:line="480" w:lineRule="auto"/>
              <w:contextualSpacing/>
              <w:jc w:val="center"/>
              <w:rPr>
                <w:rFonts w:ascii="Times New Roman" w:hAnsi="Times New Roman" w:cs="Times New Roman"/>
                <w:b/>
                <w:bCs/>
                <w:sz w:val="24"/>
                <w:szCs w:val="24"/>
                <w:u w:val="single"/>
              </w:rPr>
            </w:pPr>
            <w:r w:rsidRPr="00F44786">
              <w:rPr>
                <w:rFonts w:ascii="Times New Roman" w:hAnsi="Times New Roman" w:cs="Times New Roman"/>
                <w:b/>
                <w:sz w:val="24"/>
                <w:szCs w:val="24"/>
                <w:u w:val="single"/>
              </w:rPr>
              <w:t>(LAR040000, LAR050000, LAR100000, and LAR200000)</w:t>
            </w:r>
          </w:p>
        </w:tc>
      </w:tr>
      <w:tr w:rsidR="00EA49C2" w:rsidRPr="00C67F84" w:rsidTr="00562F1F">
        <w:trPr>
          <w:cantSplit/>
          <w:trHeight w:val="315"/>
          <w:tblHeader/>
          <w:jc w:val="center"/>
        </w:trPr>
        <w:tc>
          <w:tcPr>
            <w:tcW w:w="3780"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EA49C2" w:rsidRPr="00C67F84" w:rsidRDefault="00EA49C2"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Violation</w:t>
            </w:r>
          </w:p>
        </w:tc>
        <w:tc>
          <w:tcPr>
            <w:tcW w:w="234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EA49C2" w:rsidRPr="00C67F84" w:rsidRDefault="00EA49C2"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Citation</w:t>
            </w:r>
          </w:p>
        </w:tc>
        <w:tc>
          <w:tcPr>
            <w:tcW w:w="162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EA49C2" w:rsidRPr="00C67F84" w:rsidRDefault="00EA49C2" w:rsidP="00CE50C2">
            <w:pPr>
              <w:widowControl w:val="0"/>
              <w:spacing w:line="480" w:lineRule="auto"/>
              <w:contextualSpacing/>
              <w:jc w:val="center"/>
              <w:rPr>
                <w:rFonts w:ascii="Times New Roman" w:hAnsi="Times New Roman" w:cs="Times New Roman"/>
                <w:b/>
                <w:bCs/>
                <w:sz w:val="24"/>
                <w:szCs w:val="24"/>
                <w:u w:val="single"/>
                <w:vertAlign w:val="superscript"/>
              </w:rPr>
            </w:pPr>
            <w:r w:rsidRPr="00C67F84">
              <w:rPr>
                <w:rFonts w:ascii="Times New Roman" w:hAnsi="Times New Roman" w:cs="Times New Roman"/>
                <w:b/>
                <w:bCs/>
                <w:sz w:val="24"/>
                <w:szCs w:val="24"/>
                <w:u w:val="single"/>
              </w:rPr>
              <w:t>Amount</w:t>
            </w:r>
            <w:r w:rsidRPr="00C67F84">
              <w:rPr>
                <w:rFonts w:ascii="Times New Roman" w:hAnsi="Times New Roman" w:cs="Times New Roman"/>
                <w:b/>
                <w:bCs/>
                <w:sz w:val="24"/>
                <w:szCs w:val="24"/>
                <w:u w:val="single"/>
                <w:vertAlign w:val="superscript"/>
              </w:rPr>
              <w:t>1</w:t>
            </w:r>
          </w:p>
        </w:tc>
        <w:tc>
          <w:tcPr>
            <w:tcW w:w="2340"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EA49C2" w:rsidRPr="00C67F84" w:rsidRDefault="00EA49C2"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Frequency</w:t>
            </w:r>
          </w:p>
        </w:tc>
      </w:tr>
      <w:tr w:rsidR="00EA49C2" w:rsidRPr="00C67F84" w:rsidTr="00562F1F">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EA49C2" w:rsidRPr="00C67F84" w:rsidDel="00EC485E" w:rsidRDefault="00EA49C2" w:rsidP="006703B3">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Failure to submit a Notice of Intent for coverage under LPDES Storm Water General Permit</w:t>
            </w:r>
            <w:r w:rsidR="006703B3">
              <w:rPr>
                <w:rFonts w:ascii="Times New Roman" w:hAnsi="Times New Roman" w:cs="Times New Roman"/>
                <w:sz w:val="24"/>
                <w:szCs w:val="24"/>
                <w:u w:val="single"/>
              </w:rPr>
              <w:t xml:space="preserve"> </w:t>
            </w:r>
            <w:r w:rsidR="006703B3" w:rsidRPr="00C67F84">
              <w:rPr>
                <w:rFonts w:ascii="Times New Roman" w:hAnsi="Times New Roman" w:cs="Times New Roman"/>
                <w:sz w:val="24"/>
                <w:szCs w:val="24"/>
                <w:u w:val="single"/>
              </w:rPr>
              <w:t>LAR050000 or LAR100000</w:t>
            </w:r>
            <w:r w:rsidRPr="00C67F84">
              <w:rPr>
                <w:rFonts w:ascii="Times New Roman" w:hAnsi="Times New Roman" w:cs="Times New Roman"/>
                <w:sz w:val="24"/>
                <w:szCs w:val="24"/>
                <w:u w:val="single"/>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EA49C2" w:rsidRPr="00C67F84" w:rsidRDefault="00EA49C2"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33:IX.2511.C.1</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EA49C2" w:rsidRPr="00C67F84" w:rsidRDefault="00EA49C2"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$1,000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EA49C2" w:rsidRPr="00C67F84" w:rsidRDefault="00EA49C2"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C340B6" w:rsidRPr="00C67F84" w:rsidTr="00562F1F">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C340B6" w:rsidRPr="00C67F84" w:rsidRDefault="00BF19BE" w:rsidP="00554BE9">
            <w:pPr>
              <w:widowControl w:val="0"/>
              <w:autoSpaceDE w:val="0"/>
              <w:autoSpaceDN w:val="0"/>
              <w:adjustRightInd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Failure to comply with</w:t>
            </w:r>
            <w:r w:rsidR="00195276" w:rsidRPr="00C67F84">
              <w:rPr>
                <w:rFonts w:ascii="Times New Roman" w:hAnsi="Times New Roman" w:cs="Times New Roman"/>
                <w:sz w:val="24"/>
                <w:szCs w:val="24"/>
                <w:u w:val="single"/>
              </w:rPr>
              <w:t xml:space="preserve"> effluent limitations and/or </w:t>
            </w:r>
            <w:r w:rsidRPr="00C67F84">
              <w:rPr>
                <w:rFonts w:ascii="Times New Roman" w:hAnsi="Times New Roman" w:cs="Times New Roman"/>
                <w:sz w:val="24"/>
                <w:szCs w:val="24"/>
                <w:u w:val="single"/>
              </w:rPr>
              <w:t>monitoring requirements from a facility eligible for coverage under a</w:t>
            </w:r>
            <w:r w:rsidR="00195276" w:rsidRPr="00C67F84">
              <w:rPr>
                <w:rFonts w:ascii="Times New Roman" w:hAnsi="Times New Roman" w:cs="Times New Roman"/>
                <w:sz w:val="24"/>
                <w:szCs w:val="24"/>
                <w:u w:val="single"/>
              </w:rPr>
              <w:t>n</w:t>
            </w:r>
            <w:r w:rsidRPr="00C67F84">
              <w:rPr>
                <w:rFonts w:ascii="Times New Roman" w:hAnsi="Times New Roman" w:cs="Times New Roman"/>
                <w:sz w:val="24"/>
                <w:szCs w:val="24"/>
                <w:u w:val="single"/>
              </w:rPr>
              <w:t xml:space="preserve"> LPDES</w:t>
            </w:r>
            <w:r w:rsidR="00F31FEF" w:rsidRPr="00C67F84">
              <w:rPr>
                <w:rFonts w:ascii="Times New Roman" w:hAnsi="Times New Roman" w:cs="Times New Roman"/>
                <w:sz w:val="24"/>
                <w:szCs w:val="24"/>
                <w:u w:val="single"/>
              </w:rPr>
              <w:t xml:space="preserve"> </w:t>
            </w:r>
            <w:r w:rsidR="00554BE9">
              <w:rPr>
                <w:rFonts w:ascii="Times New Roman" w:hAnsi="Times New Roman" w:cs="Times New Roman"/>
                <w:sz w:val="24"/>
                <w:szCs w:val="24"/>
                <w:u w:val="single"/>
              </w:rPr>
              <w:t>p</w:t>
            </w:r>
            <w:r w:rsidR="00F31FEF" w:rsidRPr="00C67F84">
              <w:rPr>
                <w:rFonts w:ascii="Times New Roman" w:hAnsi="Times New Roman" w:cs="Times New Roman"/>
                <w:sz w:val="24"/>
                <w:szCs w:val="24"/>
                <w:u w:val="single"/>
              </w:rPr>
              <w:t xml:space="preserve">ermit within the Storm Water </w:t>
            </w:r>
            <w:r w:rsidR="00DB00B2" w:rsidRPr="00C67F84">
              <w:rPr>
                <w:rFonts w:ascii="Times New Roman" w:hAnsi="Times New Roman" w:cs="Times New Roman"/>
                <w:sz w:val="24"/>
                <w:szCs w:val="24"/>
                <w:u w:val="single"/>
              </w:rPr>
              <w:t xml:space="preserve">General </w:t>
            </w:r>
            <w:r w:rsidR="00BD3BD0">
              <w:rPr>
                <w:rFonts w:ascii="Times New Roman" w:hAnsi="Times New Roman" w:cs="Times New Roman"/>
                <w:sz w:val="24"/>
                <w:szCs w:val="24"/>
                <w:u w:val="single"/>
              </w:rPr>
              <w:t>S</w:t>
            </w:r>
            <w:r w:rsidRPr="00C67F84">
              <w:rPr>
                <w:rFonts w:ascii="Times New Roman" w:hAnsi="Times New Roman" w:cs="Times New Roman"/>
                <w:sz w:val="24"/>
                <w:szCs w:val="24"/>
                <w:u w:val="single"/>
              </w:rPr>
              <w:t>eries.</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340B6" w:rsidRPr="00C67F84" w:rsidRDefault="00C340B6"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340B6" w:rsidRPr="00C67F84" w:rsidRDefault="00C340B6"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$300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C340B6" w:rsidRPr="00C67F84" w:rsidRDefault="00C340B6"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C340B6" w:rsidRPr="00C67F84" w:rsidTr="00562F1F">
        <w:trPr>
          <w:cantSplit/>
          <w:trHeight w:val="315"/>
          <w:jc w:val="center"/>
        </w:trPr>
        <w:tc>
          <w:tcPr>
            <w:tcW w:w="3780" w:type="dxa"/>
            <w:tcBorders>
              <w:top w:val="single" w:sz="6" w:space="0" w:color="auto"/>
              <w:left w:val="double" w:sz="4" w:space="0" w:color="auto"/>
              <w:bottom w:val="double" w:sz="4" w:space="0" w:color="auto"/>
              <w:right w:val="single" w:sz="6" w:space="0" w:color="auto"/>
            </w:tcBorders>
            <w:shd w:val="clear" w:color="auto" w:fill="auto"/>
            <w:noWrap/>
            <w:tcMar>
              <w:top w:w="19" w:type="dxa"/>
              <w:left w:w="19" w:type="dxa"/>
              <w:bottom w:w="0" w:type="dxa"/>
              <w:right w:w="19" w:type="dxa"/>
            </w:tcMar>
          </w:tcPr>
          <w:p w:rsidR="00C340B6" w:rsidRPr="00C67F84" w:rsidRDefault="00C340B6" w:rsidP="00CE50C2">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Failure to prepare and/or implement any portion or portions of a Storm Water Pollution Prevention Plan (SWPPP) as required by LPDES General Permit LAR200000.</w:t>
            </w:r>
          </w:p>
        </w:tc>
        <w:tc>
          <w:tcPr>
            <w:tcW w:w="234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C340B6" w:rsidRPr="00C67F84" w:rsidRDefault="00C340B6"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33:IX.2701.A</w:t>
            </w:r>
          </w:p>
        </w:tc>
        <w:tc>
          <w:tcPr>
            <w:tcW w:w="162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C340B6" w:rsidRPr="00C67F84" w:rsidRDefault="00C340B6"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$300</w:t>
            </w:r>
          </w:p>
        </w:tc>
        <w:tc>
          <w:tcPr>
            <w:tcW w:w="2340" w:type="dxa"/>
            <w:tcBorders>
              <w:top w:val="single" w:sz="6" w:space="0" w:color="auto"/>
              <w:left w:val="single" w:sz="6" w:space="0" w:color="auto"/>
              <w:bottom w:val="double" w:sz="4" w:space="0" w:color="auto"/>
              <w:right w:val="double" w:sz="4" w:space="0" w:color="auto"/>
            </w:tcBorders>
            <w:shd w:val="clear" w:color="auto" w:fill="auto"/>
            <w:noWrap/>
            <w:tcMar>
              <w:top w:w="19" w:type="dxa"/>
              <w:left w:w="19" w:type="dxa"/>
              <w:bottom w:w="0" w:type="dxa"/>
              <w:right w:w="19" w:type="dxa"/>
            </w:tcMar>
            <w:vAlign w:val="center"/>
          </w:tcPr>
          <w:p w:rsidR="00C340B6" w:rsidRPr="00C67F84" w:rsidRDefault="00C340B6"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bl>
    <w:p w:rsidR="00195276" w:rsidRPr="00424CAD" w:rsidRDefault="00424CAD" w:rsidP="00424CAD">
      <w:pPr>
        <w:pStyle w:val="ListParagraph"/>
        <w:spacing w:line="480" w:lineRule="auto"/>
        <w:ind w:left="270"/>
        <w:jc w:val="both"/>
        <w:rPr>
          <w:rFonts w:ascii="Times New Roman" w:hAnsi="Times New Roman" w:cs="Times New Roman"/>
          <w:u w:val="single"/>
        </w:rPr>
      </w:pPr>
      <w:r w:rsidRPr="00424CAD">
        <w:rPr>
          <w:rFonts w:ascii="Times New Roman" w:hAnsi="Times New Roman" w:cs="Times New Roman"/>
          <w:u w:val="single"/>
          <w:vertAlign w:val="superscript"/>
        </w:rPr>
        <w:t>1</w:t>
      </w:r>
      <w:r>
        <w:rPr>
          <w:rFonts w:ascii="Times New Roman" w:hAnsi="Times New Roman" w:cs="Times New Roman"/>
          <w:u w:val="single"/>
        </w:rPr>
        <w:t xml:space="preserve"> </w:t>
      </w:r>
      <w:r w:rsidR="00195276" w:rsidRPr="00424CAD">
        <w:rPr>
          <w:rFonts w:ascii="Times New Roman" w:hAnsi="Times New Roman" w:cs="Times New Roman"/>
          <w:u w:val="single"/>
        </w:rPr>
        <w:t xml:space="preserve">For each applicable violation </w:t>
      </w:r>
      <w:r w:rsidR="007873ED" w:rsidRPr="00424CAD">
        <w:rPr>
          <w:rFonts w:ascii="Times New Roman" w:hAnsi="Times New Roman" w:cs="Times New Roman"/>
          <w:u w:val="single"/>
        </w:rPr>
        <w:t xml:space="preserve">that </w:t>
      </w:r>
      <w:r w:rsidR="00E479B6" w:rsidRPr="00424CAD">
        <w:rPr>
          <w:rFonts w:ascii="Times New Roman" w:hAnsi="Times New Roman" w:cs="Times New Roman"/>
          <w:u w:val="single"/>
        </w:rPr>
        <w:t>potentially</w:t>
      </w:r>
      <w:r w:rsidR="00195276" w:rsidRPr="00424CAD">
        <w:rPr>
          <w:rFonts w:ascii="Times New Roman" w:hAnsi="Times New Roman" w:cs="Times New Roman"/>
          <w:u w:val="single"/>
        </w:rPr>
        <w:t xml:space="preserve"> cont</w:t>
      </w:r>
      <w:r w:rsidR="00DB00B2" w:rsidRPr="00424CAD">
        <w:rPr>
          <w:rFonts w:ascii="Times New Roman" w:hAnsi="Times New Roman" w:cs="Times New Roman"/>
          <w:u w:val="single"/>
        </w:rPr>
        <w:t xml:space="preserve">ributes to </w:t>
      </w:r>
      <w:r w:rsidR="00E479B6" w:rsidRPr="00424CAD">
        <w:rPr>
          <w:rFonts w:ascii="Times New Roman" w:hAnsi="Times New Roman" w:cs="Times New Roman"/>
          <w:u w:val="single"/>
        </w:rPr>
        <w:t>impairment</w:t>
      </w:r>
      <w:r w:rsidR="00DB00B2" w:rsidRPr="00424CAD">
        <w:rPr>
          <w:rFonts w:ascii="Times New Roman" w:hAnsi="Times New Roman" w:cs="Times New Roman"/>
          <w:u w:val="single"/>
        </w:rPr>
        <w:t xml:space="preserve"> of a water </w:t>
      </w:r>
      <w:r w:rsidR="00195276" w:rsidRPr="00424CAD">
        <w:rPr>
          <w:rFonts w:ascii="Times New Roman" w:hAnsi="Times New Roman" w:cs="Times New Roman"/>
          <w:u w:val="single"/>
        </w:rPr>
        <w:t>body</w:t>
      </w:r>
      <w:r w:rsidR="007873ED" w:rsidRPr="00424CAD">
        <w:rPr>
          <w:rFonts w:ascii="Times New Roman" w:hAnsi="Times New Roman" w:cs="Times New Roman"/>
          <w:u w:val="single"/>
        </w:rPr>
        <w:t>,</w:t>
      </w:r>
      <w:r w:rsidR="00195276" w:rsidRPr="00424CAD">
        <w:rPr>
          <w:rFonts w:ascii="Times New Roman" w:hAnsi="Times New Roman" w:cs="Times New Roman"/>
          <w:u w:val="single"/>
        </w:rPr>
        <w:t xml:space="preserve"> an additional $500 penalty amount shall be added to the penalty amount specified </w:t>
      </w:r>
      <w:r w:rsidR="00F44786">
        <w:rPr>
          <w:rFonts w:ascii="Times New Roman" w:hAnsi="Times New Roman" w:cs="Times New Roman"/>
          <w:u w:val="single"/>
        </w:rPr>
        <w:t>with the violation</w:t>
      </w:r>
      <w:r w:rsidR="00195276" w:rsidRPr="00424CAD">
        <w:rPr>
          <w:rFonts w:ascii="Times New Roman" w:hAnsi="Times New Roman" w:cs="Times New Roman"/>
          <w:u w:val="single"/>
        </w:rPr>
        <w:t>.</w:t>
      </w:r>
    </w:p>
    <w:p w:rsidR="00424CAD" w:rsidRDefault="00424CAD" w:rsidP="00424CAD">
      <w:pPr>
        <w:pStyle w:val="ListParagraph"/>
        <w:spacing w:line="480" w:lineRule="auto"/>
        <w:jc w:val="both"/>
        <w:rPr>
          <w:rFonts w:ascii="Times New Roman" w:hAnsi="Times New Roman" w:cs="Times New Roman"/>
          <w:sz w:val="24"/>
          <w:szCs w:val="24"/>
          <w:u w:val="single"/>
        </w:rPr>
      </w:pPr>
    </w:p>
    <w:p w:rsidR="00424CAD" w:rsidRPr="00C67F84" w:rsidRDefault="00424CAD" w:rsidP="00424CAD">
      <w:pPr>
        <w:pStyle w:val="ListParagraph"/>
        <w:spacing w:line="480" w:lineRule="auto"/>
        <w:jc w:val="both"/>
        <w:rPr>
          <w:rFonts w:ascii="Times New Roman" w:hAnsi="Times New Roman" w:cs="Times New Roman"/>
          <w:sz w:val="24"/>
          <w:szCs w:val="24"/>
          <w:u w:val="single"/>
        </w:rPr>
      </w:pPr>
    </w:p>
    <w:tbl>
      <w:tblPr>
        <w:tblW w:w="10081" w:type="dxa"/>
        <w:jc w:val="center"/>
        <w:tblInd w:w="-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1"/>
        <w:gridCol w:w="2340"/>
        <w:gridCol w:w="1620"/>
        <w:gridCol w:w="2340"/>
      </w:tblGrid>
      <w:tr w:rsidR="00C67F84" w:rsidRPr="00C67F84" w:rsidTr="00396C5E">
        <w:trPr>
          <w:cantSplit/>
          <w:trHeight w:val="315"/>
          <w:tblHeader/>
          <w:jc w:val="center"/>
        </w:trPr>
        <w:tc>
          <w:tcPr>
            <w:tcW w:w="10081"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FF35BD" w:rsidRPr="00C67F84" w:rsidRDefault="00FF35BD"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lastRenderedPageBreak/>
              <w:t>EXPEDITED PENALTIES</w:t>
            </w:r>
          </w:p>
        </w:tc>
      </w:tr>
      <w:tr w:rsidR="00C67F84" w:rsidRPr="00C67F84" w:rsidTr="00396C5E">
        <w:trPr>
          <w:cantSplit/>
          <w:trHeight w:val="315"/>
          <w:tblHeader/>
          <w:jc w:val="center"/>
        </w:trPr>
        <w:tc>
          <w:tcPr>
            <w:tcW w:w="10081"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FF35BD" w:rsidRDefault="0070763F" w:rsidP="00CE50C2">
            <w:pPr>
              <w:widowControl w:val="0"/>
              <w:spacing w:line="48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WATER QUALITY</w:t>
            </w:r>
            <w:r w:rsidRPr="00F44786">
              <w:rPr>
                <w:rFonts w:ascii="Times New Roman" w:hAnsi="Times New Roman" w:cs="Times New Roman"/>
                <w:sz w:val="24"/>
                <w:szCs w:val="24"/>
                <w:u w:val="single"/>
              </w:rPr>
              <w:t>—</w:t>
            </w:r>
            <w:r w:rsidR="00FF35BD" w:rsidRPr="00C67F84">
              <w:rPr>
                <w:rFonts w:ascii="Times New Roman" w:hAnsi="Times New Roman" w:cs="Times New Roman"/>
                <w:b/>
                <w:sz w:val="24"/>
                <w:szCs w:val="24"/>
                <w:u w:val="single"/>
              </w:rPr>
              <w:t xml:space="preserve">Sanitary </w:t>
            </w:r>
            <w:r w:rsidR="00DB00B2" w:rsidRPr="00C67F84">
              <w:rPr>
                <w:rFonts w:ascii="Times New Roman" w:hAnsi="Times New Roman" w:cs="Times New Roman"/>
                <w:b/>
                <w:sz w:val="24"/>
                <w:szCs w:val="24"/>
                <w:u w:val="single"/>
              </w:rPr>
              <w:t xml:space="preserve">General </w:t>
            </w:r>
            <w:r w:rsidR="004B150E">
              <w:rPr>
                <w:rFonts w:ascii="Times New Roman" w:hAnsi="Times New Roman" w:cs="Times New Roman"/>
                <w:b/>
                <w:sz w:val="24"/>
                <w:szCs w:val="24"/>
                <w:u w:val="single"/>
              </w:rPr>
              <w:t xml:space="preserve">Permit </w:t>
            </w:r>
            <w:r>
              <w:rPr>
                <w:rFonts w:ascii="Times New Roman" w:hAnsi="Times New Roman" w:cs="Times New Roman"/>
                <w:b/>
                <w:sz w:val="24"/>
                <w:szCs w:val="24"/>
                <w:u w:val="single"/>
              </w:rPr>
              <w:t>Series</w:t>
            </w:r>
          </w:p>
          <w:p w:rsidR="0070763F" w:rsidRPr="00C67F84" w:rsidRDefault="0070763F" w:rsidP="00CE50C2">
            <w:pPr>
              <w:widowControl w:val="0"/>
              <w:spacing w:line="480" w:lineRule="auto"/>
              <w:contextualSpacing/>
              <w:jc w:val="center"/>
              <w:rPr>
                <w:rFonts w:ascii="Times New Roman" w:hAnsi="Times New Roman" w:cs="Times New Roman"/>
                <w:b/>
                <w:bCs/>
                <w:sz w:val="24"/>
                <w:szCs w:val="24"/>
                <w:u w:val="single"/>
              </w:rPr>
            </w:pPr>
            <w:r w:rsidRPr="0070763F">
              <w:rPr>
                <w:rFonts w:ascii="Times New Roman" w:hAnsi="Times New Roman" w:cs="Times New Roman"/>
                <w:b/>
                <w:bCs/>
                <w:sz w:val="24"/>
                <w:szCs w:val="24"/>
                <w:u w:val="single"/>
              </w:rPr>
              <w:t xml:space="preserve">LAG530000, LAG540000, LAG560000, LAG570000, </w:t>
            </w:r>
            <w:r>
              <w:rPr>
                <w:rFonts w:ascii="Times New Roman" w:hAnsi="Times New Roman" w:cs="Times New Roman"/>
                <w:b/>
                <w:bCs/>
                <w:sz w:val="24"/>
                <w:szCs w:val="24"/>
                <w:u w:val="single"/>
              </w:rPr>
              <w:t xml:space="preserve">and </w:t>
            </w:r>
            <w:r w:rsidRPr="0070763F">
              <w:rPr>
                <w:rFonts w:ascii="Times New Roman" w:hAnsi="Times New Roman" w:cs="Times New Roman"/>
                <w:b/>
                <w:bCs/>
                <w:sz w:val="24"/>
                <w:szCs w:val="24"/>
                <w:u w:val="single"/>
              </w:rPr>
              <w:t>LAG750000</w:t>
            </w:r>
          </w:p>
        </w:tc>
      </w:tr>
      <w:tr w:rsidR="00C67F84" w:rsidRPr="00C67F84" w:rsidTr="00396C5E">
        <w:trPr>
          <w:cantSplit/>
          <w:trHeight w:val="315"/>
          <w:tblHeader/>
          <w:jc w:val="center"/>
        </w:trPr>
        <w:tc>
          <w:tcPr>
            <w:tcW w:w="3781"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FF35BD" w:rsidRPr="00C67F84" w:rsidRDefault="00FF35BD"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Violation</w:t>
            </w:r>
          </w:p>
        </w:tc>
        <w:tc>
          <w:tcPr>
            <w:tcW w:w="234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FF35BD" w:rsidRPr="00C67F84" w:rsidRDefault="00FF35BD"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Citation</w:t>
            </w:r>
          </w:p>
        </w:tc>
        <w:tc>
          <w:tcPr>
            <w:tcW w:w="162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FF35BD" w:rsidRPr="00C67F84" w:rsidRDefault="00FF35BD" w:rsidP="00CE50C2">
            <w:pPr>
              <w:widowControl w:val="0"/>
              <w:spacing w:line="480" w:lineRule="auto"/>
              <w:contextualSpacing/>
              <w:jc w:val="center"/>
              <w:rPr>
                <w:rFonts w:ascii="Times New Roman" w:hAnsi="Times New Roman" w:cs="Times New Roman"/>
                <w:b/>
                <w:bCs/>
                <w:sz w:val="24"/>
                <w:szCs w:val="24"/>
                <w:u w:val="single"/>
                <w:vertAlign w:val="superscript"/>
              </w:rPr>
            </w:pPr>
            <w:r w:rsidRPr="00C67F84">
              <w:rPr>
                <w:rFonts w:ascii="Times New Roman" w:hAnsi="Times New Roman" w:cs="Times New Roman"/>
                <w:b/>
                <w:bCs/>
                <w:sz w:val="24"/>
                <w:szCs w:val="24"/>
                <w:u w:val="single"/>
              </w:rPr>
              <w:t>Amount</w:t>
            </w:r>
            <w:r w:rsidR="00023821" w:rsidRPr="00C67F84">
              <w:rPr>
                <w:rFonts w:ascii="Times New Roman" w:hAnsi="Times New Roman" w:cs="Times New Roman"/>
                <w:b/>
                <w:bCs/>
                <w:sz w:val="24"/>
                <w:szCs w:val="24"/>
                <w:u w:val="single"/>
                <w:vertAlign w:val="superscript"/>
              </w:rPr>
              <w:t>1</w:t>
            </w:r>
          </w:p>
        </w:tc>
        <w:tc>
          <w:tcPr>
            <w:tcW w:w="2340"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FF35BD" w:rsidRPr="00C67F84" w:rsidRDefault="00FF35BD"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Frequency</w:t>
            </w:r>
          </w:p>
        </w:tc>
      </w:tr>
      <w:tr w:rsidR="00C67F84" w:rsidRPr="00C67F84" w:rsidTr="00396C5E">
        <w:trPr>
          <w:cantSplit/>
          <w:trHeight w:val="315"/>
          <w:jc w:val="center"/>
        </w:trPr>
        <w:tc>
          <w:tcPr>
            <w:tcW w:w="378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FF35BD" w:rsidRPr="00C67F84" w:rsidDel="00EC485E" w:rsidRDefault="00FF35BD" w:rsidP="004E58BF">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Unauthorized discharge of pollutants to waters of the state that do</w:t>
            </w:r>
            <w:r w:rsidR="00E479B6">
              <w:rPr>
                <w:rFonts w:ascii="Times New Roman" w:hAnsi="Times New Roman" w:cs="Times New Roman"/>
                <w:sz w:val="24"/>
                <w:szCs w:val="24"/>
                <w:u w:val="single"/>
              </w:rPr>
              <w:t>es</w:t>
            </w:r>
            <w:r w:rsidRPr="00C67F84">
              <w:rPr>
                <w:rFonts w:ascii="Times New Roman" w:hAnsi="Times New Roman" w:cs="Times New Roman"/>
                <w:sz w:val="24"/>
                <w:szCs w:val="24"/>
                <w:u w:val="single"/>
              </w:rPr>
              <w:t xml:space="preserve"> not cause an emergency condition</w:t>
            </w:r>
            <w:r w:rsidR="00396C5E" w:rsidRPr="00C67F84">
              <w:rPr>
                <w:rFonts w:ascii="Times New Roman" w:hAnsi="Times New Roman" w:cs="Times New Roman"/>
                <w:sz w:val="24"/>
                <w:szCs w:val="24"/>
                <w:u w:val="single"/>
              </w:rPr>
              <w:t xml:space="preserve"> and is from a facility </w:t>
            </w:r>
            <w:r w:rsidR="004E58BF">
              <w:rPr>
                <w:rFonts w:ascii="Times New Roman" w:hAnsi="Times New Roman" w:cs="Times New Roman"/>
                <w:sz w:val="24"/>
                <w:szCs w:val="24"/>
                <w:u w:val="single"/>
              </w:rPr>
              <w:t>eligible for coverage</w:t>
            </w:r>
            <w:r w:rsidR="00396C5E" w:rsidRPr="00C67F84">
              <w:rPr>
                <w:rFonts w:ascii="Times New Roman" w:hAnsi="Times New Roman" w:cs="Times New Roman"/>
                <w:sz w:val="24"/>
                <w:szCs w:val="24"/>
                <w:u w:val="single"/>
              </w:rPr>
              <w:t xml:space="preserve"> under LPDES </w:t>
            </w:r>
            <w:r w:rsidR="00DB00B2" w:rsidRPr="00C67F84">
              <w:rPr>
                <w:rFonts w:ascii="Times New Roman" w:hAnsi="Times New Roman" w:cs="Times New Roman"/>
                <w:sz w:val="24"/>
                <w:szCs w:val="24"/>
                <w:u w:val="single"/>
              </w:rPr>
              <w:t xml:space="preserve">General </w:t>
            </w:r>
            <w:r w:rsidR="00487492" w:rsidRPr="00C67F84">
              <w:rPr>
                <w:rFonts w:ascii="Times New Roman" w:hAnsi="Times New Roman" w:cs="Times New Roman"/>
                <w:sz w:val="24"/>
                <w:szCs w:val="24"/>
                <w:u w:val="single"/>
              </w:rPr>
              <w:t>Permit</w:t>
            </w:r>
            <w:r w:rsidR="006703B3" w:rsidRPr="00C67F84">
              <w:rPr>
                <w:rFonts w:ascii="Times New Roman" w:hAnsi="Times New Roman" w:cs="Times New Roman"/>
                <w:sz w:val="24"/>
                <w:szCs w:val="24"/>
                <w:u w:val="single"/>
              </w:rPr>
              <w:t xml:space="preserve"> LAG53</w:t>
            </w:r>
            <w:r w:rsidR="00DD24E6">
              <w:rPr>
                <w:rFonts w:ascii="Times New Roman" w:hAnsi="Times New Roman" w:cs="Times New Roman"/>
                <w:sz w:val="24"/>
                <w:szCs w:val="24"/>
                <w:u w:val="single"/>
              </w:rPr>
              <w:t>000, LAG</w:t>
            </w:r>
            <w:r w:rsidR="006703B3" w:rsidRPr="00C67F84">
              <w:rPr>
                <w:rFonts w:ascii="Times New Roman" w:hAnsi="Times New Roman" w:cs="Times New Roman"/>
                <w:sz w:val="24"/>
                <w:szCs w:val="24"/>
                <w:u w:val="single"/>
              </w:rPr>
              <w:t>540000</w:t>
            </w:r>
            <w:r w:rsidR="00554BE9">
              <w:rPr>
                <w:rFonts w:ascii="Times New Roman" w:hAnsi="Times New Roman" w:cs="Times New Roman"/>
                <w:sz w:val="24"/>
                <w:szCs w:val="24"/>
                <w:u w:val="single"/>
              </w:rPr>
              <w:t>,</w:t>
            </w:r>
            <w:r w:rsidR="006703B3" w:rsidRPr="00C67F84">
              <w:rPr>
                <w:rFonts w:ascii="Times New Roman" w:hAnsi="Times New Roman" w:cs="Times New Roman"/>
                <w:sz w:val="24"/>
                <w:szCs w:val="24"/>
                <w:u w:val="single"/>
              </w:rPr>
              <w:t xml:space="preserve"> or LAG750000</w:t>
            </w:r>
            <w:r w:rsidR="00487492" w:rsidRPr="00C67F84">
              <w:rPr>
                <w:rFonts w:ascii="Times New Roman" w:hAnsi="Times New Roman" w:cs="Times New Roman"/>
                <w:sz w:val="24"/>
                <w:szCs w:val="24"/>
                <w:u w:val="single"/>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FF35BD" w:rsidRPr="00C67F84" w:rsidRDefault="00FF35BD"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33:IX.501.D</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FF35BD" w:rsidRPr="00C67F84" w:rsidRDefault="00FF35BD"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$500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FF35BD" w:rsidRPr="00C67F84" w:rsidRDefault="00FF35BD"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C67F84" w:rsidRPr="00C67F84" w:rsidTr="00FF35BD">
        <w:trPr>
          <w:cantSplit/>
          <w:trHeight w:val="315"/>
          <w:jc w:val="center"/>
        </w:trPr>
        <w:tc>
          <w:tcPr>
            <w:tcW w:w="378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FF35BD" w:rsidRPr="00C67F84" w:rsidRDefault="00FF35BD" w:rsidP="006703B3">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Failure to comply with effluent limitation</w:t>
            </w:r>
            <w:r w:rsidR="009C719A">
              <w:rPr>
                <w:rFonts w:ascii="Times New Roman" w:hAnsi="Times New Roman" w:cs="Times New Roman"/>
                <w:sz w:val="24"/>
                <w:szCs w:val="24"/>
                <w:u w:val="single"/>
              </w:rPr>
              <w:t>s</w:t>
            </w:r>
            <w:r w:rsidRPr="00C67F84">
              <w:rPr>
                <w:rFonts w:ascii="Times New Roman" w:hAnsi="Times New Roman" w:cs="Times New Roman"/>
                <w:sz w:val="24"/>
                <w:szCs w:val="24"/>
                <w:u w:val="single"/>
              </w:rPr>
              <w:t xml:space="preserve"> and</w:t>
            </w:r>
            <w:r w:rsidR="00BF19BE" w:rsidRPr="00C67F84">
              <w:rPr>
                <w:rFonts w:ascii="Times New Roman" w:hAnsi="Times New Roman" w:cs="Times New Roman"/>
                <w:sz w:val="24"/>
                <w:szCs w:val="24"/>
                <w:u w:val="single"/>
              </w:rPr>
              <w:t>/or</w:t>
            </w:r>
            <w:r w:rsidRPr="00C67F84">
              <w:rPr>
                <w:rFonts w:ascii="Times New Roman" w:hAnsi="Times New Roman" w:cs="Times New Roman"/>
                <w:sz w:val="24"/>
                <w:szCs w:val="24"/>
                <w:u w:val="single"/>
              </w:rPr>
              <w:t xml:space="preserve"> </w:t>
            </w:r>
            <w:r w:rsidR="00BF19BE" w:rsidRPr="00C67F84">
              <w:rPr>
                <w:rFonts w:ascii="Times New Roman" w:hAnsi="Times New Roman" w:cs="Times New Roman"/>
                <w:sz w:val="24"/>
                <w:szCs w:val="24"/>
                <w:u w:val="single"/>
              </w:rPr>
              <w:t>monitor</w:t>
            </w:r>
            <w:r w:rsidRPr="00C67F84">
              <w:rPr>
                <w:rFonts w:ascii="Times New Roman" w:hAnsi="Times New Roman" w:cs="Times New Roman"/>
                <w:sz w:val="24"/>
                <w:szCs w:val="24"/>
                <w:u w:val="single"/>
              </w:rPr>
              <w:t xml:space="preserve">ing requirements of </w:t>
            </w:r>
            <w:r w:rsidR="00FA6EEC" w:rsidRPr="00C67F84">
              <w:rPr>
                <w:rFonts w:ascii="Times New Roman" w:hAnsi="Times New Roman" w:cs="Times New Roman"/>
                <w:sz w:val="24"/>
                <w:szCs w:val="24"/>
                <w:u w:val="single"/>
              </w:rPr>
              <w:t>LPDES General P</w:t>
            </w:r>
            <w:r w:rsidRPr="00C67F84">
              <w:rPr>
                <w:rFonts w:ascii="Times New Roman" w:hAnsi="Times New Roman" w:cs="Times New Roman"/>
                <w:sz w:val="24"/>
                <w:szCs w:val="24"/>
                <w:u w:val="single"/>
              </w:rPr>
              <w:t>ermit</w:t>
            </w:r>
            <w:r w:rsidR="006703B3">
              <w:rPr>
                <w:rFonts w:ascii="Times New Roman" w:hAnsi="Times New Roman" w:cs="Times New Roman"/>
                <w:sz w:val="24"/>
                <w:szCs w:val="24"/>
                <w:u w:val="single"/>
              </w:rPr>
              <w:t xml:space="preserve"> </w:t>
            </w:r>
            <w:r w:rsidR="006703B3" w:rsidRPr="00C67F84">
              <w:rPr>
                <w:rFonts w:ascii="Times New Roman" w:hAnsi="Times New Roman" w:cs="Times New Roman"/>
                <w:sz w:val="24"/>
                <w:szCs w:val="24"/>
                <w:u w:val="single"/>
              </w:rPr>
              <w:t>LAG530000</w:t>
            </w:r>
            <w:r w:rsidRPr="00C67F84">
              <w:rPr>
                <w:rFonts w:ascii="Times New Roman" w:hAnsi="Times New Roman" w:cs="Times New Roman"/>
                <w:sz w:val="24"/>
                <w:szCs w:val="24"/>
                <w:u w:val="single"/>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FF35BD" w:rsidRPr="00C67F84" w:rsidRDefault="00FF35BD"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FF35BD" w:rsidRPr="00C67F84" w:rsidRDefault="00FF35BD"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w:t>
            </w:r>
            <w:r w:rsidR="002D262B" w:rsidRPr="00C67F84">
              <w:rPr>
                <w:rFonts w:ascii="Times New Roman" w:hAnsi="Times New Roman" w:cs="Times New Roman"/>
                <w:sz w:val="24"/>
                <w:szCs w:val="24"/>
                <w:u w:val="single"/>
              </w:rPr>
              <w:t>250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FF35BD" w:rsidRPr="00C67F84" w:rsidRDefault="00FF35BD"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10 or fewer violations</w:t>
            </w:r>
          </w:p>
        </w:tc>
      </w:tr>
      <w:tr w:rsidR="00C67F84" w:rsidRPr="00C67F84" w:rsidTr="00FF35BD">
        <w:trPr>
          <w:cantSplit/>
          <w:trHeight w:val="315"/>
          <w:jc w:val="center"/>
        </w:trPr>
        <w:tc>
          <w:tcPr>
            <w:tcW w:w="378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FF35BD" w:rsidRPr="00C67F84" w:rsidRDefault="00FF35BD" w:rsidP="006703B3">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Failure to comply with effluent limitations and/or </w:t>
            </w:r>
            <w:r w:rsidR="00BF19BE" w:rsidRPr="00C67F84">
              <w:rPr>
                <w:rFonts w:ascii="Times New Roman" w:hAnsi="Times New Roman" w:cs="Times New Roman"/>
                <w:sz w:val="24"/>
                <w:szCs w:val="24"/>
                <w:u w:val="single"/>
              </w:rPr>
              <w:t>monitoring</w:t>
            </w:r>
            <w:r w:rsidRPr="00C67F84">
              <w:rPr>
                <w:rFonts w:ascii="Times New Roman" w:hAnsi="Times New Roman" w:cs="Times New Roman"/>
                <w:sz w:val="24"/>
                <w:szCs w:val="24"/>
                <w:u w:val="single"/>
              </w:rPr>
              <w:t xml:space="preserve"> requirements of </w:t>
            </w:r>
            <w:r w:rsidR="00FA6EEC" w:rsidRPr="00C67F84">
              <w:rPr>
                <w:rFonts w:ascii="Times New Roman" w:hAnsi="Times New Roman" w:cs="Times New Roman"/>
                <w:sz w:val="24"/>
                <w:szCs w:val="24"/>
                <w:u w:val="single"/>
              </w:rPr>
              <w:t>LPDES General Permit</w:t>
            </w:r>
            <w:r w:rsidR="006703B3">
              <w:rPr>
                <w:rFonts w:ascii="Times New Roman" w:hAnsi="Times New Roman" w:cs="Times New Roman"/>
                <w:sz w:val="24"/>
                <w:szCs w:val="24"/>
                <w:u w:val="single"/>
              </w:rPr>
              <w:t xml:space="preserve"> </w:t>
            </w:r>
            <w:r w:rsidR="006703B3" w:rsidRPr="00C67F84">
              <w:rPr>
                <w:rFonts w:ascii="Times New Roman" w:hAnsi="Times New Roman" w:cs="Times New Roman"/>
                <w:sz w:val="24"/>
                <w:szCs w:val="24"/>
                <w:u w:val="single"/>
              </w:rPr>
              <w:t>LAG530000</w:t>
            </w:r>
            <w:r w:rsidRPr="00C67F84">
              <w:rPr>
                <w:rFonts w:ascii="Times New Roman" w:hAnsi="Times New Roman" w:cs="Times New Roman"/>
                <w:sz w:val="24"/>
                <w:szCs w:val="24"/>
                <w:u w:val="single"/>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FF35BD" w:rsidRPr="00C67F84" w:rsidRDefault="00FF35BD"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FF35BD" w:rsidRPr="00C67F84" w:rsidRDefault="00FF35BD"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w:t>
            </w:r>
            <w:r w:rsidR="002D262B" w:rsidRPr="00C67F84">
              <w:rPr>
                <w:rFonts w:ascii="Times New Roman" w:hAnsi="Times New Roman" w:cs="Times New Roman"/>
                <w:sz w:val="24"/>
                <w:szCs w:val="24"/>
                <w:u w:val="single"/>
              </w:rPr>
              <w:t>5</w:t>
            </w:r>
            <w:r w:rsidR="00396C5E" w:rsidRPr="00C67F84">
              <w:rPr>
                <w:rFonts w:ascii="Times New Roman" w:hAnsi="Times New Roman" w:cs="Times New Roman"/>
                <w:sz w:val="24"/>
                <w:szCs w:val="24"/>
                <w:u w:val="single"/>
              </w:rPr>
              <w:t>0</w:t>
            </w:r>
            <w:r w:rsidRPr="00C67F84">
              <w:rPr>
                <w:rFonts w:ascii="Times New Roman" w:hAnsi="Times New Roman" w:cs="Times New Roman"/>
                <w:sz w:val="24"/>
                <w:szCs w:val="24"/>
                <w:u w:val="single"/>
              </w:rPr>
              <w:t>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FF35BD" w:rsidRPr="00C67F84" w:rsidRDefault="00FF35BD"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More than 10</w:t>
            </w:r>
            <w:r w:rsidR="00D06032">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 </w:t>
            </w:r>
            <w:r w:rsidR="00487492" w:rsidRPr="00C67F84">
              <w:rPr>
                <w:rFonts w:ascii="Times New Roman" w:hAnsi="Times New Roman" w:cs="Times New Roman"/>
                <w:sz w:val="24"/>
                <w:szCs w:val="24"/>
                <w:u w:val="single"/>
              </w:rPr>
              <w:t>but less than 20 violations</w:t>
            </w:r>
          </w:p>
        </w:tc>
      </w:tr>
      <w:tr w:rsidR="00C67F84" w:rsidRPr="00C67F84" w:rsidTr="00FF35BD">
        <w:trPr>
          <w:cantSplit/>
          <w:trHeight w:val="315"/>
          <w:jc w:val="center"/>
        </w:trPr>
        <w:tc>
          <w:tcPr>
            <w:tcW w:w="378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FF35BD" w:rsidRPr="00C67F84" w:rsidRDefault="00FF35BD" w:rsidP="006703B3">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lastRenderedPageBreak/>
              <w:t xml:space="preserve">Failure to comply with effluent limitations and/or </w:t>
            </w:r>
            <w:r w:rsidR="00BF19BE" w:rsidRPr="00C67F84">
              <w:rPr>
                <w:rFonts w:ascii="Times New Roman" w:hAnsi="Times New Roman" w:cs="Times New Roman"/>
                <w:sz w:val="24"/>
                <w:szCs w:val="24"/>
                <w:u w:val="single"/>
              </w:rPr>
              <w:t>monitoring</w:t>
            </w:r>
            <w:r w:rsidRPr="00C67F84">
              <w:rPr>
                <w:rFonts w:ascii="Times New Roman" w:hAnsi="Times New Roman" w:cs="Times New Roman"/>
                <w:sz w:val="24"/>
                <w:szCs w:val="24"/>
                <w:u w:val="single"/>
              </w:rPr>
              <w:t xml:space="preserve"> requirements of </w:t>
            </w:r>
            <w:r w:rsidR="00FA6EEC" w:rsidRPr="00C67F84">
              <w:rPr>
                <w:rFonts w:ascii="Times New Roman" w:hAnsi="Times New Roman" w:cs="Times New Roman"/>
                <w:sz w:val="24"/>
                <w:szCs w:val="24"/>
                <w:u w:val="single"/>
              </w:rPr>
              <w:t>LPDES General P</w:t>
            </w:r>
            <w:r w:rsidRPr="00C67F84">
              <w:rPr>
                <w:rFonts w:ascii="Times New Roman" w:hAnsi="Times New Roman" w:cs="Times New Roman"/>
                <w:sz w:val="24"/>
                <w:szCs w:val="24"/>
                <w:u w:val="single"/>
              </w:rPr>
              <w:t>ermit</w:t>
            </w:r>
            <w:r w:rsidR="006703B3">
              <w:rPr>
                <w:rFonts w:ascii="Times New Roman" w:hAnsi="Times New Roman" w:cs="Times New Roman"/>
                <w:sz w:val="24"/>
                <w:szCs w:val="24"/>
                <w:u w:val="single"/>
              </w:rPr>
              <w:t xml:space="preserve"> </w:t>
            </w:r>
            <w:r w:rsidR="006703B3" w:rsidRPr="00C67F84">
              <w:rPr>
                <w:rFonts w:ascii="Times New Roman" w:hAnsi="Times New Roman" w:cs="Times New Roman"/>
                <w:sz w:val="24"/>
                <w:szCs w:val="24"/>
                <w:u w:val="single"/>
              </w:rPr>
              <w:t>LAG540000 or LAG750000</w:t>
            </w:r>
            <w:r w:rsidRPr="00C67F84">
              <w:rPr>
                <w:rFonts w:ascii="Times New Roman" w:hAnsi="Times New Roman" w:cs="Times New Roman"/>
                <w:sz w:val="24"/>
                <w:szCs w:val="24"/>
                <w:u w:val="single"/>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FF35BD" w:rsidRPr="00C67F84" w:rsidRDefault="00FF35BD"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FF35BD" w:rsidRPr="00C67F84" w:rsidRDefault="002D262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$3</w:t>
            </w:r>
            <w:r w:rsidR="00FF35BD" w:rsidRPr="00C67F84">
              <w:rPr>
                <w:rFonts w:ascii="Times New Roman" w:hAnsi="Times New Roman" w:cs="Times New Roman"/>
                <w:sz w:val="24"/>
                <w:szCs w:val="24"/>
                <w:u w:val="single"/>
              </w:rPr>
              <w:t>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FF35BD" w:rsidRPr="00C67F84" w:rsidRDefault="00FF35BD"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10 or fewer violations</w:t>
            </w:r>
          </w:p>
        </w:tc>
      </w:tr>
      <w:tr w:rsidR="00C67F84" w:rsidRPr="00C67F84" w:rsidTr="00FF35BD">
        <w:trPr>
          <w:cantSplit/>
          <w:trHeight w:val="315"/>
          <w:jc w:val="center"/>
        </w:trPr>
        <w:tc>
          <w:tcPr>
            <w:tcW w:w="378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FF35BD" w:rsidRPr="00C67F84" w:rsidRDefault="00FF35BD" w:rsidP="006703B3">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Failure to comply with effluent limitations and/or </w:t>
            </w:r>
            <w:r w:rsidR="00BF19BE" w:rsidRPr="00C67F84">
              <w:rPr>
                <w:rFonts w:ascii="Times New Roman" w:hAnsi="Times New Roman" w:cs="Times New Roman"/>
                <w:sz w:val="24"/>
                <w:szCs w:val="24"/>
                <w:u w:val="single"/>
              </w:rPr>
              <w:t>monitoring</w:t>
            </w:r>
            <w:r w:rsidRPr="00C67F84">
              <w:rPr>
                <w:rFonts w:ascii="Times New Roman" w:hAnsi="Times New Roman" w:cs="Times New Roman"/>
                <w:sz w:val="24"/>
                <w:szCs w:val="24"/>
                <w:u w:val="single"/>
              </w:rPr>
              <w:t xml:space="preserve"> requirements of </w:t>
            </w:r>
            <w:r w:rsidR="00FA6EEC" w:rsidRPr="00C67F84">
              <w:rPr>
                <w:rFonts w:ascii="Times New Roman" w:hAnsi="Times New Roman" w:cs="Times New Roman"/>
                <w:sz w:val="24"/>
                <w:szCs w:val="24"/>
                <w:u w:val="single"/>
              </w:rPr>
              <w:t>LPDES General Permit</w:t>
            </w:r>
            <w:r w:rsidR="006703B3">
              <w:rPr>
                <w:rFonts w:ascii="Times New Roman" w:hAnsi="Times New Roman" w:cs="Times New Roman"/>
                <w:sz w:val="24"/>
                <w:szCs w:val="24"/>
                <w:u w:val="single"/>
              </w:rPr>
              <w:t xml:space="preserve"> </w:t>
            </w:r>
            <w:r w:rsidR="006703B3" w:rsidRPr="00C67F84">
              <w:rPr>
                <w:rFonts w:ascii="Times New Roman" w:hAnsi="Times New Roman" w:cs="Times New Roman"/>
                <w:sz w:val="24"/>
                <w:szCs w:val="24"/>
                <w:u w:val="single"/>
              </w:rPr>
              <w:t>LAG540000 or LAG750000</w:t>
            </w:r>
            <w:r w:rsidRPr="00C67F84">
              <w:rPr>
                <w:rFonts w:ascii="Times New Roman" w:hAnsi="Times New Roman" w:cs="Times New Roman"/>
                <w:sz w:val="24"/>
                <w:szCs w:val="24"/>
                <w:u w:val="single"/>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FF35BD" w:rsidRPr="00C67F84" w:rsidRDefault="00FF35BD"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FF35BD" w:rsidRPr="00C67F84" w:rsidRDefault="001149C6"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w:t>
            </w:r>
            <w:r w:rsidR="002D262B" w:rsidRPr="00C67F84">
              <w:rPr>
                <w:rFonts w:ascii="Times New Roman" w:hAnsi="Times New Roman" w:cs="Times New Roman"/>
                <w:sz w:val="24"/>
                <w:szCs w:val="24"/>
                <w:u w:val="single"/>
              </w:rPr>
              <w:t>6</w:t>
            </w:r>
            <w:r w:rsidR="00FF35BD" w:rsidRPr="00C67F84">
              <w:rPr>
                <w:rFonts w:ascii="Times New Roman" w:hAnsi="Times New Roman" w:cs="Times New Roman"/>
                <w:sz w:val="24"/>
                <w:szCs w:val="24"/>
                <w:u w:val="single"/>
              </w:rPr>
              <w:t>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FF35BD" w:rsidRPr="00C67F84" w:rsidRDefault="00487492"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More than 10</w:t>
            </w:r>
            <w:r w:rsidR="00D06032">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 but less than 20 violations</w:t>
            </w:r>
          </w:p>
        </w:tc>
      </w:tr>
      <w:tr w:rsidR="00C67F84" w:rsidRPr="00C67F84" w:rsidTr="0099708A">
        <w:trPr>
          <w:cantSplit/>
          <w:trHeight w:val="315"/>
          <w:jc w:val="center"/>
        </w:trPr>
        <w:tc>
          <w:tcPr>
            <w:tcW w:w="378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E4C85" w:rsidRPr="00C67F84" w:rsidRDefault="001E4C85" w:rsidP="00554BE9">
            <w:pPr>
              <w:spacing w:line="480" w:lineRule="auto"/>
              <w:rPr>
                <w:rFonts w:ascii="Times New Roman" w:eastAsiaTheme="minorHAnsi" w:hAnsi="Times New Roman"/>
                <w:sz w:val="24"/>
                <w:szCs w:val="24"/>
                <w:u w:val="single"/>
              </w:rPr>
            </w:pPr>
            <w:r w:rsidRPr="00C67F84">
              <w:rPr>
                <w:rFonts w:ascii="Times New Roman" w:hAnsi="Times New Roman"/>
                <w:sz w:val="24"/>
                <w:szCs w:val="24"/>
                <w:u w:val="single"/>
              </w:rPr>
              <w:t>Failure to properly operate and maintain all facilities and sys</w:t>
            </w:r>
            <w:r w:rsidR="00012861">
              <w:rPr>
                <w:rFonts w:ascii="Times New Roman" w:hAnsi="Times New Roman"/>
                <w:sz w:val="24"/>
                <w:szCs w:val="24"/>
                <w:u w:val="single"/>
              </w:rPr>
              <w:t>tems of treatment and control</w:t>
            </w:r>
            <w:r w:rsidR="00554BE9">
              <w:rPr>
                <w:rFonts w:ascii="Times New Roman" w:hAnsi="Times New Roman" w:cs="Times New Roman"/>
                <w:sz w:val="24"/>
                <w:szCs w:val="24"/>
                <w:u w:val="single"/>
              </w:rPr>
              <w:t xml:space="preserve"> including </w:t>
            </w:r>
            <w:r w:rsidR="00554BE9">
              <w:rPr>
                <w:rFonts w:ascii="Times New Roman" w:hAnsi="Times New Roman"/>
                <w:sz w:val="24"/>
                <w:szCs w:val="24"/>
                <w:u w:val="single"/>
              </w:rPr>
              <w:t>sanitary sewer o</w:t>
            </w:r>
            <w:r w:rsidRPr="00C67F84">
              <w:rPr>
                <w:rFonts w:ascii="Times New Roman" w:hAnsi="Times New Roman"/>
                <w:sz w:val="24"/>
                <w:szCs w:val="24"/>
                <w:u w:val="single"/>
              </w:rPr>
              <w:t>verflows</w:t>
            </w:r>
            <w:r w:rsidR="00844D8B">
              <w:rPr>
                <w:rFonts w:ascii="Times New Roman" w:hAnsi="Times New Roman"/>
                <w:sz w:val="24"/>
                <w:szCs w:val="24"/>
                <w:u w:val="single"/>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E4C85" w:rsidRPr="00C67F84" w:rsidRDefault="001E4C85" w:rsidP="00CE50C2">
            <w:pPr>
              <w:spacing w:line="480" w:lineRule="auto"/>
              <w:jc w:val="center"/>
              <w:rPr>
                <w:rFonts w:ascii="Times New Roman" w:eastAsiaTheme="minorHAnsi" w:hAnsi="Times New Roman"/>
                <w:sz w:val="24"/>
                <w:szCs w:val="24"/>
                <w:u w:val="single"/>
              </w:rPr>
            </w:pPr>
            <w:r w:rsidRPr="00C67F84">
              <w:rPr>
                <w:rFonts w:ascii="Times New Roman" w:hAnsi="Times New Roman"/>
                <w:sz w:val="24"/>
                <w:szCs w:val="24"/>
                <w:u w:val="single"/>
              </w:rPr>
              <w:t>LAC 33:IX.2701.E</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E4C85" w:rsidRPr="00C67F84" w:rsidRDefault="001E4C85" w:rsidP="00CE50C2">
            <w:pPr>
              <w:spacing w:line="480" w:lineRule="auto"/>
              <w:jc w:val="center"/>
              <w:rPr>
                <w:rFonts w:ascii="Times New Roman" w:eastAsiaTheme="minorHAnsi" w:hAnsi="Times New Roman"/>
                <w:sz w:val="24"/>
                <w:szCs w:val="24"/>
                <w:u w:val="single"/>
              </w:rPr>
            </w:pPr>
            <w:r w:rsidRPr="00C67F84">
              <w:rPr>
                <w:rFonts w:ascii="Times New Roman" w:hAnsi="Times New Roman"/>
                <w:sz w:val="24"/>
                <w:szCs w:val="24"/>
                <w:u w:val="single"/>
              </w:rPr>
              <w:t>$250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E4C85" w:rsidRPr="00C67F84" w:rsidRDefault="001E4C85" w:rsidP="00CE50C2">
            <w:pPr>
              <w:spacing w:line="480" w:lineRule="auto"/>
              <w:jc w:val="center"/>
              <w:rPr>
                <w:rFonts w:ascii="Times New Roman" w:eastAsiaTheme="minorHAnsi" w:hAnsi="Times New Roman"/>
                <w:sz w:val="24"/>
                <w:szCs w:val="24"/>
                <w:u w:val="single"/>
              </w:rPr>
            </w:pPr>
            <w:r w:rsidRPr="00C67F84">
              <w:rPr>
                <w:rFonts w:ascii="Times New Roman" w:hAnsi="Times New Roman"/>
                <w:sz w:val="24"/>
                <w:szCs w:val="24"/>
                <w:u w:val="single"/>
              </w:rPr>
              <w:t>Per occurrence</w:t>
            </w:r>
          </w:p>
        </w:tc>
      </w:tr>
      <w:tr w:rsidR="00C67F84" w:rsidRPr="00C67F84" w:rsidTr="0099708A">
        <w:trPr>
          <w:cantSplit/>
          <w:trHeight w:val="315"/>
          <w:jc w:val="center"/>
        </w:trPr>
        <w:tc>
          <w:tcPr>
            <w:tcW w:w="378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E4C85" w:rsidRPr="00C67F84" w:rsidRDefault="001E4C85" w:rsidP="00CE50C2">
            <w:pPr>
              <w:spacing w:line="480" w:lineRule="auto"/>
              <w:rPr>
                <w:rFonts w:ascii="Times New Roman" w:eastAsiaTheme="minorHAnsi" w:hAnsi="Times New Roman"/>
                <w:sz w:val="24"/>
                <w:szCs w:val="24"/>
                <w:u w:val="single"/>
              </w:rPr>
            </w:pPr>
            <w:r w:rsidRPr="00C67F84">
              <w:rPr>
                <w:rFonts w:ascii="Times New Roman" w:hAnsi="Times New Roman"/>
                <w:sz w:val="24"/>
                <w:szCs w:val="24"/>
                <w:u w:val="single"/>
              </w:rPr>
              <w:t>Failure to properly operate and maintain all facilities and s</w:t>
            </w:r>
            <w:r w:rsidR="00844D8B">
              <w:rPr>
                <w:rFonts w:ascii="Times New Roman" w:hAnsi="Times New Roman"/>
                <w:sz w:val="24"/>
                <w:szCs w:val="24"/>
                <w:u w:val="single"/>
              </w:rPr>
              <w:t>ystems of treatment and control.</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E4C85" w:rsidRPr="00C67F84" w:rsidRDefault="001E4C85" w:rsidP="00CE50C2">
            <w:pPr>
              <w:spacing w:line="480" w:lineRule="auto"/>
              <w:jc w:val="center"/>
              <w:rPr>
                <w:rFonts w:ascii="Times New Roman" w:eastAsiaTheme="minorHAnsi" w:hAnsi="Times New Roman"/>
                <w:sz w:val="24"/>
                <w:szCs w:val="24"/>
                <w:u w:val="single"/>
              </w:rPr>
            </w:pPr>
            <w:r w:rsidRPr="00C67F84">
              <w:rPr>
                <w:rFonts w:ascii="Times New Roman" w:hAnsi="Times New Roman"/>
                <w:sz w:val="24"/>
                <w:szCs w:val="24"/>
                <w:u w:val="single"/>
              </w:rPr>
              <w:t>LAC 33:IX.2701.E</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E4C85" w:rsidRPr="00C67F84" w:rsidRDefault="001E4C85" w:rsidP="00CE50C2">
            <w:pPr>
              <w:spacing w:line="480" w:lineRule="auto"/>
              <w:jc w:val="center"/>
              <w:rPr>
                <w:rFonts w:ascii="Times New Roman" w:eastAsiaTheme="minorHAnsi" w:hAnsi="Times New Roman"/>
                <w:sz w:val="24"/>
                <w:szCs w:val="24"/>
                <w:u w:val="single"/>
              </w:rPr>
            </w:pPr>
            <w:r w:rsidRPr="00C67F84">
              <w:rPr>
                <w:rFonts w:ascii="Times New Roman" w:hAnsi="Times New Roman"/>
                <w:sz w:val="24"/>
                <w:szCs w:val="24"/>
                <w:u w:val="single"/>
              </w:rPr>
              <w:t>$100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E4C85" w:rsidRPr="00C67F84" w:rsidRDefault="001E4C85" w:rsidP="00CE50C2">
            <w:pPr>
              <w:spacing w:line="480" w:lineRule="auto"/>
              <w:jc w:val="center"/>
              <w:rPr>
                <w:rFonts w:ascii="Times New Roman" w:eastAsiaTheme="minorHAnsi" w:hAnsi="Times New Roman"/>
                <w:sz w:val="24"/>
                <w:szCs w:val="24"/>
                <w:u w:val="single"/>
              </w:rPr>
            </w:pPr>
            <w:r w:rsidRPr="00C67F84">
              <w:rPr>
                <w:rFonts w:ascii="Times New Roman" w:hAnsi="Times New Roman"/>
                <w:sz w:val="24"/>
                <w:szCs w:val="24"/>
                <w:u w:val="single"/>
              </w:rPr>
              <w:t>Per occurrence</w:t>
            </w:r>
          </w:p>
        </w:tc>
      </w:tr>
      <w:tr w:rsidR="00C67F84" w:rsidRPr="00C67F84" w:rsidTr="00FF35BD">
        <w:trPr>
          <w:cantSplit/>
          <w:trHeight w:val="315"/>
          <w:jc w:val="center"/>
        </w:trPr>
        <w:tc>
          <w:tcPr>
            <w:tcW w:w="378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487492" w:rsidRPr="00C67F84" w:rsidDel="00EC485E" w:rsidRDefault="00487492" w:rsidP="004E58BF">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lastRenderedPageBreak/>
              <w:t xml:space="preserve">Unauthorized discharge of pollutants to waters of the state that do not cause an emergency condition and is from a facility </w:t>
            </w:r>
            <w:r w:rsidR="004E58BF">
              <w:rPr>
                <w:rFonts w:ascii="Times New Roman" w:hAnsi="Times New Roman" w:cs="Times New Roman"/>
                <w:sz w:val="24"/>
                <w:szCs w:val="24"/>
                <w:u w:val="single"/>
              </w:rPr>
              <w:t>eligible for coverage</w:t>
            </w:r>
            <w:r w:rsidRPr="00C67F84">
              <w:rPr>
                <w:rFonts w:ascii="Times New Roman" w:hAnsi="Times New Roman" w:cs="Times New Roman"/>
                <w:sz w:val="24"/>
                <w:szCs w:val="24"/>
                <w:u w:val="single"/>
              </w:rPr>
              <w:t xml:space="preserve"> under LPDES General Permit</w:t>
            </w:r>
            <w:r w:rsidR="006703B3">
              <w:rPr>
                <w:rFonts w:ascii="Times New Roman" w:hAnsi="Times New Roman" w:cs="Times New Roman"/>
                <w:sz w:val="24"/>
                <w:szCs w:val="24"/>
                <w:u w:val="single"/>
              </w:rPr>
              <w:t xml:space="preserve"> LAG560000 or LAG</w:t>
            </w:r>
            <w:r w:rsidR="006703B3" w:rsidRPr="00C67F84">
              <w:rPr>
                <w:rFonts w:ascii="Times New Roman" w:hAnsi="Times New Roman" w:cs="Times New Roman"/>
                <w:sz w:val="24"/>
                <w:szCs w:val="24"/>
                <w:u w:val="single"/>
              </w:rPr>
              <w:t>570000</w:t>
            </w:r>
            <w:r w:rsidRPr="00C67F84">
              <w:rPr>
                <w:rFonts w:ascii="Times New Roman" w:hAnsi="Times New Roman" w:cs="Times New Roman"/>
                <w:sz w:val="24"/>
                <w:szCs w:val="24"/>
                <w:u w:val="single"/>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87492" w:rsidRPr="00C67F84" w:rsidRDefault="00487492"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33:IX.501.D</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87492" w:rsidRPr="00C67F84" w:rsidRDefault="00487492"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w:t>
            </w:r>
            <w:r w:rsidR="00E004C1" w:rsidRPr="00C67F84">
              <w:rPr>
                <w:rFonts w:ascii="Times New Roman" w:hAnsi="Times New Roman" w:cs="Times New Roman"/>
                <w:sz w:val="24"/>
                <w:szCs w:val="24"/>
                <w:u w:val="single"/>
              </w:rPr>
              <w:t>75</w:t>
            </w:r>
            <w:r w:rsidRPr="00C67F84">
              <w:rPr>
                <w:rFonts w:ascii="Times New Roman" w:hAnsi="Times New Roman" w:cs="Times New Roman"/>
                <w:sz w:val="24"/>
                <w:szCs w:val="24"/>
                <w:u w:val="single"/>
              </w:rPr>
              <w:t>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487492" w:rsidRPr="00C67F84" w:rsidRDefault="00487492"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C67F84" w:rsidRPr="00C67F84" w:rsidTr="00FF35BD">
        <w:trPr>
          <w:cantSplit/>
          <w:trHeight w:val="315"/>
          <w:jc w:val="center"/>
        </w:trPr>
        <w:tc>
          <w:tcPr>
            <w:tcW w:w="378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487492" w:rsidRPr="00C67F84" w:rsidRDefault="00487492"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Failure to comply with effluent limitations and/or monitoring requirement of an </w:t>
            </w:r>
            <w:r w:rsidR="007630CB" w:rsidRPr="00C67F84">
              <w:rPr>
                <w:rFonts w:ascii="Times New Roman" w:hAnsi="Times New Roman" w:cs="Times New Roman"/>
                <w:sz w:val="24"/>
                <w:szCs w:val="24"/>
                <w:u w:val="single"/>
              </w:rPr>
              <w:t>LPDES General Permit</w:t>
            </w:r>
            <w:r w:rsidR="007630CB">
              <w:rPr>
                <w:rFonts w:ascii="Times New Roman" w:hAnsi="Times New Roman" w:cs="Times New Roman"/>
                <w:sz w:val="24"/>
                <w:szCs w:val="24"/>
                <w:u w:val="single"/>
              </w:rPr>
              <w:t xml:space="preserve"> LAG560000 or LAG</w:t>
            </w:r>
            <w:r w:rsidR="007630CB" w:rsidRPr="00C67F84">
              <w:rPr>
                <w:rFonts w:ascii="Times New Roman" w:hAnsi="Times New Roman" w:cs="Times New Roman"/>
                <w:sz w:val="24"/>
                <w:szCs w:val="24"/>
                <w:u w:val="single"/>
              </w:rPr>
              <w:t>570000</w:t>
            </w:r>
            <w:r w:rsidRPr="00C67F84">
              <w:rPr>
                <w:rFonts w:ascii="Times New Roman" w:hAnsi="Times New Roman" w:cs="Times New Roman"/>
                <w:sz w:val="24"/>
                <w:szCs w:val="24"/>
                <w:u w:val="single"/>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87492" w:rsidRPr="00C67F84" w:rsidRDefault="00487492"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87492" w:rsidRPr="00C67F84" w:rsidRDefault="00FA6EEC"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$5</w:t>
            </w:r>
            <w:r w:rsidR="00487492" w:rsidRPr="00C67F84">
              <w:rPr>
                <w:rFonts w:ascii="Times New Roman" w:hAnsi="Times New Roman" w:cs="Times New Roman"/>
                <w:sz w:val="24"/>
                <w:szCs w:val="24"/>
                <w:u w:val="single"/>
              </w:rPr>
              <w:t>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487492" w:rsidRPr="00C67F84" w:rsidRDefault="00487492"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10 or fewer violations</w:t>
            </w:r>
          </w:p>
        </w:tc>
      </w:tr>
      <w:tr w:rsidR="00C67F84" w:rsidRPr="00C67F84" w:rsidTr="00FF35BD">
        <w:trPr>
          <w:cantSplit/>
          <w:trHeight w:val="315"/>
          <w:jc w:val="center"/>
        </w:trPr>
        <w:tc>
          <w:tcPr>
            <w:tcW w:w="378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487492" w:rsidRPr="00C67F84" w:rsidRDefault="00487492"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Failure to comply with effluent limitations and/or monitoring requirement of an </w:t>
            </w:r>
            <w:r w:rsidR="007630CB" w:rsidRPr="00C67F84">
              <w:rPr>
                <w:rFonts w:ascii="Times New Roman" w:hAnsi="Times New Roman" w:cs="Times New Roman"/>
                <w:sz w:val="24"/>
                <w:szCs w:val="24"/>
                <w:u w:val="single"/>
              </w:rPr>
              <w:t>LPDES General Permit</w:t>
            </w:r>
            <w:r w:rsidR="007630CB">
              <w:rPr>
                <w:rFonts w:ascii="Times New Roman" w:hAnsi="Times New Roman" w:cs="Times New Roman"/>
                <w:sz w:val="24"/>
                <w:szCs w:val="24"/>
                <w:u w:val="single"/>
              </w:rPr>
              <w:t xml:space="preserve"> LAG560000 or LAG</w:t>
            </w:r>
            <w:r w:rsidR="007630CB" w:rsidRPr="00C67F84">
              <w:rPr>
                <w:rFonts w:ascii="Times New Roman" w:hAnsi="Times New Roman" w:cs="Times New Roman"/>
                <w:sz w:val="24"/>
                <w:szCs w:val="24"/>
                <w:u w:val="single"/>
              </w:rPr>
              <w:t>570000</w:t>
            </w:r>
            <w:r w:rsidRPr="00C67F84">
              <w:rPr>
                <w:rFonts w:ascii="Times New Roman" w:hAnsi="Times New Roman" w:cs="Times New Roman"/>
                <w:sz w:val="24"/>
                <w:szCs w:val="24"/>
                <w:u w:val="single"/>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87492" w:rsidRPr="00C67F84" w:rsidRDefault="00487492"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87492" w:rsidRPr="00C67F84" w:rsidRDefault="001149C6"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$1,</w:t>
            </w:r>
            <w:r w:rsidR="00FA6EEC" w:rsidRPr="00C67F84">
              <w:rPr>
                <w:rFonts w:ascii="Times New Roman" w:hAnsi="Times New Roman" w:cs="Times New Roman"/>
                <w:sz w:val="24"/>
                <w:szCs w:val="24"/>
                <w:u w:val="single"/>
              </w:rPr>
              <w:t>0</w:t>
            </w:r>
            <w:r w:rsidR="00487492" w:rsidRPr="00C67F84">
              <w:rPr>
                <w:rFonts w:ascii="Times New Roman" w:hAnsi="Times New Roman" w:cs="Times New Roman"/>
                <w:sz w:val="24"/>
                <w:szCs w:val="24"/>
                <w:u w:val="single"/>
              </w:rPr>
              <w:t>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487492" w:rsidRPr="00C67F84" w:rsidRDefault="00487492"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More than 10</w:t>
            </w:r>
            <w:r w:rsidR="0011017B">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 but less than 20 violations</w:t>
            </w:r>
          </w:p>
        </w:tc>
      </w:tr>
    </w:tbl>
    <w:p w:rsidR="00424CAD" w:rsidRDefault="00424CAD" w:rsidP="00D05632">
      <w:pPr>
        <w:pStyle w:val="ListParagraph"/>
        <w:spacing w:line="480" w:lineRule="auto"/>
        <w:ind w:left="270"/>
        <w:jc w:val="both"/>
        <w:rPr>
          <w:rFonts w:ascii="Times New Roman" w:hAnsi="Times New Roman" w:cs="Times New Roman"/>
          <w:u w:val="single"/>
        </w:rPr>
      </w:pPr>
      <w:r w:rsidRPr="00424CAD">
        <w:rPr>
          <w:rFonts w:ascii="Times New Roman" w:hAnsi="Times New Roman" w:cs="Times New Roman"/>
          <w:u w:val="single"/>
          <w:vertAlign w:val="superscript"/>
        </w:rPr>
        <w:t>1</w:t>
      </w:r>
      <w:r>
        <w:rPr>
          <w:rFonts w:ascii="Times New Roman" w:hAnsi="Times New Roman" w:cs="Times New Roman"/>
          <w:u w:val="single"/>
        </w:rPr>
        <w:t xml:space="preserve"> </w:t>
      </w:r>
      <w:r w:rsidRPr="00424CAD">
        <w:rPr>
          <w:rFonts w:ascii="Times New Roman" w:hAnsi="Times New Roman" w:cs="Times New Roman"/>
          <w:u w:val="single"/>
        </w:rPr>
        <w:t xml:space="preserve">For each applicable violation that potentially contributes to impairment of a water body, an additional $500 penalty amount shall be added to the penalty amount specified </w:t>
      </w:r>
      <w:r w:rsidR="00D05632">
        <w:rPr>
          <w:rFonts w:ascii="Times New Roman" w:hAnsi="Times New Roman" w:cs="Times New Roman"/>
          <w:u w:val="single"/>
        </w:rPr>
        <w:t>with the violation</w:t>
      </w:r>
      <w:r w:rsidRPr="00424CAD">
        <w:rPr>
          <w:rFonts w:ascii="Times New Roman" w:hAnsi="Times New Roman" w:cs="Times New Roman"/>
          <w:u w:val="single"/>
        </w:rPr>
        <w:t>.</w:t>
      </w:r>
      <w:r>
        <w:rPr>
          <w:rFonts w:ascii="Times New Roman" w:hAnsi="Times New Roman" w:cs="Times New Roman"/>
          <w:u w:val="single"/>
        </w:rPr>
        <w:br w:type="page"/>
      </w:r>
    </w:p>
    <w:tbl>
      <w:tblPr>
        <w:tblW w:w="10081" w:type="dxa"/>
        <w:jc w:val="center"/>
        <w:tblInd w:w="-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1"/>
        <w:gridCol w:w="2340"/>
        <w:gridCol w:w="1620"/>
        <w:gridCol w:w="2340"/>
      </w:tblGrid>
      <w:tr w:rsidR="00396C5E" w:rsidRPr="00C67F84" w:rsidTr="00396C5E">
        <w:trPr>
          <w:cantSplit/>
          <w:trHeight w:val="315"/>
          <w:tblHeader/>
          <w:jc w:val="center"/>
        </w:trPr>
        <w:tc>
          <w:tcPr>
            <w:tcW w:w="10081"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396C5E" w:rsidRPr="00C67F84" w:rsidRDefault="005D2B34"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sz w:val="24"/>
                <w:szCs w:val="24"/>
                <w:u w:val="single"/>
              </w:rPr>
              <w:lastRenderedPageBreak/>
              <w:br w:type="page"/>
            </w:r>
            <w:r w:rsidR="00396C5E" w:rsidRPr="00C67F84">
              <w:rPr>
                <w:rFonts w:ascii="Times New Roman" w:hAnsi="Times New Roman" w:cs="Times New Roman"/>
                <w:b/>
                <w:bCs/>
                <w:sz w:val="24"/>
                <w:szCs w:val="24"/>
                <w:u w:val="single"/>
              </w:rPr>
              <w:t>EXPEDITED PENALTIES</w:t>
            </w:r>
          </w:p>
        </w:tc>
      </w:tr>
      <w:tr w:rsidR="00396C5E" w:rsidRPr="00C67F84" w:rsidTr="00396C5E">
        <w:trPr>
          <w:cantSplit/>
          <w:trHeight w:val="315"/>
          <w:tblHeader/>
          <w:jc w:val="center"/>
        </w:trPr>
        <w:tc>
          <w:tcPr>
            <w:tcW w:w="10081"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396C5E" w:rsidRDefault="0070763F" w:rsidP="00CE50C2">
            <w:pPr>
              <w:widowControl w:val="0"/>
              <w:spacing w:line="48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WATER QUALITY</w:t>
            </w:r>
            <w:r w:rsidRPr="00F44786">
              <w:rPr>
                <w:rFonts w:ascii="Times New Roman" w:hAnsi="Times New Roman" w:cs="Times New Roman"/>
                <w:sz w:val="24"/>
                <w:szCs w:val="24"/>
                <w:u w:val="single"/>
              </w:rPr>
              <w:t>—</w:t>
            </w:r>
            <w:r w:rsidR="00396C5E" w:rsidRPr="00C67F84">
              <w:rPr>
                <w:rFonts w:ascii="Times New Roman" w:hAnsi="Times New Roman" w:cs="Times New Roman"/>
                <w:b/>
                <w:sz w:val="24"/>
                <w:szCs w:val="24"/>
                <w:u w:val="single"/>
              </w:rPr>
              <w:t>Industrial</w:t>
            </w:r>
            <w:r w:rsidR="00E004C1" w:rsidRPr="00C67F84">
              <w:rPr>
                <w:rFonts w:ascii="Times New Roman" w:hAnsi="Times New Roman" w:cs="Times New Roman"/>
                <w:b/>
                <w:sz w:val="24"/>
                <w:szCs w:val="24"/>
                <w:u w:val="single"/>
              </w:rPr>
              <w:t>/Commercial General</w:t>
            </w:r>
            <w:r>
              <w:rPr>
                <w:rFonts w:ascii="Times New Roman" w:hAnsi="Times New Roman" w:cs="Times New Roman"/>
                <w:b/>
                <w:sz w:val="24"/>
                <w:szCs w:val="24"/>
                <w:u w:val="single"/>
              </w:rPr>
              <w:t xml:space="preserve"> </w:t>
            </w:r>
            <w:r w:rsidR="004B150E">
              <w:rPr>
                <w:rFonts w:ascii="Times New Roman" w:hAnsi="Times New Roman" w:cs="Times New Roman"/>
                <w:b/>
                <w:sz w:val="24"/>
                <w:szCs w:val="24"/>
                <w:u w:val="single"/>
              </w:rPr>
              <w:t xml:space="preserve">Permit </w:t>
            </w:r>
            <w:r>
              <w:rPr>
                <w:rFonts w:ascii="Times New Roman" w:hAnsi="Times New Roman" w:cs="Times New Roman"/>
                <w:b/>
                <w:sz w:val="24"/>
                <w:szCs w:val="24"/>
                <w:u w:val="single"/>
              </w:rPr>
              <w:t>Series</w:t>
            </w:r>
          </w:p>
          <w:p w:rsidR="0070763F" w:rsidRPr="00C67F84" w:rsidRDefault="0070763F" w:rsidP="0070763F">
            <w:pPr>
              <w:widowControl w:val="0"/>
              <w:spacing w:line="480" w:lineRule="auto"/>
              <w:contextualSpacing/>
              <w:jc w:val="center"/>
              <w:rPr>
                <w:rFonts w:ascii="Times New Roman" w:hAnsi="Times New Roman" w:cs="Times New Roman"/>
                <w:b/>
                <w:bCs/>
                <w:sz w:val="24"/>
                <w:szCs w:val="24"/>
                <w:u w:val="single"/>
              </w:rPr>
            </w:pPr>
            <w:r w:rsidRPr="0070763F">
              <w:rPr>
                <w:rFonts w:ascii="Times New Roman" w:hAnsi="Times New Roman" w:cs="Times New Roman"/>
                <w:b/>
                <w:bCs/>
                <w:sz w:val="24"/>
                <w:szCs w:val="24"/>
                <w:u w:val="single"/>
              </w:rPr>
              <w:t xml:space="preserve">LAG110000, LAG380000, LAG420000, LAG470000, LAG480000, LAG490000, LAG670000, </w:t>
            </w:r>
            <w:r>
              <w:rPr>
                <w:rFonts w:ascii="Times New Roman" w:hAnsi="Times New Roman" w:cs="Times New Roman"/>
                <w:b/>
                <w:bCs/>
                <w:sz w:val="24"/>
                <w:szCs w:val="24"/>
                <w:u w:val="single"/>
              </w:rPr>
              <w:t>and</w:t>
            </w:r>
            <w:r w:rsidRPr="0070763F">
              <w:rPr>
                <w:rFonts w:ascii="Times New Roman" w:hAnsi="Times New Roman" w:cs="Times New Roman"/>
                <w:b/>
                <w:bCs/>
                <w:sz w:val="24"/>
                <w:szCs w:val="24"/>
                <w:u w:val="single"/>
              </w:rPr>
              <w:t xml:space="preserve"> LAG780000</w:t>
            </w:r>
          </w:p>
        </w:tc>
      </w:tr>
      <w:tr w:rsidR="00396C5E" w:rsidRPr="00C67F84" w:rsidTr="00396C5E">
        <w:trPr>
          <w:cantSplit/>
          <w:trHeight w:val="315"/>
          <w:tblHeader/>
          <w:jc w:val="center"/>
        </w:trPr>
        <w:tc>
          <w:tcPr>
            <w:tcW w:w="3781"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396C5E" w:rsidRPr="00C67F84" w:rsidRDefault="00396C5E"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Violation</w:t>
            </w:r>
          </w:p>
        </w:tc>
        <w:tc>
          <w:tcPr>
            <w:tcW w:w="234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396C5E" w:rsidRPr="00C67F84" w:rsidRDefault="00396C5E"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Citation</w:t>
            </w:r>
          </w:p>
        </w:tc>
        <w:tc>
          <w:tcPr>
            <w:tcW w:w="162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396C5E" w:rsidRPr="00C67F84" w:rsidRDefault="00396C5E" w:rsidP="00CE50C2">
            <w:pPr>
              <w:widowControl w:val="0"/>
              <w:spacing w:line="480" w:lineRule="auto"/>
              <w:contextualSpacing/>
              <w:jc w:val="center"/>
              <w:rPr>
                <w:rFonts w:ascii="Times New Roman" w:hAnsi="Times New Roman" w:cs="Times New Roman"/>
                <w:b/>
                <w:bCs/>
                <w:sz w:val="24"/>
                <w:szCs w:val="24"/>
                <w:u w:val="single"/>
                <w:vertAlign w:val="superscript"/>
              </w:rPr>
            </w:pPr>
            <w:r w:rsidRPr="00C67F84">
              <w:rPr>
                <w:rFonts w:ascii="Times New Roman" w:hAnsi="Times New Roman" w:cs="Times New Roman"/>
                <w:b/>
                <w:bCs/>
                <w:sz w:val="24"/>
                <w:szCs w:val="24"/>
                <w:u w:val="single"/>
              </w:rPr>
              <w:t>Amount</w:t>
            </w:r>
            <w:r w:rsidR="007E1D47" w:rsidRPr="00C67F84">
              <w:rPr>
                <w:rFonts w:ascii="Times New Roman" w:hAnsi="Times New Roman" w:cs="Times New Roman"/>
                <w:b/>
                <w:bCs/>
                <w:sz w:val="24"/>
                <w:szCs w:val="24"/>
                <w:u w:val="single"/>
                <w:vertAlign w:val="superscript"/>
              </w:rPr>
              <w:t>1</w:t>
            </w:r>
          </w:p>
        </w:tc>
        <w:tc>
          <w:tcPr>
            <w:tcW w:w="2340"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396C5E" w:rsidRPr="00C67F84" w:rsidRDefault="00396C5E"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Frequency</w:t>
            </w:r>
          </w:p>
        </w:tc>
      </w:tr>
      <w:tr w:rsidR="00396C5E" w:rsidRPr="00C67F84" w:rsidTr="00396C5E">
        <w:trPr>
          <w:cantSplit/>
          <w:trHeight w:val="315"/>
          <w:jc w:val="center"/>
        </w:trPr>
        <w:tc>
          <w:tcPr>
            <w:tcW w:w="378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396C5E" w:rsidRPr="00C67F84" w:rsidDel="00EC485E" w:rsidRDefault="00396C5E" w:rsidP="004E58BF">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Unauthorized discharge of pollutants to waters of the state that do</w:t>
            </w:r>
            <w:r w:rsidR="00074AE7">
              <w:rPr>
                <w:rFonts w:ascii="Times New Roman" w:hAnsi="Times New Roman" w:cs="Times New Roman"/>
                <w:sz w:val="24"/>
                <w:szCs w:val="24"/>
                <w:u w:val="single"/>
              </w:rPr>
              <w:t>es</w:t>
            </w:r>
            <w:r w:rsidRPr="00C67F84">
              <w:rPr>
                <w:rFonts w:ascii="Times New Roman" w:hAnsi="Times New Roman" w:cs="Times New Roman"/>
                <w:sz w:val="24"/>
                <w:szCs w:val="24"/>
                <w:u w:val="single"/>
              </w:rPr>
              <w:t xml:space="preserve"> not cause an emergency condition </w:t>
            </w:r>
            <w:r w:rsidR="007E1D47" w:rsidRPr="00C67F84">
              <w:rPr>
                <w:rFonts w:ascii="Times New Roman" w:hAnsi="Times New Roman" w:cs="Times New Roman"/>
                <w:sz w:val="24"/>
                <w:szCs w:val="24"/>
                <w:u w:val="single"/>
              </w:rPr>
              <w:t>and is from a facilit</w:t>
            </w:r>
            <w:r w:rsidR="00CD0E6E" w:rsidRPr="00C67F84">
              <w:rPr>
                <w:rFonts w:ascii="Times New Roman" w:hAnsi="Times New Roman" w:cs="Times New Roman"/>
                <w:sz w:val="24"/>
                <w:szCs w:val="24"/>
                <w:u w:val="single"/>
              </w:rPr>
              <w:t xml:space="preserve">y </w:t>
            </w:r>
            <w:r w:rsidR="004E58BF">
              <w:rPr>
                <w:rFonts w:ascii="Times New Roman" w:hAnsi="Times New Roman" w:cs="Times New Roman"/>
                <w:sz w:val="24"/>
                <w:szCs w:val="24"/>
                <w:u w:val="single"/>
              </w:rPr>
              <w:t>eligible for coverage</w:t>
            </w:r>
            <w:r w:rsidR="00CD0E6E" w:rsidRPr="00C67F84">
              <w:rPr>
                <w:rFonts w:ascii="Times New Roman" w:hAnsi="Times New Roman" w:cs="Times New Roman"/>
                <w:sz w:val="24"/>
                <w:szCs w:val="24"/>
                <w:u w:val="single"/>
              </w:rPr>
              <w:t xml:space="preserve"> under a</w:t>
            </w:r>
            <w:r w:rsidR="00195276" w:rsidRPr="00C67F84">
              <w:rPr>
                <w:rFonts w:ascii="Times New Roman" w:hAnsi="Times New Roman" w:cs="Times New Roman"/>
                <w:sz w:val="24"/>
                <w:szCs w:val="24"/>
                <w:u w:val="single"/>
              </w:rPr>
              <w:t>n</w:t>
            </w:r>
            <w:r w:rsidR="007E1D47" w:rsidRPr="00C67F84">
              <w:rPr>
                <w:rFonts w:ascii="Times New Roman" w:hAnsi="Times New Roman" w:cs="Times New Roman"/>
                <w:sz w:val="24"/>
                <w:szCs w:val="24"/>
                <w:u w:val="single"/>
              </w:rPr>
              <w:t xml:space="preserve"> LPDES </w:t>
            </w:r>
            <w:r w:rsidR="00276F7A">
              <w:rPr>
                <w:rFonts w:ascii="Times New Roman" w:hAnsi="Times New Roman" w:cs="Times New Roman"/>
                <w:sz w:val="24"/>
                <w:szCs w:val="24"/>
                <w:u w:val="single"/>
              </w:rPr>
              <w:t>p</w:t>
            </w:r>
            <w:r w:rsidR="007E1D47" w:rsidRPr="00C67F84">
              <w:rPr>
                <w:rFonts w:ascii="Times New Roman" w:hAnsi="Times New Roman" w:cs="Times New Roman"/>
                <w:sz w:val="24"/>
                <w:szCs w:val="24"/>
                <w:u w:val="single"/>
              </w:rPr>
              <w:t>ermit within the Industrial</w:t>
            </w:r>
            <w:r w:rsidR="001149C6" w:rsidRPr="00C67F84">
              <w:rPr>
                <w:rFonts w:ascii="Times New Roman" w:hAnsi="Times New Roman" w:cs="Times New Roman"/>
                <w:sz w:val="24"/>
                <w:szCs w:val="24"/>
                <w:u w:val="single"/>
              </w:rPr>
              <w:t>/Commercial General</w:t>
            </w:r>
            <w:r w:rsidR="00844D8B">
              <w:rPr>
                <w:rFonts w:ascii="Times New Roman" w:hAnsi="Times New Roman" w:cs="Times New Roman"/>
                <w:sz w:val="24"/>
                <w:szCs w:val="24"/>
                <w:u w:val="single"/>
              </w:rPr>
              <w:t xml:space="preserve"> Series</w:t>
            </w:r>
            <w:r w:rsidRPr="00C67F84">
              <w:rPr>
                <w:rFonts w:ascii="Times New Roman" w:hAnsi="Times New Roman" w:cs="Times New Roman"/>
                <w:sz w:val="24"/>
                <w:szCs w:val="24"/>
                <w:u w:val="single"/>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96C5E" w:rsidRPr="00C67F84" w:rsidRDefault="00396C5E"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33:IX.501.D</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96C5E" w:rsidRPr="00C67F84" w:rsidRDefault="00396C5E"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w:t>
            </w:r>
            <w:r w:rsidR="00FA6EEC" w:rsidRPr="00C67F84">
              <w:rPr>
                <w:rFonts w:ascii="Times New Roman" w:hAnsi="Times New Roman" w:cs="Times New Roman"/>
                <w:sz w:val="24"/>
                <w:szCs w:val="24"/>
                <w:u w:val="single"/>
              </w:rPr>
              <w:t>80</w:t>
            </w:r>
            <w:r w:rsidRPr="00C67F84">
              <w:rPr>
                <w:rFonts w:ascii="Times New Roman" w:hAnsi="Times New Roman" w:cs="Times New Roman"/>
                <w:sz w:val="24"/>
                <w:szCs w:val="24"/>
                <w:u w:val="single"/>
              </w:rPr>
              <w:t>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396C5E" w:rsidRPr="00C67F84" w:rsidRDefault="00396C5E"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396C5E" w:rsidRPr="00C67F84" w:rsidTr="00396C5E">
        <w:trPr>
          <w:cantSplit/>
          <w:trHeight w:val="315"/>
          <w:jc w:val="center"/>
        </w:trPr>
        <w:tc>
          <w:tcPr>
            <w:tcW w:w="378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396C5E" w:rsidRPr="00C67F84" w:rsidRDefault="00396C5E" w:rsidP="00844D8B">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Failure to comply with effluent limitation</w:t>
            </w:r>
            <w:r w:rsidR="009C719A">
              <w:rPr>
                <w:rFonts w:ascii="Times New Roman" w:hAnsi="Times New Roman" w:cs="Times New Roman"/>
                <w:sz w:val="24"/>
                <w:szCs w:val="24"/>
                <w:u w:val="single"/>
              </w:rPr>
              <w:t>s</w:t>
            </w:r>
            <w:r w:rsidRPr="00C67F84">
              <w:rPr>
                <w:rFonts w:ascii="Times New Roman" w:hAnsi="Times New Roman" w:cs="Times New Roman"/>
                <w:sz w:val="24"/>
                <w:szCs w:val="24"/>
                <w:u w:val="single"/>
              </w:rPr>
              <w:t xml:space="preserve"> and</w:t>
            </w:r>
            <w:r w:rsidR="00BF19BE" w:rsidRPr="00C67F84">
              <w:rPr>
                <w:rFonts w:ascii="Times New Roman" w:hAnsi="Times New Roman" w:cs="Times New Roman"/>
                <w:sz w:val="24"/>
                <w:szCs w:val="24"/>
                <w:u w:val="single"/>
              </w:rPr>
              <w:t>/or</w:t>
            </w:r>
            <w:r w:rsidRPr="00C67F84">
              <w:rPr>
                <w:rFonts w:ascii="Times New Roman" w:hAnsi="Times New Roman" w:cs="Times New Roman"/>
                <w:sz w:val="24"/>
                <w:szCs w:val="24"/>
                <w:u w:val="single"/>
              </w:rPr>
              <w:t xml:space="preserve"> </w:t>
            </w:r>
            <w:r w:rsidR="00BF19BE" w:rsidRPr="00C67F84">
              <w:rPr>
                <w:rFonts w:ascii="Times New Roman" w:hAnsi="Times New Roman" w:cs="Times New Roman"/>
                <w:sz w:val="24"/>
                <w:szCs w:val="24"/>
                <w:u w:val="single"/>
              </w:rPr>
              <w:t>monitoring</w:t>
            </w:r>
            <w:r w:rsidRPr="00C67F84">
              <w:rPr>
                <w:rFonts w:ascii="Times New Roman" w:hAnsi="Times New Roman" w:cs="Times New Roman"/>
                <w:sz w:val="24"/>
                <w:szCs w:val="24"/>
                <w:u w:val="single"/>
              </w:rPr>
              <w:t xml:space="preserve"> requirements </w:t>
            </w:r>
            <w:r w:rsidR="00023821" w:rsidRPr="00C67F84">
              <w:rPr>
                <w:rFonts w:ascii="Times New Roman" w:hAnsi="Times New Roman" w:cs="Times New Roman"/>
                <w:sz w:val="24"/>
                <w:szCs w:val="24"/>
                <w:u w:val="single"/>
              </w:rPr>
              <w:t xml:space="preserve">from a facility </w:t>
            </w:r>
            <w:r w:rsidR="00844D8B">
              <w:rPr>
                <w:rFonts w:ascii="Times New Roman" w:hAnsi="Times New Roman" w:cs="Times New Roman"/>
                <w:sz w:val="24"/>
                <w:szCs w:val="24"/>
                <w:u w:val="single"/>
              </w:rPr>
              <w:t>covered</w:t>
            </w:r>
            <w:r w:rsidR="00023821" w:rsidRPr="00C67F84">
              <w:rPr>
                <w:rFonts w:ascii="Times New Roman" w:hAnsi="Times New Roman" w:cs="Times New Roman"/>
                <w:sz w:val="24"/>
                <w:szCs w:val="24"/>
                <w:u w:val="single"/>
              </w:rPr>
              <w:t xml:space="preserve"> under a</w:t>
            </w:r>
            <w:r w:rsidR="00CD0E6E" w:rsidRPr="00C67F84">
              <w:rPr>
                <w:rFonts w:ascii="Times New Roman" w:hAnsi="Times New Roman" w:cs="Times New Roman"/>
                <w:sz w:val="24"/>
                <w:szCs w:val="24"/>
                <w:u w:val="single"/>
              </w:rPr>
              <w:t xml:space="preserve">n LPDES </w:t>
            </w:r>
            <w:r w:rsidR="00276F7A">
              <w:rPr>
                <w:rFonts w:ascii="Times New Roman" w:hAnsi="Times New Roman" w:cs="Times New Roman"/>
                <w:sz w:val="24"/>
                <w:szCs w:val="24"/>
                <w:u w:val="single"/>
              </w:rPr>
              <w:t>p</w:t>
            </w:r>
            <w:r w:rsidR="00CD0E6E" w:rsidRPr="00C67F84">
              <w:rPr>
                <w:rFonts w:ascii="Times New Roman" w:hAnsi="Times New Roman" w:cs="Times New Roman"/>
                <w:sz w:val="24"/>
                <w:szCs w:val="24"/>
                <w:u w:val="single"/>
              </w:rPr>
              <w:t xml:space="preserve">ermit </w:t>
            </w:r>
            <w:r w:rsidR="00023821" w:rsidRPr="00C67F84">
              <w:rPr>
                <w:rFonts w:ascii="Times New Roman" w:hAnsi="Times New Roman" w:cs="Times New Roman"/>
                <w:sz w:val="24"/>
                <w:szCs w:val="24"/>
                <w:u w:val="single"/>
              </w:rPr>
              <w:t xml:space="preserve">within the </w:t>
            </w:r>
            <w:r w:rsidR="001149C6" w:rsidRPr="00C67F84">
              <w:rPr>
                <w:rFonts w:ascii="Times New Roman" w:hAnsi="Times New Roman" w:cs="Times New Roman"/>
                <w:sz w:val="24"/>
                <w:szCs w:val="24"/>
                <w:u w:val="single"/>
              </w:rPr>
              <w:t xml:space="preserve">Industrial/Commercial General </w:t>
            </w:r>
            <w:r w:rsidR="00844D8B">
              <w:rPr>
                <w:rFonts w:ascii="Times New Roman" w:hAnsi="Times New Roman" w:cs="Times New Roman"/>
                <w:sz w:val="24"/>
                <w:szCs w:val="24"/>
                <w:u w:val="single"/>
              </w:rPr>
              <w:t>S</w:t>
            </w:r>
            <w:r w:rsidR="00023821" w:rsidRPr="00C67F84">
              <w:rPr>
                <w:rFonts w:ascii="Times New Roman" w:hAnsi="Times New Roman" w:cs="Times New Roman"/>
                <w:sz w:val="24"/>
                <w:szCs w:val="24"/>
                <w:u w:val="single"/>
              </w:rPr>
              <w:t>eries</w:t>
            </w:r>
            <w:r w:rsidRPr="00C67F84">
              <w:rPr>
                <w:rFonts w:ascii="Times New Roman" w:hAnsi="Times New Roman" w:cs="Times New Roman"/>
                <w:sz w:val="24"/>
                <w:szCs w:val="24"/>
                <w:u w:val="single"/>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96C5E" w:rsidRPr="00C67F84" w:rsidRDefault="00396C5E"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96C5E" w:rsidRPr="00C67F84" w:rsidRDefault="00396C5E"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w:t>
            </w:r>
            <w:r w:rsidR="000E35F4" w:rsidRPr="00C67F84">
              <w:rPr>
                <w:rFonts w:ascii="Times New Roman" w:hAnsi="Times New Roman" w:cs="Times New Roman"/>
                <w:sz w:val="24"/>
                <w:szCs w:val="24"/>
                <w:u w:val="single"/>
              </w:rPr>
              <w:t>500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396C5E" w:rsidRPr="00C67F84" w:rsidRDefault="00396C5E"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10 or fewer violations</w:t>
            </w:r>
          </w:p>
        </w:tc>
      </w:tr>
      <w:tr w:rsidR="00396C5E" w:rsidRPr="00C67F84" w:rsidTr="00396C5E">
        <w:trPr>
          <w:cantSplit/>
          <w:trHeight w:val="315"/>
          <w:jc w:val="center"/>
        </w:trPr>
        <w:tc>
          <w:tcPr>
            <w:tcW w:w="378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396C5E" w:rsidRPr="00C67F84" w:rsidRDefault="00023821" w:rsidP="00723E81">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Failure to comply with effluent limitation</w:t>
            </w:r>
            <w:r w:rsidR="009C719A">
              <w:rPr>
                <w:rFonts w:ascii="Times New Roman" w:hAnsi="Times New Roman" w:cs="Times New Roman"/>
                <w:sz w:val="24"/>
                <w:szCs w:val="24"/>
                <w:u w:val="single"/>
              </w:rPr>
              <w:t>s</w:t>
            </w:r>
            <w:r w:rsidRPr="00C67F84">
              <w:rPr>
                <w:rFonts w:ascii="Times New Roman" w:hAnsi="Times New Roman" w:cs="Times New Roman"/>
                <w:sz w:val="24"/>
                <w:szCs w:val="24"/>
                <w:u w:val="single"/>
              </w:rPr>
              <w:t xml:space="preserve"> and</w:t>
            </w:r>
            <w:r w:rsidR="00BF19BE" w:rsidRPr="00C67F84">
              <w:rPr>
                <w:rFonts w:ascii="Times New Roman" w:hAnsi="Times New Roman" w:cs="Times New Roman"/>
                <w:sz w:val="24"/>
                <w:szCs w:val="24"/>
                <w:u w:val="single"/>
              </w:rPr>
              <w:t>/or</w:t>
            </w:r>
            <w:r w:rsidRPr="00C67F84">
              <w:rPr>
                <w:rFonts w:ascii="Times New Roman" w:hAnsi="Times New Roman" w:cs="Times New Roman"/>
                <w:sz w:val="24"/>
                <w:szCs w:val="24"/>
                <w:u w:val="single"/>
              </w:rPr>
              <w:t xml:space="preserve"> </w:t>
            </w:r>
            <w:r w:rsidR="00BF19BE" w:rsidRPr="00C67F84">
              <w:rPr>
                <w:rFonts w:ascii="Times New Roman" w:hAnsi="Times New Roman" w:cs="Times New Roman"/>
                <w:sz w:val="24"/>
                <w:szCs w:val="24"/>
                <w:u w:val="single"/>
              </w:rPr>
              <w:t>monitoring</w:t>
            </w:r>
            <w:r w:rsidRPr="00C67F84">
              <w:rPr>
                <w:rFonts w:ascii="Times New Roman" w:hAnsi="Times New Roman" w:cs="Times New Roman"/>
                <w:sz w:val="24"/>
                <w:szCs w:val="24"/>
                <w:u w:val="single"/>
              </w:rPr>
              <w:t xml:space="preserve"> requirements from a facility </w:t>
            </w:r>
            <w:r w:rsidR="00723E81">
              <w:rPr>
                <w:rFonts w:ascii="Times New Roman" w:hAnsi="Times New Roman" w:cs="Times New Roman"/>
                <w:sz w:val="24"/>
                <w:szCs w:val="24"/>
                <w:u w:val="single"/>
              </w:rPr>
              <w:t>covered</w:t>
            </w:r>
            <w:r w:rsidRPr="00C67F84">
              <w:rPr>
                <w:rFonts w:ascii="Times New Roman" w:hAnsi="Times New Roman" w:cs="Times New Roman"/>
                <w:sz w:val="24"/>
                <w:szCs w:val="24"/>
                <w:u w:val="single"/>
              </w:rPr>
              <w:t xml:space="preserve"> under </w:t>
            </w:r>
            <w:r w:rsidR="00CD0E6E" w:rsidRPr="00C67F84">
              <w:rPr>
                <w:rFonts w:ascii="Times New Roman" w:hAnsi="Times New Roman" w:cs="Times New Roman"/>
                <w:sz w:val="24"/>
                <w:szCs w:val="24"/>
                <w:u w:val="single"/>
              </w:rPr>
              <w:t xml:space="preserve">an LPDES </w:t>
            </w:r>
            <w:r w:rsidR="00276F7A">
              <w:rPr>
                <w:rFonts w:ascii="Times New Roman" w:hAnsi="Times New Roman" w:cs="Times New Roman"/>
                <w:sz w:val="24"/>
                <w:szCs w:val="24"/>
                <w:u w:val="single"/>
              </w:rPr>
              <w:t>p</w:t>
            </w:r>
            <w:r w:rsidRPr="00C67F84">
              <w:rPr>
                <w:rFonts w:ascii="Times New Roman" w:hAnsi="Times New Roman" w:cs="Times New Roman"/>
                <w:sz w:val="24"/>
                <w:szCs w:val="24"/>
                <w:u w:val="single"/>
              </w:rPr>
              <w:t xml:space="preserve">ermit within the </w:t>
            </w:r>
            <w:r w:rsidR="001149C6" w:rsidRPr="00C67F84">
              <w:rPr>
                <w:rFonts w:ascii="Times New Roman" w:hAnsi="Times New Roman" w:cs="Times New Roman"/>
                <w:sz w:val="24"/>
                <w:szCs w:val="24"/>
                <w:u w:val="single"/>
              </w:rPr>
              <w:t>Industrial/Commercial General</w:t>
            </w:r>
            <w:r w:rsidR="00723E81">
              <w:rPr>
                <w:rFonts w:ascii="Times New Roman" w:hAnsi="Times New Roman" w:cs="Times New Roman"/>
                <w:sz w:val="24"/>
                <w:szCs w:val="24"/>
                <w:u w:val="single"/>
              </w:rPr>
              <w:t xml:space="preserve"> S</w:t>
            </w:r>
            <w:r w:rsidRPr="00C67F84">
              <w:rPr>
                <w:rFonts w:ascii="Times New Roman" w:hAnsi="Times New Roman" w:cs="Times New Roman"/>
                <w:sz w:val="24"/>
                <w:szCs w:val="24"/>
                <w:u w:val="single"/>
              </w:rPr>
              <w:t>eries.</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96C5E" w:rsidRPr="00C67F84" w:rsidRDefault="00396C5E"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96C5E" w:rsidRPr="00C67F84" w:rsidRDefault="00396C5E"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w:t>
            </w:r>
            <w:r w:rsidR="001149C6" w:rsidRPr="00C67F84">
              <w:rPr>
                <w:rFonts w:ascii="Times New Roman" w:hAnsi="Times New Roman" w:cs="Times New Roman"/>
                <w:sz w:val="24"/>
                <w:szCs w:val="24"/>
                <w:u w:val="single"/>
              </w:rPr>
              <w:t>1,</w:t>
            </w:r>
            <w:r w:rsidR="000E35F4" w:rsidRPr="00C67F84">
              <w:rPr>
                <w:rFonts w:ascii="Times New Roman" w:hAnsi="Times New Roman" w:cs="Times New Roman"/>
                <w:sz w:val="24"/>
                <w:szCs w:val="24"/>
                <w:u w:val="single"/>
              </w:rPr>
              <w:t>0</w:t>
            </w:r>
            <w:r w:rsidRPr="00C67F84">
              <w:rPr>
                <w:rFonts w:ascii="Times New Roman" w:hAnsi="Times New Roman" w:cs="Times New Roman"/>
                <w:sz w:val="24"/>
                <w:szCs w:val="24"/>
                <w:u w:val="single"/>
              </w:rPr>
              <w:t>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396C5E" w:rsidRPr="00C67F84" w:rsidRDefault="001149C6"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More than 10</w:t>
            </w:r>
            <w:r w:rsidR="0011017B">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 but less than 20 violations</w:t>
            </w:r>
          </w:p>
        </w:tc>
      </w:tr>
    </w:tbl>
    <w:p w:rsidR="00844D8B" w:rsidRDefault="00424CAD" w:rsidP="00424CAD">
      <w:pPr>
        <w:pStyle w:val="ListParagraph"/>
        <w:spacing w:line="480" w:lineRule="auto"/>
        <w:ind w:left="270"/>
        <w:jc w:val="both"/>
        <w:rPr>
          <w:rFonts w:ascii="Times New Roman" w:hAnsi="Times New Roman" w:cs="Times New Roman"/>
          <w:u w:val="single"/>
        </w:rPr>
      </w:pPr>
      <w:r w:rsidRPr="00424CAD">
        <w:rPr>
          <w:rFonts w:ascii="Times New Roman" w:hAnsi="Times New Roman" w:cs="Times New Roman"/>
          <w:u w:val="single"/>
          <w:vertAlign w:val="superscript"/>
        </w:rPr>
        <w:t>1</w:t>
      </w:r>
      <w:r>
        <w:rPr>
          <w:rFonts w:ascii="Times New Roman" w:hAnsi="Times New Roman" w:cs="Times New Roman"/>
          <w:u w:val="single"/>
        </w:rPr>
        <w:t xml:space="preserve"> </w:t>
      </w:r>
      <w:r w:rsidRPr="00424CAD">
        <w:rPr>
          <w:rFonts w:ascii="Times New Roman" w:hAnsi="Times New Roman" w:cs="Times New Roman"/>
          <w:u w:val="single"/>
        </w:rPr>
        <w:t xml:space="preserve">For each applicable violation that potentially contributes to impairment of a water body, an additional $500 penalty amount shall be added to the penalty amount specified </w:t>
      </w:r>
      <w:r w:rsidR="00276F7A">
        <w:rPr>
          <w:rFonts w:ascii="Times New Roman" w:hAnsi="Times New Roman" w:cs="Times New Roman"/>
          <w:u w:val="single"/>
        </w:rPr>
        <w:t>with the violation</w:t>
      </w:r>
      <w:r w:rsidRPr="00424CAD">
        <w:rPr>
          <w:rFonts w:ascii="Times New Roman" w:hAnsi="Times New Roman" w:cs="Times New Roman"/>
          <w:u w:val="single"/>
        </w:rPr>
        <w:t>.</w:t>
      </w:r>
    </w:p>
    <w:tbl>
      <w:tblPr>
        <w:tblW w:w="10081" w:type="dxa"/>
        <w:jc w:val="center"/>
        <w:tblInd w:w="-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1"/>
        <w:gridCol w:w="2340"/>
        <w:gridCol w:w="1620"/>
        <w:gridCol w:w="2340"/>
      </w:tblGrid>
      <w:tr w:rsidR="00C67F84" w:rsidRPr="00C67F84" w:rsidTr="00EA49C2">
        <w:trPr>
          <w:cantSplit/>
          <w:trHeight w:val="315"/>
          <w:tblHeader/>
          <w:jc w:val="center"/>
        </w:trPr>
        <w:tc>
          <w:tcPr>
            <w:tcW w:w="10081"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14466E" w:rsidRPr="00C67F84" w:rsidRDefault="00844D8B" w:rsidP="00CE50C2">
            <w:pPr>
              <w:widowControl w:val="0"/>
              <w:spacing w:line="480" w:lineRule="auto"/>
              <w:contextualSpacing/>
              <w:jc w:val="center"/>
              <w:rPr>
                <w:rFonts w:ascii="Times New Roman" w:hAnsi="Times New Roman" w:cs="Times New Roman"/>
                <w:b/>
                <w:bCs/>
                <w:sz w:val="24"/>
                <w:szCs w:val="24"/>
                <w:u w:val="single"/>
              </w:rPr>
            </w:pPr>
            <w:r>
              <w:rPr>
                <w:rFonts w:ascii="Times New Roman" w:hAnsi="Times New Roman" w:cs="Times New Roman"/>
                <w:u w:val="single"/>
              </w:rPr>
              <w:lastRenderedPageBreak/>
              <w:br w:type="page"/>
            </w:r>
            <w:r w:rsidR="0014466E" w:rsidRPr="00C67F84">
              <w:rPr>
                <w:rFonts w:ascii="Times New Roman" w:hAnsi="Times New Roman" w:cs="Times New Roman"/>
                <w:b/>
                <w:bCs/>
                <w:sz w:val="24"/>
                <w:szCs w:val="24"/>
                <w:u w:val="single"/>
              </w:rPr>
              <w:t>EXPEDITED PENALTIES</w:t>
            </w:r>
          </w:p>
        </w:tc>
      </w:tr>
      <w:tr w:rsidR="00C67F84" w:rsidRPr="00C67F84" w:rsidTr="00EA49C2">
        <w:trPr>
          <w:cantSplit/>
          <w:trHeight w:val="315"/>
          <w:tblHeader/>
          <w:jc w:val="center"/>
        </w:trPr>
        <w:tc>
          <w:tcPr>
            <w:tcW w:w="10081"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14466E" w:rsidRDefault="0070763F" w:rsidP="00276F7A">
            <w:pPr>
              <w:widowControl w:val="0"/>
              <w:spacing w:line="48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WATER QUALITY</w:t>
            </w:r>
            <w:r w:rsidRPr="00F44786">
              <w:rPr>
                <w:rFonts w:ascii="Times New Roman" w:hAnsi="Times New Roman" w:cs="Times New Roman"/>
                <w:sz w:val="24"/>
                <w:szCs w:val="24"/>
                <w:u w:val="single"/>
              </w:rPr>
              <w:t>—</w:t>
            </w:r>
            <w:r w:rsidR="00CD0E6E" w:rsidRPr="00C67F84">
              <w:rPr>
                <w:rFonts w:ascii="Times New Roman" w:hAnsi="Times New Roman" w:cs="Times New Roman"/>
                <w:b/>
                <w:sz w:val="24"/>
                <w:szCs w:val="24"/>
                <w:u w:val="single"/>
              </w:rPr>
              <w:t xml:space="preserve">Oil </w:t>
            </w:r>
            <w:r w:rsidR="00276F7A">
              <w:rPr>
                <w:rFonts w:ascii="Times New Roman" w:hAnsi="Times New Roman" w:cs="Times New Roman"/>
                <w:b/>
                <w:sz w:val="24"/>
                <w:szCs w:val="24"/>
                <w:u w:val="single"/>
              </w:rPr>
              <w:t>and</w:t>
            </w:r>
            <w:r w:rsidR="00CD0E6E" w:rsidRPr="00C67F84">
              <w:rPr>
                <w:rFonts w:ascii="Times New Roman" w:hAnsi="Times New Roman" w:cs="Times New Roman"/>
                <w:b/>
                <w:sz w:val="24"/>
                <w:szCs w:val="24"/>
                <w:u w:val="single"/>
              </w:rPr>
              <w:t xml:space="preserve"> Gas</w:t>
            </w:r>
            <w:r w:rsidR="001149C6" w:rsidRPr="00C67F84">
              <w:rPr>
                <w:rFonts w:ascii="Times New Roman" w:hAnsi="Times New Roman" w:cs="Times New Roman"/>
                <w:b/>
                <w:sz w:val="24"/>
                <w:szCs w:val="24"/>
                <w:u w:val="single"/>
              </w:rPr>
              <w:t xml:space="preserve"> General</w:t>
            </w:r>
            <w:r w:rsidR="004B150E">
              <w:rPr>
                <w:rFonts w:ascii="Times New Roman" w:hAnsi="Times New Roman" w:cs="Times New Roman"/>
                <w:b/>
                <w:sz w:val="24"/>
                <w:szCs w:val="24"/>
                <w:u w:val="single"/>
              </w:rPr>
              <w:t xml:space="preserve"> Permit</w:t>
            </w:r>
            <w:r>
              <w:rPr>
                <w:rFonts w:ascii="Times New Roman" w:hAnsi="Times New Roman" w:cs="Times New Roman"/>
                <w:b/>
                <w:sz w:val="24"/>
                <w:szCs w:val="24"/>
                <w:u w:val="single"/>
              </w:rPr>
              <w:t xml:space="preserve"> Series</w:t>
            </w:r>
          </w:p>
          <w:p w:rsidR="00844D8B" w:rsidRPr="00C67F84" w:rsidRDefault="00844D8B" w:rsidP="00276F7A">
            <w:pPr>
              <w:widowControl w:val="0"/>
              <w:spacing w:line="480" w:lineRule="auto"/>
              <w:contextualSpacing/>
              <w:jc w:val="center"/>
              <w:rPr>
                <w:rFonts w:ascii="Times New Roman" w:hAnsi="Times New Roman" w:cs="Times New Roman"/>
                <w:b/>
                <w:bCs/>
                <w:sz w:val="24"/>
                <w:szCs w:val="24"/>
                <w:u w:val="single"/>
              </w:rPr>
            </w:pPr>
            <w:r w:rsidRPr="00844D8B">
              <w:rPr>
                <w:rFonts w:ascii="Times New Roman" w:hAnsi="Times New Roman" w:cs="Times New Roman"/>
                <w:b/>
                <w:bCs/>
                <w:sz w:val="24"/>
                <w:szCs w:val="24"/>
                <w:u w:val="single"/>
              </w:rPr>
              <w:t>LAG260000, LAG300000, LAG330000, or LAG830000</w:t>
            </w:r>
          </w:p>
        </w:tc>
      </w:tr>
      <w:tr w:rsidR="00C67F84" w:rsidRPr="00C67F84" w:rsidTr="00EA49C2">
        <w:trPr>
          <w:cantSplit/>
          <w:trHeight w:val="315"/>
          <w:tblHeader/>
          <w:jc w:val="center"/>
        </w:trPr>
        <w:tc>
          <w:tcPr>
            <w:tcW w:w="3781"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14466E" w:rsidRPr="00C67F84" w:rsidRDefault="0014466E"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Violation</w:t>
            </w:r>
          </w:p>
        </w:tc>
        <w:tc>
          <w:tcPr>
            <w:tcW w:w="234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14466E" w:rsidRPr="00C67F84" w:rsidRDefault="0014466E"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Citation</w:t>
            </w:r>
          </w:p>
        </w:tc>
        <w:tc>
          <w:tcPr>
            <w:tcW w:w="162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14466E" w:rsidRPr="00C67F84" w:rsidRDefault="0014466E" w:rsidP="00CE50C2">
            <w:pPr>
              <w:widowControl w:val="0"/>
              <w:spacing w:line="480" w:lineRule="auto"/>
              <w:contextualSpacing/>
              <w:jc w:val="center"/>
              <w:rPr>
                <w:rFonts w:ascii="Times New Roman" w:hAnsi="Times New Roman" w:cs="Times New Roman"/>
                <w:b/>
                <w:bCs/>
                <w:sz w:val="24"/>
                <w:szCs w:val="24"/>
                <w:u w:val="single"/>
                <w:vertAlign w:val="superscript"/>
              </w:rPr>
            </w:pPr>
            <w:r w:rsidRPr="00C67F84">
              <w:rPr>
                <w:rFonts w:ascii="Times New Roman" w:hAnsi="Times New Roman" w:cs="Times New Roman"/>
                <w:b/>
                <w:bCs/>
                <w:sz w:val="24"/>
                <w:szCs w:val="24"/>
                <w:u w:val="single"/>
              </w:rPr>
              <w:t>Amount</w:t>
            </w:r>
            <w:r w:rsidRPr="00C67F84">
              <w:rPr>
                <w:rFonts w:ascii="Times New Roman" w:hAnsi="Times New Roman" w:cs="Times New Roman"/>
                <w:b/>
                <w:bCs/>
                <w:sz w:val="24"/>
                <w:szCs w:val="24"/>
                <w:u w:val="single"/>
                <w:vertAlign w:val="superscript"/>
              </w:rPr>
              <w:t>1</w:t>
            </w:r>
          </w:p>
        </w:tc>
        <w:tc>
          <w:tcPr>
            <w:tcW w:w="2340"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14466E" w:rsidRPr="00C67F84" w:rsidRDefault="0014466E"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Frequency</w:t>
            </w:r>
          </w:p>
        </w:tc>
      </w:tr>
      <w:tr w:rsidR="00C67F84" w:rsidRPr="00C67F84" w:rsidTr="00EA49C2">
        <w:trPr>
          <w:cantSplit/>
          <w:trHeight w:val="315"/>
          <w:jc w:val="center"/>
        </w:trPr>
        <w:tc>
          <w:tcPr>
            <w:tcW w:w="378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4466E" w:rsidRPr="00C67F84" w:rsidDel="00EC485E" w:rsidRDefault="0014466E" w:rsidP="00D06032">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Unauthorized discharge of pollutants to waters of the state that do</w:t>
            </w:r>
            <w:r w:rsidR="00074AE7">
              <w:rPr>
                <w:rFonts w:ascii="Times New Roman" w:hAnsi="Times New Roman" w:cs="Times New Roman"/>
                <w:sz w:val="24"/>
                <w:szCs w:val="24"/>
                <w:u w:val="single"/>
              </w:rPr>
              <w:t>es</w:t>
            </w:r>
            <w:r w:rsidRPr="00C67F84">
              <w:rPr>
                <w:rFonts w:ascii="Times New Roman" w:hAnsi="Times New Roman" w:cs="Times New Roman"/>
                <w:sz w:val="24"/>
                <w:szCs w:val="24"/>
                <w:u w:val="single"/>
              </w:rPr>
              <w:t xml:space="preserve"> not cause an emergency condition and is from a facility </w:t>
            </w:r>
            <w:r w:rsidR="004E58BF">
              <w:rPr>
                <w:rFonts w:ascii="Times New Roman" w:hAnsi="Times New Roman" w:cs="Times New Roman"/>
                <w:sz w:val="24"/>
                <w:szCs w:val="24"/>
                <w:u w:val="single"/>
              </w:rPr>
              <w:t>eligible for coverage</w:t>
            </w:r>
            <w:r w:rsidRPr="00C67F84">
              <w:rPr>
                <w:rFonts w:ascii="Times New Roman" w:hAnsi="Times New Roman" w:cs="Times New Roman"/>
                <w:sz w:val="24"/>
                <w:szCs w:val="24"/>
                <w:u w:val="single"/>
              </w:rPr>
              <w:t xml:space="preserve"> under </w:t>
            </w:r>
            <w:r w:rsidR="00CD0E6E" w:rsidRPr="00C67F84">
              <w:rPr>
                <w:rFonts w:ascii="Times New Roman" w:hAnsi="Times New Roman" w:cs="Times New Roman"/>
                <w:sz w:val="24"/>
                <w:szCs w:val="24"/>
                <w:u w:val="single"/>
              </w:rPr>
              <w:t>a</w:t>
            </w:r>
            <w:r w:rsidR="009F1280" w:rsidRPr="00C67F84">
              <w:rPr>
                <w:rFonts w:ascii="Times New Roman" w:hAnsi="Times New Roman" w:cs="Times New Roman"/>
                <w:sz w:val="24"/>
                <w:szCs w:val="24"/>
                <w:u w:val="single"/>
              </w:rPr>
              <w:t>n</w:t>
            </w:r>
            <w:r w:rsidR="00CD0E6E" w:rsidRPr="00C67F84">
              <w:rPr>
                <w:rFonts w:ascii="Times New Roman" w:hAnsi="Times New Roman" w:cs="Times New Roman"/>
                <w:sz w:val="24"/>
                <w:szCs w:val="24"/>
                <w:u w:val="single"/>
              </w:rPr>
              <w:t xml:space="preserve"> LPDES </w:t>
            </w:r>
            <w:r w:rsidR="00276F7A">
              <w:rPr>
                <w:rFonts w:ascii="Times New Roman" w:hAnsi="Times New Roman" w:cs="Times New Roman"/>
                <w:sz w:val="24"/>
                <w:szCs w:val="24"/>
                <w:u w:val="single"/>
              </w:rPr>
              <w:t>p</w:t>
            </w:r>
            <w:r w:rsidRPr="00C67F84">
              <w:rPr>
                <w:rFonts w:ascii="Times New Roman" w:hAnsi="Times New Roman" w:cs="Times New Roman"/>
                <w:sz w:val="24"/>
                <w:szCs w:val="24"/>
                <w:u w:val="single"/>
              </w:rPr>
              <w:t xml:space="preserve">ermit within the </w:t>
            </w:r>
            <w:r w:rsidR="004110B6" w:rsidRPr="00C67F84">
              <w:rPr>
                <w:rFonts w:ascii="Times New Roman" w:hAnsi="Times New Roman" w:cs="Times New Roman"/>
                <w:sz w:val="24"/>
                <w:szCs w:val="24"/>
                <w:u w:val="single"/>
              </w:rPr>
              <w:t xml:space="preserve">Oil </w:t>
            </w:r>
            <w:r w:rsidR="00D06032">
              <w:rPr>
                <w:rFonts w:ascii="Times New Roman" w:hAnsi="Times New Roman" w:cs="Times New Roman"/>
                <w:sz w:val="24"/>
                <w:szCs w:val="24"/>
                <w:u w:val="single"/>
              </w:rPr>
              <w:t>and</w:t>
            </w:r>
            <w:r w:rsidR="004110B6" w:rsidRPr="00C67F84">
              <w:rPr>
                <w:rFonts w:ascii="Times New Roman" w:hAnsi="Times New Roman" w:cs="Times New Roman"/>
                <w:sz w:val="24"/>
                <w:szCs w:val="24"/>
                <w:u w:val="single"/>
              </w:rPr>
              <w:t xml:space="preserve"> Gas</w:t>
            </w:r>
            <w:r w:rsidR="001149C6" w:rsidRPr="00C67F84">
              <w:rPr>
                <w:rFonts w:ascii="Times New Roman" w:hAnsi="Times New Roman" w:cs="Times New Roman"/>
                <w:sz w:val="24"/>
                <w:szCs w:val="24"/>
                <w:u w:val="single"/>
              </w:rPr>
              <w:t xml:space="preserve"> General</w:t>
            </w:r>
            <w:r w:rsidR="00723E81">
              <w:rPr>
                <w:rFonts w:ascii="Times New Roman" w:hAnsi="Times New Roman" w:cs="Times New Roman"/>
                <w:sz w:val="24"/>
                <w:szCs w:val="24"/>
                <w:u w:val="single"/>
              </w:rPr>
              <w:t xml:space="preserve"> S</w:t>
            </w:r>
            <w:r w:rsidRPr="00C67F84">
              <w:rPr>
                <w:rFonts w:ascii="Times New Roman" w:hAnsi="Times New Roman" w:cs="Times New Roman"/>
                <w:sz w:val="24"/>
                <w:szCs w:val="24"/>
                <w:u w:val="single"/>
              </w:rPr>
              <w:t>eries.</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EA49C2" w:rsidRPr="00C67F84" w:rsidRDefault="0014466E"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33:IX.501.D</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4466E" w:rsidRPr="00C67F84" w:rsidRDefault="0014466E"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w:t>
            </w:r>
            <w:r w:rsidR="004110B6" w:rsidRPr="00C67F84">
              <w:rPr>
                <w:rFonts w:ascii="Times New Roman" w:hAnsi="Times New Roman" w:cs="Times New Roman"/>
                <w:sz w:val="24"/>
                <w:szCs w:val="24"/>
                <w:u w:val="single"/>
              </w:rPr>
              <w:t>1</w:t>
            </w:r>
            <w:r w:rsidR="00FA6EEC" w:rsidRPr="00C67F84">
              <w:rPr>
                <w:rFonts w:ascii="Times New Roman" w:hAnsi="Times New Roman" w:cs="Times New Roman"/>
                <w:sz w:val="24"/>
                <w:szCs w:val="24"/>
                <w:u w:val="single"/>
              </w:rPr>
              <w:t>,</w:t>
            </w:r>
            <w:r w:rsidR="004110B6" w:rsidRPr="00C67F84">
              <w:rPr>
                <w:rFonts w:ascii="Times New Roman" w:hAnsi="Times New Roman" w:cs="Times New Roman"/>
                <w:sz w:val="24"/>
                <w:szCs w:val="24"/>
                <w:u w:val="single"/>
              </w:rPr>
              <w:t>00</w:t>
            </w:r>
            <w:r w:rsidRPr="00C67F84">
              <w:rPr>
                <w:rFonts w:ascii="Times New Roman" w:hAnsi="Times New Roman" w:cs="Times New Roman"/>
                <w:sz w:val="24"/>
                <w:szCs w:val="24"/>
                <w:u w:val="single"/>
              </w:rPr>
              <w:t>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4466E" w:rsidRPr="00C67F84" w:rsidRDefault="0014466E"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C67F84" w:rsidRPr="00C67F84" w:rsidTr="00C340B6">
        <w:trPr>
          <w:cantSplit/>
          <w:trHeight w:val="315"/>
          <w:jc w:val="center"/>
        </w:trPr>
        <w:tc>
          <w:tcPr>
            <w:tcW w:w="378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4466E" w:rsidRPr="00C67F84" w:rsidRDefault="0014466E" w:rsidP="00D0603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Failure to comply with effluent limitation</w:t>
            </w:r>
            <w:r w:rsidR="00D678DF">
              <w:rPr>
                <w:rFonts w:ascii="Times New Roman" w:hAnsi="Times New Roman" w:cs="Times New Roman"/>
                <w:sz w:val="24"/>
                <w:szCs w:val="24"/>
                <w:u w:val="single"/>
              </w:rPr>
              <w:t>s</w:t>
            </w:r>
            <w:r w:rsidRPr="00C67F84">
              <w:rPr>
                <w:rFonts w:ascii="Times New Roman" w:hAnsi="Times New Roman" w:cs="Times New Roman"/>
                <w:sz w:val="24"/>
                <w:szCs w:val="24"/>
                <w:u w:val="single"/>
              </w:rPr>
              <w:t xml:space="preserve"> and</w:t>
            </w:r>
            <w:r w:rsidR="00BF19BE" w:rsidRPr="00C67F84">
              <w:rPr>
                <w:rFonts w:ascii="Times New Roman" w:hAnsi="Times New Roman" w:cs="Times New Roman"/>
                <w:sz w:val="24"/>
                <w:szCs w:val="24"/>
                <w:u w:val="single"/>
              </w:rPr>
              <w:t>/or</w:t>
            </w:r>
            <w:r w:rsidRPr="00C67F84">
              <w:rPr>
                <w:rFonts w:ascii="Times New Roman" w:hAnsi="Times New Roman" w:cs="Times New Roman"/>
                <w:sz w:val="24"/>
                <w:szCs w:val="24"/>
                <w:u w:val="single"/>
              </w:rPr>
              <w:t xml:space="preserve"> </w:t>
            </w:r>
            <w:r w:rsidR="00BF19BE" w:rsidRPr="00C67F84">
              <w:rPr>
                <w:rFonts w:ascii="Times New Roman" w:hAnsi="Times New Roman" w:cs="Times New Roman"/>
                <w:sz w:val="24"/>
                <w:szCs w:val="24"/>
                <w:u w:val="single"/>
              </w:rPr>
              <w:t>monitoring</w:t>
            </w:r>
            <w:r w:rsidRPr="00C67F84">
              <w:rPr>
                <w:rFonts w:ascii="Times New Roman" w:hAnsi="Times New Roman" w:cs="Times New Roman"/>
                <w:sz w:val="24"/>
                <w:szCs w:val="24"/>
                <w:u w:val="single"/>
              </w:rPr>
              <w:t xml:space="preserve"> requirements from a facility </w:t>
            </w:r>
            <w:r w:rsidR="00723E81">
              <w:rPr>
                <w:rFonts w:ascii="Times New Roman" w:hAnsi="Times New Roman" w:cs="Times New Roman"/>
                <w:sz w:val="24"/>
                <w:szCs w:val="24"/>
                <w:u w:val="single"/>
              </w:rPr>
              <w:t>covered</w:t>
            </w:r>
            <w:r w:rsidRPr="00C67F84">
              <w:rPr>
                <w:rFonts w:ascii="Times New Roman" w:hAnsi="Times New Roman" w:cs="Times New Roman"/>
                <w:sz w:val="24"/>
                <w:szCs w:val="24"/>
                <w:u w:val="single"/>
              </w:rPr>
              <w:t xml:space="preserve"> under </w:t>
            </w:r>
            <w:r w:rsidR="00EA49C2" w:rsidRPr="00C67F84">
              <w:rPr>
                <w:rFonts w:ascii="Times New Roman" w:hAnsi="Times New Roman" w:cs="Times New Roman"/>
                <w:sz w:val="24"/>
                <w:szCs w:val="24"/>
                <w:u w:val="single"/>
              </w:rPr>
              <w:t xml:space="preserve">an LPDES </w:t>
            </w:r>
            <w:r w:rsidR="00276F7A">
              <w:rPr>
                <w:rFonts w:ascii="Times New Roman" w:hAnsi="Times New Roman" w:cs="Times New Roman"/>
                <w:sz w:val="24"/>
                <w:szCs w:val="24"/>
                <w:u w:val="single"/>
              </w:rPr>
              <w:t>p</w:t>
            </w:r>
            <w:r w:rsidRPr="00C67F84">
              <w:rPr>
                <w:rFonts w:ascii="Times New Roman" w:hAnsi="Times New Roman" w:cs="Times New Roman"/>
                <w:sz w:val="24"/>
                <w:szCs w:val="24"/>
                <w:u w:val="single"/>
              </w:rPr>
              <w:t xml:space="preserve">ermit within the </w:t>
            </w:r>
            <w:r w:rsidR="004110B6" w:rsidRPr="00C67F84">
              <w:rPr>
                <w:rFonts w:ascii="Times New Roman" w:hAnsi="Times New Roman" w:cs="Times New Roman"/>
                <w:sz w:val="24"/>
                <w:szCs w:val="24"/>
                <w:u w:val="single"/>
              </w:rPr>
              <w:t xml:space="preserve">Oil </w:t>
            </w:r>
            <w:r w:rsidR="00D06032">
              <w:rPr>
                <w:rFonts w:ascii="Times New Roman" w:hAnsi="Times New Roman" w:cs="Times New Roman"/>
                <w:sz w:val="24"/>
                <w:szCs w:val="24"/>
                <w:u w:val="single"/>
              </w:rPr>
              <w:t>and</w:t>
            </w:r>
            <w:r w:rsidR="004110B6" w:rsidRPr="00C67F84">
              <w:rPr>
                <w:rFonts w:ascii="Times New Roman" w:hAnsi="Times New Roman" w:cs="Times New Roman"/>
                <w:sz w:val="24"/>
                <w:szCs w:val="24"/>
                <w:u w:val="single"/>
              </w:rPr>
              <w:t xml:space="preserve"> Gas</w:t>
            </w:r>
            <w:r w:rsidR="001149C6" w:rsidRPr="00C67F84">
              <w:rPr>
                <w:rFonts w:ascii="Times New Roman" w:hAnsi="Times New Roman" w:cs="Times New Roman"/>
                <w:sz w:val="24"/>
                <w:szCs w:val="24"/>
                <w:u w:val="single"/>
              </w:rPr>
              <w:t xml:space="preserve"> General</w:t>
            </w:r>
            <w:r w:rsidR="00723E81">
              <w:rPr>
                <w:rFonts w:ascii="Times New Roman" w:hAnsi="Times New Roman" w:cs="Times New Roman"/>
                <w:sz w:val="24"/>
                <w:szCs w:val="24"/>
                <w:u w:val="single"/>
              </w:rPr>
              <w:t xml:space="preserve"> S</w:t>
            </w:r>
            <w:r w:rsidR="004110B6" w:rsidRPr="00C67F84">
              <w:rPr>
                <w:rFonts w:ascii="Times New Roman" w:hAnsi="Times New Roman" w:cs="Times New Roman"/>
                <w:sz w:val="24"/>
                <w:szCs w:val="24"/>
                <w:u w:val="single"/>
              </w:rPr>
              <w:t>eries</w:t>
            </w:r>
            <w:r w:rsidRPr="00C67F84">
              <w:rPr>
                <w:rFonts w:ascii="Times New Roman" w:hAnsi="Times New Roman" w:cs="Times New Roman"/>
                <w:sz w:val="24"/>
                <w:szCs w:val="24"/>
                <w:u w:val="single"/>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4466E" w:rsidRPr="00C67F84" w:rsidRDefault="0014466E"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4466E" w:rsidRPr="00C67F84" w:rsidRDefault="0014466E"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w:t>
            </w:r>
            <w:r w:rsidR="000E35F4" w:rsidRPr="00C67F84">
              <w:rPr>
                <w:rFonts w:ascii="Times New Roman" w:hAnsi="Times New Roman" w:cs="Times New Roman"/>
                <w:sz w:val="24"/>
                <w:szCs w:val="24"/>
                <w:u w:val="single"/>
              </w:rPr>
              <w:t>500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4466E" w:rsidRPr="00C67F84" w:rsidRDefault="0014466E"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10 or fewer violations</w:t>
            </w:r>
          </w:p>
        </w:tc>
      </w:tr>
      <w:tr w:rsidR="00C67F84" w:rsidRPr="00C67F84" w:rsidTr="00C340B6">
        <w:trPr>
          <w:cantSplit/>
          <w:trHeight w:val="315"/>
          <w:jc w:val="center"/>
        </w:trPr>
        <w:tc>
          <w:tcPr>
            <w:tcW w:w="3781" w:type="dxa"/>
            <w:tcBorders>
              <w:top w:val="single" w:sz="6" w:space="0" w:color="auto"/>
              <w:left w:val="double" w:sz="4" w:space="0" w:color="auto"/>
              <w:bottom w:val="double" w:sz="4" w:space="0" w:color="auto"/>
              <w:right w:val="single" w:sz="6" w:space="0" w:color="auto"/>
            </w:tcBorders>
            <w:shd w:val="clear" w:color="auto" w:fill="auto"/>
            <w:noWrap/>
            <w:tcMar>
              <w:top w:w="19" w:type="dxa"/>
              <w:left w:w="19" w:type="dxa"/>
              <w:bottom w:w="0" w:type="dxa"/>
              <w:right w:w="19" w:type="dxa"/>
            </w:tcMar>
          </w:tcPr>
          <w:p w:rsidR="006B1139" w:rsidRPr="00C67F84" w:rsidRDefault="006B1139" w:rsidP="00D0603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Failure to comply with effluent limitation</w:t>
            </w:r>
            <w:r w:rsidR="00D678DF">
              <w:rPr>
                <w:rFonts w:ascii="Times New Roman" w:hAnsi="Times New Roman" w:cs="Times New Roman"/>
                <w:sz w:val="24"/>
                <w:szCs w:val="24"/>
                <w:u w:val="single"/>
              </w:rPr>
              <w:t>s</w:t>
            </w:r>
            <w:r w:rsidRPr="00C67F84">
              <w:rPr>
                <w:rFonts w:ascii="Times New Roman" w:hAnsi="Times New Roman" w:cs="Times New Roman"/>
                <w:sz w:val="24"/>
                <w:szCs w:val="24"/>
                <w:u w:val="single"/>
              </w:rPr>
              <w:t xml:space="preserve"> and/or monitoring requirements from a facility </w:t>
            </w:r>
            <w:r w:rsidR="00723E81">
              <w:rPr>
                <w:rFonts w:ascii="Times New Roman" w:hAnsi="Times New Roman" w:cs="Times New Roman"/>
                <w:sz w:val="24"/>
                <w:szCs w:val="24"/>
                <w:u w:val="single"/>
              </w:rPr>
              <w:t>covered</w:t>
            </w:r>
            <w:r w:rsidRPr="00C67F84">
              <w:rPr>
                <w:rFonts w:ascii="Times New Roman" w:hAnsi="Times New Roman" w:cs="Times New Roman"/>
                <w:sz w:val="24"/>
                <w:szCs w:val="24"/>
                <w:u w:val="single"/>
              </w:rPr>
              <w:t xml:space="preserve"> under an LPDES </w:t>
            </w:r>
            <w:r w:rsidR="0011017B">
              <w:rPr>
                <w:rFonts w:ascii="Times New Roman" w:hAnsi="Times New Roman" w:cs="Times New Roman"/>
                <w:sz w:val="24"/>
                <w:szCs w:val="24"/>
                <w:u w:val="single"/>
              </w:rPr>
              <w:t>p</w:t>
            </w:r>
            <w:r w:rsidRPr="00C67F84">
              <w:rPr>
                <w:rFonts w:ascii="Times New Roman" w:hAnsi="Times New Roman" w:cs="Times New Roman"/>
                <w:sz w:val="24"/>
                <w:szCs w:val="24"/>
                <w:u w:val="single"/>
              </w:rPr>
              <w:t xml:space="preserve">ermit within the Oil </w:t>
            </w:r>
            <w:r w:rsidR="00D06032">
              <w:rPr>
                <w:rFonts w:ascii="Times New Roman" w:hAnsi="Times New Roman" w:cs="Times New Roman"/>
                <w:sz w:val="24"/>
                <w:szCs w:val="24"/>
                <w:u w:val="single"/>
              </w:rPr>
              <w:t>and</w:t>
            </w:r>
            <w:r w:rsidRPr="00C67F84">
              <w:rPr>
                <w:rFonts w:ascii="Times New Roman" w:hAnsi="Times New Roman" w:cs="Times New Roman"/>
                <w:sz w:val="24"/>
                <w:szCs w:val="24"/>
                <w:u w:val="single"/>
              </w:rPr>
              <w:t xml:space="preserve"> Gas</w:t>
            </w:r>
            <w:r w:rsidR="001149C6" w:rsidRPr="00C67F84">
              <w:rPr>
                <w:rFonts w:ascii="Times New Roman" w:hAnsi="Times New Roman" w:cs="Times New Roman"/>
                <w:sz w:val="24"/>
                <w:szCs w:val="24"/>
                <w:u w:val="single"/>
              </w:rPr>
              <w:t xml:space="preserve"> General</w:t>
            </w:r>
            <w:r w:rsidR="00723E81">
              <w:rPr>
                <w:rFonts w:ascii="Times New Roman" w:hAnsi="Times New Roman" w:cs="Times New Roman"/>
                <w:sz w:val="24"/>
                <w:szCs w:val="24"/>
                <w:u w:val="single"/>
              </w:rPr>
              <w:t xml:space="preserve"> S</w:t>
            </w:r>
            <w:r w:rsidRPr="00C67F84">
              <w:rPr>
                <w:rFonts w:ascii="Times New Roman" w:hAnsi="Times New Roman" w:cs="Times New Roman"/>
                <w:sz w:val="24"/>
                <w:szCs w:val="24"/>
                <w:u w:val="single"/>
              </w:rPr>
              <w:t>eries.</w:t>
            </w:r>
          </w:p>
        </w:tc>
        <w:tc>
          <w:tcPr>
            <w:tcW w:w="234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6B1139" w:rsidRPr="00C67F84" w:rsidRDefault="006B1139"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33:IX.2701.A</w:t>
            </w:r>
          </w:p>
        </w:tc>
        <w:tc>
          <w:tcPr>
            <w:tcW w:w="162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6B1139" w:rsidRPr="00C67F84" w:rsidRDefault="006B1139"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w:t>
            </w:r>
            <w:r w:rsidR="000E35F4" w:rsidRPr="00C67F84">
              <w:rPr>
                <w:rFonts w:ascii="Times New Roman" w:hAnsi="Times New Roman" w:cs="Times New Roman"/>
                <w:sz w:val="24"/>
                <w:szCs w:val="24"/>
                <w:u w:val="single"/>
              </w:rPr>
              <w:t>1</w:t>
            </w:r>
            <w:r w:rsidR="001149C6" w:rsidRPr="00C67F84">
              <w:rPr>
                <w:rFonts w:ascii="Times New Roman" w:hAnsi="Times New Roman" w:cs="Times New Roman"/>
                <w:sz w:val="24"/>
                <w:szCs w:val="24"/>
                <w:u w:val="single"/>
              </w:rPr>
              <w:t>,</w:t>
            </w:r>
            <w:r w:rsidR="000E35F4" w:rsidRPr="00C67F84">
              <w:rPr>
                <w:rFonts w:ascii="Times New Roman" w:hAnsi="Times New Roman" w:cs="Times New Roman"/>
                <w:sz w:val="24"/>
                <w:szCs w:val="24"/>
                <w:u w:val="single"/>
              </w:rPr>
              <w:t>0</w:t>
            </w:r>
            <w:r w:rsidRPr="00C67F84">
              <w:rPr>
                <w:rFonts w:ascii="Times New Roman" w:hAnsi="Times New Roman" w:cs="Times New Roman"/>
                <w:sz w:val="24"/>
                <w:szCs w:val="24"/>
                <w:u w:val="single"/>
              </w:rPr>
              <w:t>00</w:t>
            </w:r>
          </w:p>
        </w:tc>
        <w:tc>
          <w:tcPr>
            <w:tcW w:w="2340" w:type="dxa"/>
            <w:tcBorders>
              <w:top w:val="single" w:sz="6" w:space="0" w:color="auto"/>
              <w:left w:val="single" w:sz="6" w:space="0" w:color="auto"/>
              <w:bottom w:val="double" w:sz="4" w:space="0" w:color="auto"/>
              <w:right w:val="double" w:sz="4" w:space="0" w:color="auto"/>
            </w:tcBorders>
            <w:shd w:val="clear" w:color="auto" w:fill="auto"/>
            <w:noWrap/>
            <w:tcMar>
              <w:top w:w="19" w:type="dxa"/>
              <w:left w:w="19" w:type="dxa"/>
              <w:bottom w:w="0" w:type="dxa"/>
              <w:right w:w="19" w:type="dxa"/>
            </w:tcMar>
            <w:vAlign w:val="center"/>
          </w:tcPr>
          <w:p w:rsidR="006B1139" w:rsidRPr="00C67F84" w:rsidRDefault="001149C6"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More than 10</w:t>
            </w:r>
            <w:r w:rsidR="0011017B">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 but less than 20 violations</w:t>
            </w:r>
          </w:p>
        </w:tc>
      </w:tr>
    </w:tbl>
    <w:p w:rsidR="00424CAD" w:rsidRPr="00424CAD" w:rsidRDefault="00424CAD" w:rsidP="00424CAD">
      <w:pPr>
        <w:pStyle w:val="ListParagraph"/>
        <w:spacing w:line="480" w:lineRule="auto"/>
        <w:ind w:left="270"/>
        <w:jc w:val="both"/>
        <w:rPr>
          <w:rFonts w:ascii="Times New Roman" w:hAnsi="Times New Roman" w:cs="Times New Roman"/>
          <w:u w:val="single"/>
        </w:rPr>
      </w:pPr>
      <w:r w:rsidRPr="00424CAD">
        <w:rPr>
          <w:rFonts w:ascii="Times New Roman" w:hAnsi="Times New Roman" w:cs="Times New Roman"/>
          <w:u w:val="single"/>
          <w:vertAlign w:val="superscript"/>
        </w:rPr>
        <w:t>1</w:t>
      </w:r>
      <w:r>
        <w:rPr>
          <w:rFonts w:ascii="Times New Roman" w:hAnsi="Times New Roman" w:cs="Times New Roman"/>
          <w:u w:val="single"/>
        </w:rPr>
        <w:t xml:space="preserve"> </w:t>
      </w:r>
      <w:r w:rsidRPr="00424CAD">
        <w:rPr>
          <w:rFonts w:ascii="Times New Roman" w:hAnsi="Times New Roman" w:cs="Times New Roman"/>
          <w:u w:val="single"/>
        </w:rPr>
        <w:t xml:space="preserve">For each applicable violation that potentially contributes to impairment of a water body, an additional $500 penalty amount shall be added to the penalty amount specified </w:t>
      </w:r>
      <w:r w:rsidR="00276F7A">
        <w:rPr>
          <w:rFonts w:ascii="Times New Roman" w:hAnsi="Times New Roman" w:cs="Times New Roman"/>
          <w:u w:val="single"/>
        </w:rPr>
        <w:t>with the violation</w:t>
      </w:r>
      <w:r w:rsidRPr="00424CAD">
        <w:rPr>
          <w:rFonts w:ascii="Times New Roman" w:hAnsi="Times New Roman" w:cs="Times New Roman"/>
          <w:u w:val="single"/>
        </w:rPr>
        <w:t>.</w:t>
      </w:r>
    </w:p>
    <w:p w:rsidR="00424CAD" w:rsidRDefault="00424CAD">
      <w:pPr>
        <w:rPr>
          <w:rFonts w:ascii="Times New Roman" w:hAnsi="Times New Roman" w:cs="Times New Roman"/>
          <w:sz w:val="24"/>
          <w:szCs w:val="24"/>
          <w:u w:val="single"/>
        </w:rPr>
      </w:pPr>
      <w:r>
        <w:rPr>
          <w:rFonts w:ascii="Times New Roman" w:hAnsi="Times New Roman" w:cs="Times New Roman"/>
          <w:sz w:val="24"/>
          <w:szCs w:val="24"/>
          <w:u w:val="single"/>
        </w:rPr>
        <w:br w:type="page"/>
      </w:r>
    </w:p>
    <w:tbl>
      <w:tblPr>
        <w:tblW w:w="10081" w:type="dxa"/>
        <w:jc w:val="center"/>
        <w:tblInd w:w="-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1"/>
        <w:gridCol w:w="2340"/>
        <w:gridCol w:w="1620"/>
        <w:gridCol w:w="2340"/>
      </w:tblGrid>
      <w:tr w:rsidR="00F014D9" w:rsidRPr="00C67F84" w:rsidTr="000705AE">
        <w:trPr>
          <w:cantSplit/>
          <w:trHeight w:val="315"/>
          <w:tblHeader/>
          <w:jc w:val="center"/>
        </w:trPr>
        <w:tc>
          <w:tcPr>
            <w:tcW w:w="10081"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F014D9" w:rsidRPr="00C67F84" w:rsidRDefault="00F014D9"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lastRenderedPageBreak/>
              <w:t>EXPEDITED PENALTIES</w:t>
            </w:r>
          </w:p>
        </w:tc>
      </w:tr>
      <w:tr w:rsidR="00F014D9" w:rsidRPr="00C67F84" w:rsidTr="000705AE">
        <w:trPr>
          <w:cantSplit/>
          <w:trHeight w:val="315"/>
          <w:tblHeader/>
          <w:jc w:val="center"/>
        </w:trPr>
        <w:tc>
          <w:tcPr>
            <w:tcW w:w="10081"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F014D9" w:rsidRPr="00C67F84" w:rsidRDefault="00723E81" w:rsidP="004E58BF">
            <w:pPr>
              <w:widowControl w:val="0"/>
              <w:spacing w:line="480" w:lineRule="auto"/>
              <w:contextualSpacing/>
              <w:jc w:val="center"/>
              <w:rPr>
                <w:rFonts w:ascii="Times New Roman" w:hAnsi="Times New Roman" w:cs="Times New Roman"/>
                <w:b/>
                <w:bCs/>
                <w:sz w:val="24"/>
                <w:szCs w:val="24"/>
                <w:u w:val="single"/>
              </w:rPr>
            </w:pPr>
            <w:r>
              <w:rPr>
                <w:rFonts w:ascii="Times New Roman" w:hAnsi="Times New Roman" w:cs="Times New Roman"/>
                <w:b/>
                <w:sz w:val="24"/>
                <w:szCs w:val="24"/>
                <w:u w:val="single"/>
              </w:rPr>
              <w:t>WATER QUALITY</w:t>
            </w:r>
            <w:r w:rsidRPr="00F44786">
              <w:rPr>
                <w:rFonts w:ascii="Times New Roman" w:hAnsi="Times New Roman" w:cs="Times New Roman"/>
                <w:sz w:val="24"/>
                <w:szCs w:val="24"/>
                <w:u w:val="single"/>
              </w:rPr>
              <w:t>—</w:t>
            </w:r>
            <w:r w:rsidR="004E58BF">
              <w:rPr>
                <w:rFonts w:ascii="Times New Roman" w:hAnsi="Times New Roman" w:cs="Times New Roman"/>
                <w:b/>
                <w:sz w:val="24"/>
                <w:szCs w:val="24"/>
                <w:u w:val="single"/>
              </w:rPr>
              <w:t>Other Permits</w:t>
            </w:r>
          </w:p>
        </w:tc>
      </w:tr>
      <w:tr w:rsidR="00F014D9" w:rsidRPr="00C67F84" w:rsidTr="000705AE">
        <w:trPr>
          <w:cantSplit/>
          <w:trHeight w:val="315"/>
          <w:tblHeader/>
          <w:jc w:val="center"/>
        </w:trPr>
        <w:tc>
          <w:tcPr>
            <w:tcW w:w="3781"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F014D9" w:rsidRPr="00C67F84" w:rsidRDefault="00F014D9" w:rsidP="00CE50C2">
            <w:pPr>
              <w:widowControl w:val="0"/>
              <w:spacing w:line="480" w:lineRule="auto"/>
              <w:contextualSpacing/>
              <w:jc w:val="center"/>
              <w:rPr>
                <w:rFonts w:ascii="Times New Roman" w:hAnsi="Times New Roman" w:cs="Times New Roman"/>
                <w:b/>
                <w:bCs/>
                <w:sz w:val="24"/>
                <w:szCs w:val="24"/>
                <w:u w:val="single"/>
                <w:vertAlign w:val="superscript"/>
              </w:rPr>
            </w:pPr>
            <w:r w:rsidRPr="00C67F84">
              <w:rPr>
                <w:rFonts w:ascii="Times New Roman" w:hAnsi="Times New Roman" w:cs="Times New Roman"/>
                <w:b/>
                <w:bCs/>
                <w:sz w:val="24"/>
                <w:szCs w:val="24"/>
                <w:u w:val="single"/>
              </w:rPr>
              <w:t>Violation</w:t>
            </w:r>
            <w:r w:rsidR="000E35F4" w:rsidRPr="00C67F84">
              <w:rPr>
                <w:rFonts w:ascii="Times New Roman" w:hAnsi="Times New Roman" w:cs="Times New Roman"/>
                <w:b/>
                <w:bCs/>
                <w:sz w:val="24"/>
                <w:szCs w:val="24"/>
                <w:u w:val="single"/>
                <w:vertAlign w:val="superscript"/>
              </w:rPr>
              <w:t>2</w:t>
            </w:r>
          </w:p>
        </w:tc>
        <w:tc>
          <w:tcPr>
            <w:tcW w:w="234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F014D9" w:rsidRPr="00C67F84" w:rsidRDefault="00F014D9"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Citation</w:t>
            </w:r>
          </w:p>
        </w:tc>
        <w:tc>
          <w:tcPr>
            <w:tcW w:w="162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F014D9" w:rsidRPr="00C67F84" w:rsidRDefault="00F014D9" w:rsidP="00CE50C2">
            <w:pPr>
              <w:widowControl w:val="0"/>
              <w:spacing w:line="480" w:lineRule="auto"/>
              <w:contextualSpacing/>
              <w:jc w:val="center"/>
              <w:rPr>
                <w:rFonts w:ascii="Times New Roman" w:hAnsi="Times New Roman" w:cs="Times New Roman"/>
                <w:b/>
                <w:bCs/>
                <w:sz w:val="24"/>
                <w:szCs w:val="24"/>
                <w:u w:val="single"/>
                <w:vertAlign w:val="superscript"/>
              </w:rPr>
            </w:pPr>
            <w:r w:rsidRPr="00C67F84">
              <w:rPr>
                <w:rFonts w:ascii="Times New Roman" w:hAnsi="Times New Roman" w:cs="Times New Roman"/>
                <w:b/>
                <w:bCs/>
                <w:sz w:val="24"/>
                <w:szCs w:val="24"/>
                <w:u w:val="single"/>
              </w:rPr>
              <w:t>Amount</w:t>
            </w:r>
            <w:r w:rsidRPr="00C67F84">
              <w:rPr>
                <w:rFonts w:ascii="Times New Roman" w:hAnsi="Times New Roman" w:cs="Times New Roman"/>
                <w:b/>
                <w:bCs/>
                <w:sz w:val="24"/>
                <w:szCs w:val="24"/>
                <w:u w:val="single"/>
                <w:vertAlign w:val="superscript"/>
              </w:rPr>
              <w:t>1</w:t>
            </w:r>
          </w:p>
        </w:tc>
        <w:tc>
          <w:tcPr>
            <w:tcW w:w="2340"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F014D9" w:rsidRPr="00C67F84" w:rsidRDefault="00F014D9"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Frequency</w:t>
            </w:r>
          </w:p>
        </w:tc>
      </w:tr>
      <w:tr w:rsidR="00F014D9" w:rsidRPr="00C67F84" w:rsidTr="000705AE">
        <w:trPr>
          <w:cantSplit/>
          <w:trHeight w:val="315"/>
          <w:jc w:val="center"/>
        </w:trPr>
        <w:tc>
          <w:tcPr>
            <w:tcW w:w="3781"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F014D9" w:rsidRPr="00C67F84" w:rsidRDefault="00F014D9" w:rsidP="0011017B">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Failure to comply with effluent limitation</w:t>
            </w:r>
            <w:r w:rsidR="00D678DF">
              <w:rPr>
                <w:rFonts w:ascii="Times New Roman" w:hAnsi="Times New Roman" w:cs="Times New Roman"/>
                <w:sz w:val="24"/>
                <w:szCs w:val="24"/>
                <w:u w:val="single"/>
              </w:rPr>
              <w:t>s</w:t>
            </w:r>
            <w:r w:rsidRPr="00C67F84">
              <w:rPr>
                <w:rFonts w:ascii="Times New Roman" w:hAnsi="Times New Roman" w:cs="Times New Roman"/>
                <w:sz w:val="24"/>
                <w:szCs w:val="24"/>
                <w:u w:val="single"/>
              </w:rPr>
              <w:t xml:space="preserve"> and</w:t>
            </w:r>
            <w:r w:rsidR="00BF19BE" w:rsidRPr="00C67F84">
              <w:rPr>
                <w:rFonts w:ascii="Times New Roman" w:hAnsi="Times New Roman" w:cs="Times New Roman"/>
                <w:sz w:val="24"/>
                <w:szCs w:val="24"/>
                <w:u w:val="single"/>
              </w:rPr>
              <w:t>/or monitoring</w:t>
            </w:r>
            <w:r w:rsidRPr="00C67F84">
              <w:rPr>
                <w:rFonts w:ascii="Times New Roman" w:hAnsi="Times New Roman" w:cs="Times New Roman"/>
                <w:sz w:val="24"/>
                <w:szCs w:val="24"/>
                <w:u w:val="single"/>
              </w:rPr>
              <w:t xml:space="preserve"> requirements from a facility </w:t>
            </w:r>
            <w:r w:rsidR="00EB71AC">
              <w:rPr>
                <w:rFonts w:ascii="Times New Roman" w:hAnsi="Times New Roman" w:cs="Times New Roman"/>
                <w:sz w:val="24"/>
                <w:szCs w:val="24"/>
                <w:u w:val="single"/>
              </w:rPr>
              <w:t xml:space="preserve">covered </w:t>
            </w:r>
            <w:r w:rsidRPr="00C67F84">
              <w:rPr>
                <w:rFonts w:ascii="Times New Roman" w:hAnsi="Times New Roman" w:cs="Times New Roman"/>
                <w:sz w:val="24"/>
                <w:szCs w:val="24"/>
                <w:u w:val="single"/>
              </w:rPr>
              <w:t xml:space="preserve">under an LPDES </w:t>
            </w:r>
            <w:r w:rsidR="00276F7A">
              <w:rPr>
                <w:rFonts w:ascii="Times New Roman" w:hAnsi="Times New Roman" w:cs="Times New Roman"/>
                <w:sz w:val="24"/>
                <w:szCs w:val="24"/>
                <w:u w:val="single"/>
              </w:rPr>
              <w:t>p</w:t>
            </w:r>
            <w:r w:rsidRPr="00C67F84">
              <w:rPr>
                <w:rFonts w:ascii="Times New Roman" w:hAnsi="Times New Roman" w:cs="Times New Roman"/>
                <w:sz w:val="24"/>
                <w:szCs w:val="24"/>
                <w:u w:val="single"/>
              </w:rPr>
              <w:t>ermit</w:t>
            </w:r>
            <w:r w:rsidR="00867906">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 </w:t>
            </w:r>
            <w:r w:rsidR="00EB71AC">
              <w:rPr>
                <w:rFonts w:ascii="Times New Roman" w:hAnsi="Times New Roman" w:cs="Times New Roman"/>
                <w:sz w:val="24"/>
                <w:szCs w:val="24"/>
                <w:u w:val="single"/>
              </w:rPr>
              <w:t xml:space="preserve">which is not defined as a </w:t>
            </w:r>
            <w:r w:rsidR="004E58BF" w:rsidRPr="004E58BF">
              <w:rPr>
                <w:rFonts w:ascii="Times New Roman" w:hAnsi="Times New Roman" w:cs="Times New Roman"/>
                <w:i/>
                <w:sz w:val="24"/>
                <w:szCs w:val="24"/>
                <w:u w:val="single"/>
              </w:rPr>
              <w:t>Major Facility</w:t>
            </w:r>
            <w:r w:rsidR="004E58BF">
              <w:rPr>
                <w:rFonts w:ascii="Times New Roman" w:hAnsi="Times New Roman" w:cs="Times New Roman"/>
                <w:i/>
                <w:sz w:val="24"/>
                <w:szCs w:val="24"/>
                <w:u w:val="single"/>
              </w:rPr>
              <w:t xml:space="preserve"> </w:t>
            </w:r>
            <w:r w:rsidR="004E58BF">
              <w:rPr>
                <w:rFonts w:ascii="Times New Roman" w:hAnsi="Times New Roman" w:cs="Times New Roman"/>
                <w:sz w:val="24"/>
                <w:szCs w:val="24"/>
                <w:u w:val="single"/>
              </w:rPr>
              <w:t xml:space="preserve">or covered under a </w:t>
            </w:r>
            <w:r w:rsidR="004E58BF" w:rsidRPr="004E58BF">
              <w:rPr>
                <w:rFonts w:ascii="Times New Roman" w:hAnsi="Times New Roman" w:cs="Times New Roman"/>
                <w:i/>
                <w:sz w:val="24"/>
                <w:szCs w:val="24"/>
                <w:u w:val="single"/>
              </w:rPr>
              <w:t>General Permit</w:t>
            </w:r>
            <w:r w:rsidR="00EB71AC">
              <w:rPr>
                <w:rFonts w:ascii="Times New Roman" w:hAnsi="Times New Roman" w:cs="Times New Roman"/>
                <w:sz w:val="24"/>
                <w:szCs w:val="24"/>
                <w:u w:val="single"/>
              </w:rPr>
              <w:t xml:space="preserve"> </w:t>
            </w:r>
            <w:r w:rsidR="004E58BF">
              <w:rPr>
                <w:rFonts w:ascii="Times New Roman" w:hAnsi="Times New Roman" w:cs="Times New Roman"/>
                <w:sz w:val="24"/>
                <w:szCs w:val="24"/>
                <w:u w:val="single"/>
              </w:rPr>
              <w:t xml:space="preserve">as defined </w:t>
            </w:r>
            <w:r w:rsidR="0011017B">
              <w:rPr>
                <w:rFonts w:ascii="Times New Roman" w:hAnsi="Times New Roman" w:cs="Times New Roman"/>
                <w:sz w:val="24"/>
                <w:szCs w:val="24"/>
                <w:u w:val="single"/>
              </w:rPr>
              <w:t>in</w:t>
            </w:r>
            <w:r w:rsidR="00EB71AC">
              <w:rPr>
                <w:rFonts w:ascii="Times New Roman" w:hAnsi="Times New Roman" w:cs="Times New Roman"/>
                <w:sz w:val="24"/>
                <w:szCs w:val="24"/>
                <w:u w:val="single"/>
              </w:rPr>
              <w:t xml:space="preserve"> LAC 33</w:t>
            </w:r>
            <w:r w:rsidRPr="00C67F84">
              <w:rPr>
                <w:rFonts w:ascii="Times New Roman" w:hAnsi="Times New Roman" w:cs="Times New Roman"/>
                <w:sz w:val="24"/>
                <w:szCs w:val="24"/>
                <w:u w:val="single"/>
              </w:rPr>
              <w:t>.</w:t>
            </w:r>
            <w:r w:rsidR="00EB71AC">
              <w:rPr>
                <w:rFonts w:ascii="Times New Roman" w:hAnsi="Times New Roman" w:cs="Times New Roman"/>
                <w:sz w:val="24"/>
                <w:szCs w:val="24"/>
                <w:u w:val="single"/>
              </w:rPr>
              <w:t>IX.2313</w:t>
            </w:r>
            <w:r w:rsidR="004E58BF">
              <w:rPr>
                <w:rFonts w:ascii="Times New Roman" w:hAnsi="Times New Roman" w:cs="Times New Roman"/>
                <w:sz w:val="24"/>
                <w:szCs w:val="24"/>
                <w:u w:val="single"/>
              </w:rPr>
              <w:t>.</w:t>
            </w:r>
            <w:r w:rsidR="00EB71AC">
              <w:rPr>
                <w:rFonts w:ascii="Times New Roman" w:hAnsi="Times New Roman" w:cs="Times New Roman"/>
                <w:sz w:val="24"/>
                <w:szCs w:val="24"/>
                <w:u w:val="single"/>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F014D9" w:rsidRPr="00C67F84" w:rsidRDefault="00F014D9"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F014D9" w:rsidRPr="00C67F84" w:rsidRDefault="009F5F6F"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$5</w:t>
            </w:r>
            <w:r w:rsidR="00F014D9" w:rsidRPr="00C67F84">
              <w:rPr>
                <w:rFonts w:ascii="Times New Roman" w:hAnsi="Times New Roman" w:cs="Times New Roman"/>
                <w:sz w:val="24"/>
                <w:szCs w:val="24"/>
                <w:u w:val="single"/>
              </w:rPr>
              <w:t>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F014D9" w:rsidRPr="00C67F84" w:rsidRDefault="00F014D9"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10 or fewer violations</w:t>
            </w:r>
          </w:p>
        </w:tc>
      </w:tr>
      <w:tr w:rsidR="00F014D9" w:rsidRPr="00C67F84" w:rsidTr="000705AE">
        <w:trPr>
          <w:cantSplit/>
          <w:trHeight w:val="315"/>
          <w:jc w:val="center"/>
        </w:trPr>
        <w:tc>
          <w:tcPr>
            <w:tcW w:w="3781" w:type="dxa"/>
            <w:tcBorders>
              <w:top w:val="single" w:sz="6" w:space="0" w:color="auto"/>
              <w:left w:val="double" w:sz="4" w:space="0" w:color="auto"/>
              <w:bottom w:val="double" w:sz="4" w:space="0" w:color="auto"/>
              <w:right w:val="single" w:sz="6" w:space="0" w:color="auto"/>
            </w:tcBorders>
            <w:shd w:val="clear" w:color="auto" w:fill="auto"/>
            <w:noWrap/>
            <w:tcMar>
              <w:top w:w="19" w:type="dxa"/>
              <w:left w:w="19" w:type="dxa"/>
              <w:bottom w:w="0" w:type="dxa"/>
              <w:right w:w="19" w:type="dxa"/>
            </w:tcMar>
          </w:tcPr>
          <w:p w:rsidR="00F014D9" w:rsidRPr="00C67F84" w:rsidRDefault="00F014D9" w:rsidP="0011017B">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Failure to comply with effluent limitation</w:t>
            </w:r>
            <w:r w:rsidR="00D678DF">
              <w:rPr>
                <w:rFonts w:ascii="Times New Roman" w:hAnsi="Times New Roman" w:cs="Times New Roman"/>
                <w:sz w:val="24"/>
                <w:szCs w:val="24"/>
                <w:u w:val="single"/>
              </w:rPr>
              <w:t>s</w:t>
            </w:r>
            <w:r w:rsidRPr="00C67F84">
              <w:rPr>
                <w:rFonts w:ascii="Times New Roman" w:hAnsi="Times New Roman" w:cs="Times New Roman"/>
                <w:sz w:val="24"/>
                <w:szCs w:val="24"/>
                <w:u w:val="single"/>
              </w:rPr>
              <w:t xml:space="preserve"> and</w:t>
            </w:r>
            <w:r w:rsidR="00BF19BE" w:rsidRPr="00C67F84">
              <w:rPr>
                <w:rFonts w:ascii="Times New Roman" w:hAnsi="Times New Roman" w:cs="Times New Roman"/>
                <w:sz w:val="24"/>
                <w:szCs w:val="24"/>
                <w:u w:val="single"/>
              </w:rPr>
              <w:t>/or</w:t>
            </w:r>
            <w:r w:rsidRPr="00C67F84">
              <w:rPr>
                <w:rFonts w:ascii="Times New Roman" w:hAnsi="Times New Roman" w:cs="Times New Roman"/>
                <w:sz w:val="24"/>
                <w:szCs w:val="24"/>
                <w:u w:val="single"/>
              </w:rPr>
              <w:t xml:space="preserve"> </w:t>
            </w:r>
            <w:r w:rsidR="00BF19BE" w:rsidRPr="00C67F84">
              <w:rPr>
                <w:rFonts w:ascii="Times New Roman" w:hAnsi="Times New Roman" w:cs="Times New Roman"/>
                <w:sz w:val="24"/>
                <w:szCs w:val="24"/>
                <w:u w:val="single"/>
              </w:rPr>
              <w:t>monitoring</w:t>
            </w:r>
            <w:r w:rsidRPr="00C67F84">
              <w:rPr>
                <w:rFonts w:ascii="Times New Roman" w:hAnsi="Times New Roman" w:cs="Times New Roman"/>
                <w:sz w:val="24"/>
                <w:szCs w:val="24"/>
                <w:u w:val="single"/>
              </w:rPr>
              <w:t xml:space="preserve"> requirements from a facilit</w:t>
            </w:r>
            <w:r w:rsidR="00926AFB" w:rsidRPr="00C67F84">
              <w:rPr>
                <w:rFonts w:ascii="Times New Roman" w:hAnsi="Times New Roman" w:cs="Times New Roman"/>
                <w:sz w:val="24"/>
                <w:szCs w:val="24"/>
                <w:u w:val="single"/>
              </w:rPr>
              <w:t xml:space="preserve">y </w:t>
            </w:r>
            <w:r w:rsidR="00EB71AC">
              <w:rPr>
                <w:rFonts w:ascii="Times New Roman" w:hAnsi="Times New Roman" w:cs="Times New Roman"/>
                <w:sz w:val="24"/>
                <w:szCs w:val="24"/>
                <w:u w:val="single"/>
              </w:rPr>
              <w:t xml:space="preserve">covered </w:t>
            </w:r>
            <w:r w:rsidR="00EB71AC" w:rsidRPr="00C67F84">
              <w:rPr>
                <w:rFonts w:ascii="Times New Roman" w:hAnsi="Times New Roman" w:cs="Times New Roman"/>
                <w:sz w:val="24"/>
                <w:szCs w:val="24"/>
                <w:u w:val="single"/>
              </w:rPr>
              <w:t xml:space="preserve">under an LPDES </w:t>
            </w:r>
            <w:r w:rsidR="00EB71AC">
              <w:rPr>
                <w:rFonts w:ascii="Times New Roman" w:hAnsi="Times New Roman" w:cs="Times New Roman"/>
                <w:sz w:val="24"/>
                <w:szCs w:val="24"/>
                <w:u w:val="single"/>
              </w:rPr>
              <w:t>p</w:t>
            </w:r>
            <w:r w:rsidR="00EB71AC" w:rsidRPr="00C67F84">
              <w:rPr>
                <w:rFonts w:ascii="Times New Roman" w:hAnsi="Times New Roman" w:cs="Times New Roman"/>
                <w:sz w:val="24"/>
                <w:szCs w:val="24"/>
                <w:u w:val="single"/>
              </w:rPr>
              <w:t>ermit</w:t>
            </w:r>
            <w:r w:rsidR="00867906">
              <w:rPr>
                <w:rFonts w:ascii="Times New Roman" w:hAnsi="Times New Roman" w:cs="Times New Roman"/>
                <w:sz w:val="24"/>
                <w:szCs w:val="24"/>
                <w:u w:val="single"/>
              </w:rPr>
              <w:t>,</w:t>
            </w:r>
            <w:r w:rsidR="00EB71AC" w:rsidRPr="00C67F84">
              <w:rPr>
                <w:rFonts w:ascii="Times New Roman" w:hAnsi="Times New Roman" w:cs="Times New Roman"/>
                <w:sz w:val="24"/>
                <w:szCs w:val="24"/>
                <w:u w:val="single"/>
              </w:rPr>
              <w:t xml:space="preserve"> </w:t>
            </w:r>
            <w:r w:rsidR="00EB71AC">
              <w:rPr>
                <w:rFonts w:ascii="Times New Roman" w:hAnsi="Times New Roman" w:cs="Times New Roman"/>
                <w:sz w:val="24"/>
                <w:szCs w:val="24"/>
                <w:u w:val="single"/>
              </w:rPr>
              <w:t xml:space="preserve">which is not defined </w:t>
            </w:r>
            <w:r w:rsidR="00A923E2">
              <w:rPr>
                <w:rFonts w:ascii="Times New Roman" w:hAnsi="Times New Roman" w:cs="Times New Roman"/>
                <w:sz w:val="24"/>
                <w:szCs w:val="24"/>
                <w:u w:val="single"/>
              </w:rPr>
              <w:t xml:space="preserve">as a </w:t>
            </w:r>
            <w:r w:rsidR="00A923E2" w:rsidRPr="004E58BF">
              <w:rPr>
                <w:rFonts w:ascii="Times New Roman" w:hAnsi="Times New Roman" w:cs="Times New Roman"/>
                <w:i/>
                <w:sz w:val="24"/>
                <w:szCs w:val="24"/>
                <w:u w:val="single"/>
              </w:rPr>
              <w:t>Major Facility</w:t>
            </w:r>
            <w:r w:rsidR="00A923E2">
              <w:rPr>
                <w:rFonts w:ascii="Times New Roman" w:hAnsi="Times New Roman" w:cs="Times New Roman"/>
                <w:i/>
                <w:sz w:val="24"/>
                <w:szCs w:val="24"/>
                <w:u w:val="single"/>
              </w:rPr>
              <w:t xml:space="preserve"> </w:t>
            </w:r>
            <w:r w:rsidR="00A923E2">
              <w:rPr>
                <w:rFonts w:ascii="Times New Roman" w:hAnsi="Times New Roman" w:cs="Times New Roman"/>
                <w:sz w:val="24"/>
                <w:szCs w:val="24"/>
                <w:u w:val="single"/>
              </w:rPr>
              <w:t xml:space="preserve">or covered under a </w:t>
            </w:r>
            <w:r w:rsidR="00A923E2" w:rsidRPr="004E58BF">
              <w:rPr>
                <w:rFonts w:ascii="Times New Roman" w:hAnsi="Times New Roman" w:cs="Times New Roman"/>
                <w:i/>
                <w:sz w:val="24"/>
                <w:szCs w:val="24"/>
                <w:u w:val="single"/>
              </w:rPr>
              <w:t>General Permit</w:t>
            </w:r>
            <w:r w:rsidR="00A923E2">
              <w:rPr>
                <w:rFonts w:ascii="Times New Roman" w:hAnsi="Times New Roman" w:cs="Times New Roman"/>
                <w:sz w:val="24"/>
                <w:szCs w:val="24"/>
                <w:u w:val="single"/>
              </w:rPr>
              <w:t xml:space="preserve"> as defined </w:t>
            </w:r>
            <w:r w:rsidR="0011017B">
              <w:rPr>
                <w:rFonts w:ascii="Times New Roman" w:hAnsi="Times New Roman" w:cs="Times New Roman"/>
                <w:sz w:val="24"/>
                <w:szCs w:val="24"/>
                <w:u w:val="single"/>
              </w:rPr>
              <w:t>in</w:t>
            </w:r>
            <w:r w:rsidR="00A923E2">
              <w:rPr>
                <w:rFonts w:ascii="Times New Roman" w:hAnsi="Times New Roman" w:cs="Times New Roman"/>
                <w:sz w:val="24"/>
                <w:szCs w:val="24"/>
                <w:u w:val="single"/>
              </w:rPr>
              <w:t xml:space="preserve"> LAC 33</w:t>
            </w:r>
            <w:r w:rsidR="00A923E2" w:rsidRPr="00C67F84">
              <w:rPr>
                <w:rFonts w:ascii="Times New Roman" w:hAnsi="Times New Roman" w:cs="Times New Roman"/>
                <w:sz w:val="24"/>
                <w:szCs w:val="24"/>
                <w:u w:val="single"/>
              </w:rPr>
              <w:t>.</w:t>
            </w:r>
            <w:r w:rsidR="00A923E2">
              <w:rPr>
                <w:rFonts w:ascii="Times New Roman" w:hAnsi="Times New Roman" w:cs="Times New Roman"/>
                <w:sz w:val="24"/>
                <w:szCs w:val="24"/>
                <w:u w:val="single"/>
              </w:rPr>
              <w:t>IX.2313.</w:t>
            </w:r>
          </w:p>
        </w:tc>
        <w:tc>
          <w:tcPr>
            <w:tcW w:w="234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F014D9" w:rsidRPr="00C67F84" w:rsidRDefault="00F014D9"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33:IX.2701.A</w:t>
            </w:r>
          </w:p>
        </w:tc>
        <w:tc>
          <w:tcPr>
            <w:tcW w:w="162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F014D9" w:rsidRPr="00C67F84" w:rsidRDefault="00F014D9"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$1</w:t>
            </w:r>
            <w:r w:rsidR="009F5F6F" w:rsidRPr="00C67F84">
              <w:rPr>
                <w:rFonts w:ascii="Times New Roman" w:hAnsi="Times New Roman" w:cs="Times New Roman"/>
                <w:sz w:val="24"/>
                <w:szCs w:val="24"/>
                <w:u w:val="single"/>
              </w:rPr>
              <w:t>,</w:t>
            </w:r>
            <w:r w:rsidR="00B4505F" w:rsidRPr="00C67F84">
              <w:rPr>
                <w:rFonts w:ascii="Times New Roman" w:hAnsi="Times New Roman" w:cs="Times New Roman"/>
                <w:sz w:val="24"/>
                <w:szCs w:val="24"/>
                <w:u w:val="single"/>
              </w:rPr>
              <w:t>0</w:t>
            </w:r>
            <w:r w:rsidRPr="00C67F84">
              <w:rPr>
                <w:rFonts w:ascii="Times New Roman" w:hAnsi="Times New Roman" w:cs="Times New Roman"/>
                <w:sz w:val="24"/>
                <w:szCs w:val="24"/>
                <w:u w:val="single"/>
              </w:rPr>
              <w:t>00</w:t>
            </w:r>
          </w:p>
        </w:tc>
        <w:tc>
          <w:tcPr>
            <w:tcW w:w="2340" w:type="dxa"/>
            <w:tcBorders>
              <w:top w:val="single" w:sz="6" w:space="0" w:color="auto"/>
              <w:left w:val="single" w:sz="6" w:space="0" w:color="auto"/>
              <w:bottom w:val="double" w:sz="4" w:space="0" w:color="auto"/>
              <w:right w:val="double" w:sz="4" w:space="0" w:color="auto"/>
            </w:tcBorders>
            <w:shd w:val="clear" w:color="auto" w:fill="auto"/>
            <w:noWrap/>
            <w:tcMar>
              <w:top w:w="19" w:type="dxa"/>
              <w:left w:w="19" w:type="dxa"/>
              <w:bottom w:w="0" w:type="dxa"/>
              <w:right w:w="19" w:type="dxa"/>
            </w:tcMar>
            <w:vAlign w:val="center"/>
          </w:tcPr>
          <w:p w:rsidR="00F014D9" w:rsidRPr="00C67F84" w:rsidRDefault="00924B98"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More than 10</w:t>
            </w:r>
            <w:r w:rsidR="006B7BDF">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 but less than 20 violations</w:t>
            </w:r>
          </w:p>
        </w:tc>
      </w:tr>
    </w:tbl>
    <w:p w:rsidR="00424CAD" w:rsidRPr="00424CAD" w:rsidRDefault="00424CAD" w:rsidP="00424CAD">
      <w:pPr>
        <w:pStyle w:val="ListParagraph"/>
        <w:spacing w:line="480" w:lineRule="auto"/>
        <w:ind w:left="270"/>
        <w:jc w:val="both"/>
        <w:rPr>
          <w:rFonts w:ascii="Times New Roman" w:hAnsi="Times New Roman" w:cs="Times New Roman"/>
          <w:u w:val="single"/>
        </w:rPr>
      </w:pPr>
      <w:r w:rsidRPr="00424CAD">
        <w:rPr>
          <w:rFonts w:ascii="Times New Roman" w:hAnsi="Times New Roman" w:cs="Times New Roman"/>
          <w:u w:val="single"/>
          <w:vertAlign w:val="superscript"/>
        </w:rPr>
        <w:t>1</w:t>
      </w:r>
      <w:r>
        <w:rPr>
          <w:rFonts w:ascii="Times New Roman" w:hAnsi="Times New Roman" w:cs="Times New Roman"/>
          <w:u w:val="single"/>
        </w:rPr>
        <w:t xml:space="preserve"> </w:t>
      </w:r>
      <w:r w:rsidRPr="00424CAD">
        <w:rPr>
          <w:rFonts w:ascii="Times New Roman" w:hAnsi="Times New Roman" w:cs="Times New Roman"/>
          <w:u w:val="single"/>
        </w:rPr>
        <w:t>For each applicable violation that potentially contributes to impairment of a water body, an additional $500 penalty amount shall be added to the penalty amount specified above.</w:t>
      </w:r>
    </w:p>
    <w:p w:rsidR="000E35F4" w:rsidRDefault="00C14A6D" w:rsidP="0011017B">
      <w:pPr>
        <w:spacing w:line="480" w:lineRule="auto"/>
        <w:ind w:left="270"/>
        <w:jc w:val="both"/>
        <w:rPr>
          <w:rFonts w:ascii="Times New Roman" w:hAnsi="Times New Roman" w:cs="Times New Roman"/>
          <w:u w:val="single"/>
        </w:rPr>
      </w:pPr>
      <w:r w:rsidRPr="00074AE7">
        <w:rPr>
          <w:rFonts w:ascii="Times New Roman" w:hAnsi="Times New Roman" w:cs="Times New Roman"/>
          <w:sz w:val="24"/>
          <w:szCs w:val="24"/>
          <w:u w:val="single"/>
          <w:vertAlign w:val="superscript"/>
        </w:rPr>
        <w:t>2</w:t>
      </w:r>
      <w:r w:rsidR="0011017B">
        <w:rPr>
          <w:rFonts w:ascii="Times New Roman" w:hAnsi="Times New Roman" w:cs="Times New Roman"/>
          <w:u w:val="single"/>
          <w:vertAlign w:val="superscript"/>
        </w:rPr>
        <w:t xml:space="preserve"> </w:t>
      </w:r>
      <w:r w:rsidRPr="00424CAD">
        <w:rPr>
          <w:rFonts w:ascii="Times New Roman" w:hAnsi="Times New Roman" w:cs="Times New Roman"/>
          <w:u w:val="single"/>
        </w:rPr>
        <w:t xml:space="preserve">For municipal sanitary treatment plants eligible for or covered under an LPDES permit within the Minor series, application of expedited penalty related </w:t>
      </w:r>
      <w:r w:rsidR="00C84D53" w:rsidRPr="00C84D53">
        <w:rPr>
          <w:rFonts w:ascii="Times New Roman" w:hAnsi="Times New Roman" w:cs="Times New Roman"/>
          <w:u w:val="single"/>
        </w:rPr>
        <w:t>LPDES General Permit LAG560000 or LAG570000</w:t>
      </w:r>
      <w:r w:rsidR="00C84D53">
        <w:rPr>
          <w:rFonts w:ascii="Times New Roman" w:hAnsi="Times New Roman" w:cs="Times New Roman"/>
          <w:u w:val="single"/>
        </w:rPr>
        <w:t xml:space="preserve"> </w:t>
      </w:r>
      <w:r w:rsidRPr="00424CAD">
        <w:rPr>
          <w:rFonts w:ascii="Times New Roman" w:hAnsi="Times New Roman" w:cs="Times New Roman"/>
          <w:u w:val="single"/>
        </w:rPr>
        <w:t>violations may be used as approved by the administrative authority.</w:t>
      </w:r>
    </w:p>
    <w:tbl>
      <w:tblPr>
        <w:tblW w:w="10080" w:type="dxa"/>
        <w:jc w:val="center"/>
        <w:tblInd w:w="-4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2340"/>
        <w:gridCol w:w="1620"/>
        <w:gridCol w:w="2340"/>
      </w:tblGrid>
      <w:tr w:rsidR="00C67F84" w:rsidRPr="00C67F84" w:rsidTr="002F5681">
        <w:trPr>
          <w:cantSplit/>
          <w:trHeight w:val="315"/>
          <w:tblHeader/>
          <w:jc w:val="center"/>
        </w:trPr>
        <w:tc>
          <w:tcPr>
            <w:tcW w:w="10080"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lastRenderedPageBreak/>
              <w:t>EXPEDITED PENALTIES</w:t>
            </w:r>
          </w:p>
        </w:tc>
      </w:tr>
      <w:tr w:rsidR="00C67F84" w:rsidRPr="00C67F84" w:rsidTr="002F5681">
        <w:trPr>
          <w:cantSplit/>
          <w:trHeight w:val="315"/>
          <w:tblHeader/>
          <w:jc w:val="center"/>
        </w:trPr>
        <w:tc>
          <w:tcPr>
            <w:tcW w:w="10080"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sz w:val="24"/>
                <w:szCs w:val="24"/>
              </w:rPr>
              <w:t>WATER QUALITY</w:t>
            </w:r>
            <w:r w:rsidR="00C84D53" w:rsidRPr="00C84D53">
              <w:rPr>
                <w:rFonts w:ascii="Times New Roman" w:hAnsi="Times New Roman" w:cs="Times New Roman"/>
                <w:b/>
                <w:sz w:val="24"/>
                <w:szCs w:val="24"/>
                <w:u w:val="single"/>
              </w:rPr>
              <w:t>—</w:t>
            </w:r>
            <w:r w:rsidR="00472805">
              <w:rPr>
                <w:rFonts w:ascii="Times New Roman" w:hAnsi="Times New Roman" w:cs="Times New Roman"/>
                <w:b/>
                <w:sz w:val="24"/>
                <w:szCs w:val="24"/>
                <w:u w:val="single"/>
              </w:rPr>
              <w:t>Non</w:t>
            </w:r>
            <w:r w:rsidR="009F1280" w:rsidRPr="00C67F84">
              <w:rPr>
                <w:rFonts w:ascii="Times New Roman" w:hAnsi="Times New Roman" w:cs="Times New Roman"/>
                <w:b/>
                <w:sz w:val="24"/>
                <w:szCs w:val="24"/>
                <w:u w:val="single"/>
              </w:rPr>
              <w:t>specific</w:t>
            </w:r>
          </w:p>
        </w:tc>
      </w:tr>
      <w:tr w:rsidR="00C67F84" w:rsidRPr="00C67F84" w:rsidTr="002F5681">
        <w:trPr>
          <w:cantSplit/>
          <w:trHeight w:val="315"/>
          <w:tblHeader/>
          <w:jc w:val="center"/>
        </w:trPr>
        <w:tc>
          <w:tcPr>
            <w:tcW w:w="3780"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Violation</w:t>
            </w:r>
          </w:p>
        </w:tc>
        <w:tc>
          <w:tcPr>
            <w:tcW w:w="234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Citation</w:t>
            </w:r>
          </w:p>
        </w:tc>
        <w:tc>
          <w:tcPr>
            <w:tcW w:w="162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b/>
                <w:bCs/>
                <w:sz w:val="24"/>
                <w:szCs w:val="24"/>
                <w:u w:val="single"/>
                <w:vertAlign w:val="superscript"/>
              </w:rPr>
            </w:pPr>
            <w:r w:rsidRPr="00C67F84">
              <w:rPr>
                <w:rFonts w:ascii="Times New Roman" w:hAnsi="Times New Roman" w:cs="Times New Roman"/>
                <w:b/>
                <w:bCs/>
                <w:sz w:val="24"/>
                <w:szCs w:val="24"/>
              </w:rPr>
              <w:t>Amount</w:t>
            </w:r>
            <w:r w:rsidR="00DB00B2" w:rsidRPr="00C67F84">
              <w:rPr>
                <w:rFonts w:ascii="Times New Roman" w:hAnsi="Times New Roman" w:cs="Times New Roman"/>
                <w:b/>
                <w:bCs/>
                <w:sz w:val="24"/>
                <w:szCs w:val="24"/>
                <w:u w:val="single"/>
                <w:vertAlign w:val="superscript"/>
              </w:rPr>
              <w:t>1</w:t>
            </w:r>
          </w:p>
        </w:tc>
        <w:tc>
          <w:tcPr>
            <w:tcW w:w="2340"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Frequency</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929E1" w:rsidRPr="00C67F84" w:rsidRDefault="001929E1" w:rsidP="00CE50C2">
            <w:pPr>
              <w:widowControl w:val="0"/>
              <w:tabs>
                <w:tab w:val="left" w:pos="288"/>
              </w:tabs>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rPr>
              <w:t>Failure to develop a Spill Prevention and Control (SPC) plan for any applicable facility.</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16240" w:rsidRPr="00C67F84" w:rsidRDefault="00216240"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33:IX.708.C.1</w:t>
            </w:r>
            <w:r w:rsidR="00472805">
              <w:rPr>
                <w:rFonts w:ascii="Times New Roman" w:hAnsi="Times New Roman" w:cs="Times New Roman"/>
                <w:sz w:val="24"/>
                <w:szCs w:val="24"/>
                <w:u w:val="single"/>
              </w:rPr>
              <w:t>;</w:t>
            </w:r>
          </w:p>
          <w:p w:rsidR="001929E1" w:rsidRPr="00C67F84" w:rsidRDefault="001929E1"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LAC 33:IX.905</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6B7BDF" w:rsidP="00CE50C2">
            <w:pPr>
              <w:widowControl w:val="0"/>
              <w:spacing w:line="480" w:lineRule="auto"/>
              <w:contextualSpacing/>
              <w:jc w:val="center"/>
              <w:rPr>
                <w:rFonts w:ascii="Times New Roman" w:hAnsi="Times New Roman" w:cs="Times New Roman"/>
                <w:strike/>
                <w:sz w:val="24"/>
                <w:szCs w:val="24"/>
                <w:u w:val="single"/>
              </w:rPr>
            </w:pPr>
            <w:r>
              <w:rPr>
                <w:rFonts w:ascii="Times New Roman" w:hAnsi="Times New Roman" w:cs="Times New Roman"/>
                <w:sz w:val="24"/>
                <w:szCs w:val="24"/>
                <w:u w:val="single"/>
              </w:rPr>
              <w:t>$1,000</w:t>
            </w:r>
            <w:r w:rsidR="001929E1" w:rsidRPr="00C67F84">
              <w:rPr>
                <w:rFonts w:ascii="Times New Roman" w:hAnsi="Times New Roman" w:cs="Times New Roman"/>
                <w:strike/>
                <w:sz w:val="24"/>
                <w:szCs w:val="24"/>
              </w:rPr>
              <w:t>$500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929E1" w:rsidRPr="00C67F84" w:rsidRDefault="001929E1" w:rsidP="00CE50C2">
            <w:pPr>
              <w:widowControl w:val="0"/>
              <w:tabs>
                <w:tab w:val="left" w:pos="288"/>
              </w:tabs>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rPr>
              <w:t>Failure to implement any component of an SPC plan</w:t>
            </w:r>
            <w:r w:rsidR="00B4505F" w:rsidRPr="006B7BDF">
              <w:rPr>
                <w:rFonts w:ascii="Times New Roman" w:hAnsi="Times New Roman" w:cs="Times New Roman"/>
                <w:sz w:val="24"/>
                <w:szCs w:val="24"/>
                <w:u w:val="single"/>
              </w:rPr>
              <w:t xml:space="preserve"> </w:t>
            </w:r>
            <w:r w:rsidR="00B4505F" w:rsidRPr="00C67F84">
              <w:rPr>
                <w:rFonts w:ascii="Times New Roman" w:hAnsi="Times New Roman" w:cs="Times New Roman"/>
                <w:sz w:val="24"/>
                <w:szCs w:val="24"/>
                <w:u w:val="single"/>
              </w:rPr>
              <w:t>which does not result in a release of pollutants to waters of the state</w:t>
            </w:r>
            <w:r w:rsidRPr="00C67F84">
              <w:rPr>
                <w:rFonts w:ascii="Times New Roman" w:hAnsi="Times New Roman" w:cs="Times New Roman"/>
                <w:sz w:val="24"/>
                <w:szCs w:val="24"/>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16240" w:rsidRPr="00C67F84" w:rsidRDefault="00216240"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33:IX.708.C.1</w:t>
            </w:r>
            <w:r w:rsidR="00472805">
              <w:rPr>
                <w:rFonts w:ascii="Times New Roman" w:hAnsi="Times New Roman" w:cs="Times New Roman"/>
                <w:sz w:val="24"/>
                <w:szCs w:val="24"/>
                <w:u w:val="single"/>
              </w:rPr>
              <w:t>;</w:t>
            </w:r>
          </w:p>
          <w:p w:rsidR="001929E1" w:rsidRPr="00C67F84" w:rsidRDefault="001929E1"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LAC 33:IX.905</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216240"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$500</w:t>
            </w:r>
            <w:r w:rsidR="001929E1" w:rsidRPr="00C67F84">
              <w:rPr>
                <w:rFonts w:ascii="Times New Roman" w:hAnsi="Times New Roman" w:cs="Times New Roman"/>
                <w:strike/>
                <w:sz w:val="24"/>
                <w:szCs w:val="24"/>
              </w:rPr>
              <w:t>$100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4505F" w:rsidRPr="00C67F84" w:rsidRDefault="00B4505F" w:rsidP="00CE50C2">
            <w:pPr>
              <w:widowControl w:val="0"/>
              <w:tabs>
                <w:tab w:val="left" w:pos="288"/>
              </w:tabs>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Failure to implement any component of an SPC plan which results in a release of pollutants to waters of the state.</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33:IX.708.C.1</w:t>
            </w:r>
            <w:r w:rsidR="00472805">
              <w:rPr>
                <w:rFonts w:ascii="Times New Roman" w:hAnsi="Times New Roman" w:cs="Times New Roman"/>
                <w:sz w:val="24"/>
                <w:szCs w:val="24"/>
                <w:u w:val="single"/>
              </w:rPr>
              <w:t>;</w:t>
            </w:r>
          </w:p>
          <w:p w:rsidR="00B4505F" w:rsidRPr="00C67F84" w:rsidRDefault="00B4505F"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33:IX.905</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w:t>
            </w:r>
            <w:r w:rsidR="00924B98" w:rsidRPr="00C67F84">
              <w:rPr>
                <w:rFonts w:ascii="Times New Roman" w:hAnsi="Times New Roman" w:cs="Times New Roman"/>
                <w:sz w:val="24"/>
                <w:szCs w:val="24"/>
                <w:u w:val="single"/>
              </w:rPr>
              <w:t>1,0</w:t>
            </w:r>
            <w:r w:rsidRPr="00C67F84">
              <w:rPr>
                <w:rFonts w:ascii="Times New Roman" w:hAnsi="Times New Roman" w:cs="Times New Roman"/>
                <w:sz w:val="24"/>
                <w:szCs w:val="24"/>
                <w:u w:val="single"/>
              </w:rPr>
              <w:t>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4505F" w:rsidRPr="00C67F84" w:rsidRDefault="00B4505F" w:rsidP="00CE50C2">
            <w:pPr>
              <w:widowControl w:val="0"/>
              <w:spacing w:line="480" w:lineRule="auto"/>
              <w:contextualSpacing/>
              <w:rPr>
                <w:rFonts w:ascii="Times New Roman" w:hAnsi="Times New Roman" w:cs="Times New Roman"/>
                <w:strike/>
                <w:sz w:val="24"/>
                <w:szCs w:val="24"/>
                <w:u w:val="single"/>
              </w:rPr>
            </w:pPr>
            <w:r w:rsidRPr="00C67F84">
              <w:rPr>
                <w:rFonts w:ascii="Times New Roman" w:hAnsi="Times New Roman" w:cs="Times New Roman"/>
                <w:strike/>
                <w:sz w:val="24"/>
                <w:szCs w:val="24"/>
              </w:rPr>
              <w:t>Unauthorized discharge of oily fluids.</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u w:val="single"/>
              </w:rPr>
            </w:pPr>
            <w:r w:rsidRPr="00C67F84">
              <w:rPr>
                <w:rFonts w:ascii="Times New Roman" w:hAnsi="Times New Roman" w:cs="Times New Roman"/>
                <w:strike/>
                <w:sz w:val="24"/>
                <w:szCs w:val="24"/>
              </w:rPr>
              <w:t>LAC 33:IX.1701.B</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u w:val="single"/>
              </w:rPr>
            </w:pPr>
            <w:r w:rsidRPr="00C67F84">
              <w:rPr>
                <w:rFonts w:ascii="Times New Roman" w:hAnsi="Times New Roman" w:cs="Times New Roman"/>
                <w:strike/>
                <w:sz w:val="24"/>
                <w:szCs w:val="24"/>
              </w:rPr>
              <w:t>$1,000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Per occurrence</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4505F" w:rsidRPr="00C67F84" w:rsidRDefault="00B4505F"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rPr>
              <w:t>Unauthorized discharge of</w:t>
            </w:r>
            <w:r w:rsidRPr="00472805">
              <w:rPr>
                <w:rFonts w:ascii="Times New Roman" w:hAnsi="Times New Roman" w:cs="Times New Roman"/>
                <w:sz w:val="24"/>
                <w:szCs w:val="24"/>
                <w:u w:val="single"/>
              </w:rPr>
              <w:t xml:space="preserve"> </w:t>
            </w:r>
            <w:r w:rsidRPr="00C67F84">
              <w:rPr>
                <w:rFonts w:ascii="Times New Roman" w:hAnsi="Times New Roman" w:cs="Times New Roman"/>
                <w:sz w:val="24"/>
                <w:szCs w:val="24"/>
                <w:u w:val="single"/>
              </w:rPr>
              <w:t>oily fluids,</w:t>
            </w:r>
            <w:r w:rsidRPr="00C67F84">
              <w:rPr>
                <w:rFonts w:ascii="Times New Roman" w:hAnsi="Times New Roman" w:cs="Times New Roman"/>
                <w:sz w:val="24"/>
                <w:szCs w:val="24"/>
              </w:rPr>
              <w:t xml:space="preserve"> oil field wastes, </w:t>
            </w:r>
            <w:r w:rsidRPr="00352ECA">
              <w:rPr>
                <w:rFonts w:ascii="Times New Roman" w:hAnsi="Times New Roman" w:cs="Times New Roman"/>
                <w:strike/>
                <w:sz w:val="24"/>
                <w:szCs w:val="24"/>
              </w:rPr>
              <w:t>including</w:t>
            </w:r>
            <w:r w:rsidRPr="00472805">
              <w:rPr>
                <w:rFonts w:ascii="Times New Roman" w:hAnsi="Times New Roman" w:cs="Times New Roman"/>
                <w:sz w:val="24"/>
                <w:szCs w:val="24"/>
                <w:u w:val="single"/>
              </w:rPr>
              <w:t xml:space="preserve"> </w:t>
            </w:r>
            <w:r w:rsidRPr="00C67F84">
              <w:rPr>
                <w:rFonts w:ascii="Times New Roman" w:hAnsi="Times New Roman" w:cs="Times New Roman"/>
                <w:sz w:val="24"/>
                <w:szCs w:val="24"/>
                <w:u w:val="single"/>
              </w:rPr>
              <w:t xml:space="preserve">and/or </w:t>
            </w:r>
            <w:r w:rsidRPr="00C67F84">
              <w:rPr>
                <w:rFonts w:ascii="Times New Roman" w:hAnsi="Times New Roman" w:cs="Times New Roman"/>
                <w:sz w:val="24"/>
                <w:szCs w:val="24"/>
              </w:rPr>
              <w:t>produced water.</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33:IX.708.C.2</w:t>
            </w:r>
            <w:r w:rsidR="00543490">
              <w:rPr>
                <w:rFonts w:ascii="Times New Roman" w:hAnsi="Times New Roman" w:cs="Times New Roman"/>
                <w:sz w:val="24"/>
                <w:szCs w:val="24"/>
                <w:u w:val="single"/>
              </w:rPr>
              <w:t>;</w:t>
            </w:r>
            <w:r w:rsidRPr="00C67F84">
              <w:rPr>
                <w:rFonts w:ascii="Times New Roman" w:hAnsi="Times New Roman" w:cs="Times New Roman"/>
                <w:sz w:val="24"/>
                <w:szCs w:val="24"/>
              </w:rPr>
              <w:t xml:space="preserve"> </w:t>
            </w:r>
            <w:r w:rsidRPr="00C67F84">
              <w:rPr>
                <w:rFonts w:ascii="Times New Roman" w:hAnsi="Times New Roman" w:cs="Times New Roman"/>
                <w:sz w:val="24"/>
                <w:szCs w:val="24"/>
                <w:u w:val="single"/>
              </w:rPr>
              <w:t>LAC 33:IX.1701.B</w:t>
            </w:r>
            <w:r w:rsidR="00543490">
              <w:rPr>
                <w:rFonts w:ascii="Times New Roman" w:hAnsi="Times New Roman" w:cs="Times New Roman"/>
                <w:sz w:val="24"/>
                <w:szCs w:val="24"/>
                <w:u w:val="single"/>
              </w:rPr>
              <w:t>;</w:t>
            </w:r>
            <w:r w:rsidRPr="00C67F84">
              <w:rPr>
                <w:rFonts w:ascii="Times New Roman" w:hAnsi="Times New Roman" w:cs="Times New Roman"/>
                <w:sz w:val="24"/>
                <w:szCs w:val="24"/>
              </w:rPr>
              <w:t xml:space="preserve"> LAC 33:IX.1901.A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$1,000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4505F" w:rsidRPr="00C67F84" w:rsidDel="00EC485E" w:rsidRDefault="00B4505F" w:rsidP="00C84D53">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Failure to submit an initial application or Notice of Intent for authorization under an LPDES permit</w:t>
            </w:r>
            <w:r w:rsidR="00C84D53">
              <w:rPr>
                <w:rFonts w:ascii="Times New Roman" w:hAnsi="Times New Roman" w:cs="Times New Roman"/>
                <w:sz w:val="24"/>
                <w:szCs w:val="24"/>
                <w:u w:val="single"/>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33:IX.2501.A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$500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required submittal</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4505F" w:rsidRPr="00C67F84" w:rsidDel="00EC485E" w:rsidRDefault="00B4505F" w:rsidP="00C84D53">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lastRenderedPageBreak/>
              <w:t>Failure to reapply for authorization under an LPDES permit in a timely manner</w:t>
            </w:r>
            <w:r w:rsidR="009503D4" w:rsidRPr="00C67F84">
              <w:rPr>
                <w:rFonts w:ascii="Times New Roman" w:hAnsi="Times New Roman" w:cs="Times New Roman"/>
                <w:sz w:val="24"/>
                <w:szCs w:val="24"/>
                <w:u w:val="single"/>
              </w:rPr>
              <w:t xml:space="preserve"> prior to the expiration date</w:t>
            </w:r>
            <w:r w:rsidR="00D678DF">
              <w:rPr>
                <w:rFonts w:ascii="Times New Roman" w:hAnsi="Times New Roman" w:cs="Times New Roman"/>
                <w:sz w:val="24"/>
                <w:szCs w:val="24"/>
                <w:u w:val="single"/>
              </w:rPr>
              <w:t xml:space="preserve"> of the current permit</w:t>
            </w:r>
            <w:r w:rsidRPr="00C67F84">
              <w:rPr>
                <w:rFonts w:ascii="Times New Roman" w:hAnsi="Times New Roman" w:cs="Times New Roman"/>
                <w:sz w:val="24"/>
                <w:szCs w:val="24"/>
                <w:u w:val="single"/>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33:IX.2501.A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$250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required submittal</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4505F" w:rsidRPr="00C67F84" w:rsidDel="00EC485E" w:rsidRDefault="00B4505F" w:rsidP="00CE50C2">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Failure to reapply for authorization under an LPDES permit at a </w:t>
            </w:r>
            <w:r w:rsidRPr="006B7BDF">
              <w:rPr>
                <w:rFonts w:ascii="Times New Roman" w:hAnsi="Times New Roman" w:cs="Times New Roman"/>
                <w:i/>
                <w:sz w:val="24"/>
                <w:szCs w:val="24"/>
                <w:u w:val="single"/>
              </w:rPr>
              <w:t>Major Facility</w:t>
            </w:r>
            <w:r w:rsidRPr="00C67F84">
              <w:rPr>
                <w:rFonts w:ascii="Times New Roman" w:hAnsi="Times New Roman" w:cs="Times New Roman"/>
                <w:sz w:val="24"/>
                <w:szCs w:val="24"/>
                <w:u w:val="single"/>
              </w:rPr>
              <w:t>, as defined in LAC 33:IX.2313, in a timely manner</w:t>
            </w:r>
            <w:r w:rsidR="009503D4" w:rsidRPr="00C67F84">
              <w:rPr>
                <w:rFonts w:ascii="Times New Roman" w:hAnsi="Times New Roman" w:cs="Times New Roman"/>
                <w:sz w:val="24"/>
                <w:szCs w:val="24"/>
                <w:u w:val="single"/>
              </w:rPr>
              <w:t xml:space="preserve"> prior to the expiration date</w:t>
            </w:r>
            <w:r w:rsidR="00D678DF">
              <w:rPr>
                <w:rFonts w:ascii="Times New Roman" w:hAnsi="Times New Roman" w:cs="Times New Roman"/>
                <w:sz w:val="24"/>
                <w:szCs w:val="24"/>
                <w:u w:val="single"/>
              </w:rPr>
              <w:t xml:space="preserve"> of the current permit</w:t>
            </w:r>
            <w:r w:rsidRPr="00C67F84">
              <w:rPr>
                <w:rFonts w:ascii="Times New Roman" w:hAnsi="Times New Roman" w:cs="Times New Roman"/>
                <w:sz w:val="24"/>
                <w:szCs w:val="24"/>
                <w:u w:val="single"/>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33:IX.2501.A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$500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required submittal</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4505F" w:rsidRPr="00C67F84" w:rsidRDefault="00B4505F" w:rsidP="00CE50C2">
            <w:pPr>
              <w:widowControl w:val="0"/>
              <w:spacing w:line="480" w:lineRule="auto"/>
              <w:contextualSpacing/>
              <w:rPr>
                <w:rFonts w:ascii="Times New Roman" w:hAnsi="Times New Roman" w:cs="Times New Roman"/>
                <w:strike/>
                <w:sz w:val="24"/>
                <w:szCs w:val="24"/>
                <w:u w:val="single"/>
              </w:rPr>
            </w:pPr>
            <w:r w:rsidRPr="00C67F84">
              <w:rPr>
                <w:rFonts w:ascii="Times New Roman" w:hAnsi="Times New Roman" w:cs="Times New Roman"/>
                <w:strike/>
                <w:sz w:val="24"/>
                <w:szCs w:val="24"/>
              </w:rPr>
              <w:t>Failure to submit a Notice of Intent for coverage under the LAR050000 or LAR100000 LPDES Storm Water General Permit.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u w:val="single"/>
              </w:rPr>
            </w:pPr>
            <w:r w:rsidRPr="00C67F84">
              <w:rPr>
                <w:rFonts w:ascii="Times New Roman" w:hAnsi="Times New Roman" w:cs="Times New Roman"/>
                <w:strike/>
                <w:sz w:val="24"/>
                <w:szCs w:val="24"/>
              </w:rPr>
              <w:t>LAC 33:IX.2511.C.1</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u w:val="single"/>
              </w:rPr>
            </w:pPr>
            <w:r w:rsidRPr="00C67F84">
              <w:rPr>
                <w:rFonts w:ascii="Times New Roman" w:hAnsi="Times New Roman" w:cs="Times New Roman"/>
                <w:strike/>
                <w:sz w:val="24"/>
                <w:szCs w:val="24"/>
              </w:rPr>
              <w:t>$1,000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Per occurrence</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4505F" w:rsidRPr="00C67F84" w:rsidRDefault="00B4505F" w:rsidP="00CE50C2">
            <w:pPr>
              <w:widowControl w:val="0"/>
              <w:spacing w:line="480" w:lineRule="auto"/>
              <w:contextualSpacing/>
              <w:rPr>
                <w:rFonts w:ascii="Times New Roman" w:hAnsi="Times New Roman" w:cs="Times New Roman"/>
                <w:strike/>
                <w:sz w:val="24"/>
                <w:szCs w:val="24"/>
              </w:rPr>
            </w:pPr>
            <w:r w:rsidRPr="00C67F84">
              <w:rPr>
                <w:rFonts w:ascii="Times New Roman" w:hAnsi="Times New Roman" w:cs="Times New Roman"/>
                <w:strike/>
                <w:sz w:val="24"/>
                <w:szCs w:val="24"/>
              </w:rPr>
              <w:lastRenderedPageBreak/>
              <w:t>Failure to comply with any portion(s) of an LPDES LAG530000 Schedule A permit.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bottom"/>
          </w:tcPr>
          <w:p w:rsidR="00B4505F" w:rsidRPr="00C67F84" w:rsidRDefault="00B4505F"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trike/>
                <w:sz w:val="24"/>
                <w:szCs w:val="24"/>
              </w:rPr>
              <w:t>$200</w:t>
            </w:r>
            <w:r w:rsidRPr="00543490">
              <w:rPr>
                <w:rFonts w:ascii="Times New Roman" w:hAnsi="Times New Roman" w:cs="Times New Roman"/>
                <w:strike/>
                <w:sz w:val="24"/>
                <w:szCs w:val="24"/>
              </w:rPr>
              <w:t xml:space="preserve"> </w:t>
            </w:r>
            <w:r w:rsidR="006B7BDF">
              <w:rPr>
                <w:rFonts w:ascii="Times New Roman" w:hAnsi="Times New Roman" w:cs="Times New Roman"/>
                <w:strike/>
                <w:sz w:val="24"/>
                <w:szCs w:val="24"/>
              </w:rPr>
              <w:t xml:space="preserve">and completion of a department </w:t>
            </w:r>
            <w:r w:rsidRPr="00C67F84">
              <w:rPr>
                <w:rFonts w:ascii="Times New Roman" w:hAnsi="Times New Roman" w:cs="Times New Roman"/>
                <w:strike/>
                <w:sz w:val="24"/>
                <w:szCs w:val="24"/>
              </w:rPr>
              <w:t>sponsored compliance class</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10 or fewer violations</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4505F" w:rsidRPr="00C67F84" w:rsidRDefault="00B4505F" w:rsidP="00CE50C2">
            <w:pPr>
              <w:widowControl w:val="0"/>
              <w:spacing w:line="480" w:lineRule="auto"/>
              <w:contextualSpacing/>
              <w:rPr>
                <w:rFonts w:ascii="Times New Roman" w:hAnsi="Times New Roman" w:cs="Times New Roman"/>
                <w:strike/>
                <w:sz w:val="24"/>
                <w:szCs w:val="24"/>
              </w:rPr>
            </w:pPr>
            <w:r w:rsidRPr="00C67F84">
              <w:rPr>
                <w:rFonts w:ascii="Times New Roman" w:hAnsi="Times New Roman" w:cs="Times New Roman"/>
                <w:strike/>
                <w:sz w:val="24"/>
                <w:szCs w:val="24"/>
              </w:rPr>
              <w:t>Failure to comply with any portion(s) of an LPDES LAG530000 Schedule A permit.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bottom"/>
          </w:tcPr>
          <w:p w:rsidR="00B4505F" w:rsidRPr="00C67F84" w:rsidRDefault="00B4505F" w:rsidP="006B7BDF">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trike/>
                <w:sz w:val="24"/>
                <w:szCs w:val="24"/>
              </w:rPr>
              <w:t>$400</w:t>
            </w:r>
            <w:r w:rsidRPr="00543490">
              <w:rPr>
                <w:rFonts w:ascii="Times New Roman" w:hAnsi="Times New Roman" w:cs="Times New Roman"/>
                <w:strike/>
                <w:sz w:val="24"/>
                <w:szCs w:val="24"/>
              </w:rPr>
              <w:t xml:space="preserve"> </w:t>
            </w:r>
            <w:r w:rsidRPr="00C67F84">
              <w:rPr>
                <w:rFonts w:ascii="Times New Roman" w:hAnsi="Times New Roman" w:cs="Times New Roman"/>
                <w:strike/>
                <w:sz w:val="24"/>
                <w:szCs w:val="24"/>
              </w:rPr>
              <w:t>and completion of a department</w:t>
            </w:r>
            <w:r w:rsidR="006B7BDF">
              <w:rPr>
                <w:rFonts w:ascii="Times New Roman" w:hAnsi="Times New Roman" w:cs="Times New Roman"/>
                <w:strike/>
                <w:sz w:val="24"/>
                <w:szCs w:val="24"/>
              </w:rPr>
              <w:t xml:space="preserve"> </w:t>
            </w:r>
            <w:r w:rsidRPr="00C67F84">
              <w:rPr>
                <w:rFonts w:ascii="Times New Roman" w:hAnsi="Times New Roman" w:cs="Times New Roman"/>
                <w:strike/>
                <w:sz w:val="24"/>
                <w:szCs w:val="24"/>
              </w:rPr>
              <w:t>sponsored compliance class</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More than 10 violations</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4505F" w:rsidRPr="00C67F84" w:rsidRDefault="00B4505F" w:rsidP="00CE50C2">
            <w:pPr>
              <w:widowControl w:val="0"/>
              <w:spacing w:line="480" w:lineRule="auto"/>
              <w:contextualSpacing/>
              <w:rPr>
                <w:rFonts w:ascii="Times New Roman" w:hAnsi="Times New Roman" w:cs="Times New Roman"/>
                <w:strike/>
                <w:sz w:val="24"/>
                <w:szCs w:val="24"/>
              </w:rPr>
            </w:pPr>
            <w:r w:rsidRPr="00C67F84">
              <w:rPr>
                <w:rFonts w:ascii="Times New Roman" w:hAnsi="Times New Roman" w:cs="Times New Roman"/>
                <w:strike/>
                <w:sz w:val="24"/>
                <w:szCs w:val="24"/>
              </w:rPr>
              <w:t>Failure to comply with any portion(s) of an LPDES LAG530000 Schedule B permit.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bottom"/>
          </w:tcPr>
          <w:p w:rsidR="00B4505F" w:rsidRPr="00C67F84" w:rsidRDefault="00B4505F"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trike/>
                <w:sz w:val="24"/>
                <w:szCs w:val="24"/>
              </w:rPr>
              <w:t>$300</w:t>
            </w:r>
            <w:r w:rsidR="006B7BDF">
              <w:rPr>
                <w:rFonts w:ascii="Times New Roman" w:hAnsi="Times New Roman" w:cs="Times New Roman"/>
                <w:strike/>
                <w:sz w:val="24"/>
                <w:szCs w:val="24"/>
              </w:rPr>
              <w:t xml:space="preserve"> and completion of a department </w:t>
            </w:r>
            <w:r w:rsidRPr="00C67F84">
              <w:rPr>
                <w:rFonts w:ascii="Times New Roman" w:hAnsi="Times New Roman" w:cs="Times New Roman"/>
                <w:strike/>
                <w:sz w:val="24"/>
                <w:szCs w:val="24"/>
              </w:rPr>
              <w:t>sponsored compliance class</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10 or fewer violations</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4505F" w:rsidRPr="00C67F84" w:rsidRDefault="00B4505F" w:rsidP="00CE50C2">
            <w:pPr>
              <w:widowControl w:val="0"/>
              <w:spacing w:line="480" w:lineRule="auto"/>
              <w:contextualSpacing/>
              <w:rPr>
                <w:rFonts w:ascii="Times New Roman" w:hAnsi="Times New Roman" w:cs="Times New Roman"/>
                <w:strike/>
                <w:sz w:val="24"/>
                <w:szCs w:val="24"/>
              </w:rPr>
            </w:pPr>
            <w:r w:rsidRPr="00C67F84">
              <w:rPr>
                <w:rFonts w:ascii="Times New Roman" w:hAnsi="Times New Roman" w:cs="Times New Roman"/>
                <w:strike/>
                <w:sz w:val="24"/>
                <w:szCs w:val="24"/>
              </w:rPr>
              <w:lastRenderedPageBreak/>
              <w:t>Failure to comply with any portion(s) of an LPDES LAG530000 Schedule B permit.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bottom"/>
          </w:tcPr>
          <w:p w:rsidR="00B4505F" w:rsidRPr="00C67F84" w:rsidRDefault="00B4505F"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trike/>
                <w:sz w:val="24"/>
                <w:szCs w:val="24"/>
              </w:rPr>
              <w:t>$500</w:t>
            </w:r>
            <w:r w:rsidRPr="00543490">
              <w:rPr>
                <w:rFonts w:ascii="Times New Roman" w:hAnsi="Times New Roman" w:cs="Times New Roman"/>
                <w:strike/>
                <w:sz w:val="24"/>
                <w:szCs w:val="24"/>
              </w:rPr>
              <w:t xml:space="preserve"> </w:t>
            </w:r>
            <w:r w:rsidR="006B7BDF">
              <w:rPr>
                <w:rFonts w:ascii="Times New Roman" w:hAnsi="Times New Roman" w:cs="Times New Roman"/>
                <w:strike/>
                <w:sz w:val="24"/>
                <w:szCs w:val="24"/>
              </w:rPr>
              <w:t xml:space="preserve">and completion of a department </w:t>
            </w:r>
            <w:r w:rsidRPr="00C67F84">
              <w:rPr>
                <w:rFonts w:ascii="Times New Roman" w:hAnsi="Times New Roman" w:cs="Times New Roman"/>
                <w:strike/>
                <w:sz w:val="24"/>
                <w:szCs w:val="24"/>
              </w:rPr>
              <w:t>sponsored compliance class</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More than 10 violations</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4505F" w:rsidRPr="00C67F84" w:rsidRDefault="00B4505F" w:rsidP="00CE50C2">
            <w:pPr>
              <w:widowControl w:val="0"/>
              <w:spacing w:line="480" w:lineRule="auto"/>
              <w:contextualSpacing/>
              <w:rPr>
                <w:rFonts w:ascii="Times New Roman" w:hAnsi="Times New Roman" w:cs="Times New Roman"/>
                <w:strike/>
                <w:sz w:val="24"/>
                <w:szCs w:val="24"/>
              </w:rPr>
            </w:pPr>
            <w:r w:rsidRPr="00C67F84">
              <w:rPr>
                <w:rFonts w:ascii="Times New Roman" w:hAnsi="Times New Roman" w:cs="Times New Roman"/>
                <w:strike/>
                <w:sz w:val="24"/>
                <w:szCs w:val="24"/>
              </w:rPr>
              <w:t>Failure to comply with any portion(s) of an LPDES LAG540000 permit.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bottom"/>
          </w:tcPr>
          <w:p w:rsidR="00B4505F" w:rsidRPr="00C67F84" w:rsidRDefault="00B4505F"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trike/>
                <w:sz w:val="24"/>
                <w:szCs w:val="24"/>
              </w:rPr>
              <w:t>$400</w:t>
            </w:r>
            <w:r w:rsidRPr="006C13E1">
              <w:rPr>
                <w:rFonts w:ascii="Times New Roman" w:hAnsi="Times New Roman" w:cs="Times New Roman"/>
                <w:strike/>
                <w:sz w:val="24"/>
                <w:szCs w:val="24"/>
              </w:rPr>
              <w:t xml:space="preserve"> </w:t>
            </w:r>
            <w:r w:rsidRPr="00C67F84">
              <w:rPr>
                <w:rFonts w:ascii="Times New Roman" w:hAnsi="Times New Roman" w:cs="Times New Roman"/>
                <w:strike/>
                <w:sz w:val="24"/>
                <w:szCs w:val="24"/>
              </w:rPr>
              <w:t>and compl</w:t>
            </w:r>
            <w:r w:rsidR="006B7BDF">
              <w:rPr>
                <w:rFonts w:ascii="Times New Roman" w:hAnsi="Times New Roman" w:cs="Times New Roman"/>
                <w:strike/>
                <w:sz w:val="24"/>
                <w:szCs w:val="24"/>
              </w:rPr>
              <w:t xml:space="preserve">etion of a department </w:t>
            </w:r>
            <w:r w:rsidRPr="00C67F84">
              <w:rPr>
                <w:rFonts w:ascii="Times New Roman" w:hAnsi="Times New Roman" w:cs="Times New Roman"/>
                <w:strike/>
                <w:sz w:val="24"/>
                <w:szCs w:val="24"/>
              </w:rPr>
              <w:t>sponsored compliance class</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10 or fewer violations</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4505F" w:rsidRPr="00C67F84" w:rsidRDefault="00B4505F" w:rsidP="00CE50C2">
            <w:pPr>
              <w:widowControl w:val="0"/>
              <w:spacing w:line="480" w:lineRule="auto"/>
              <w:contextualSpacing/>
              <w:rPr>
                <w:rFonts w:ascii="Times New Roman" w:hAnsi="Times New Roman" w:cs="Times New Roman"/>
                <w:strike/>
                <w:sz w:val="24"/>
                <w:szCs w:val="24"/>
              </w:rPr>
            </w:pPr>
            <w:r w:rsidRPr="00C67F84">
              <w:rPr>
                <w:rFonts w:ascii="Times New Roman" w:hAnsi="Times New Roman" w:cs="Times New Roman"/>
                <w:strike/>
                <w:sz w:val="24"/>
                <w:szCs w:val="24"/>
              </w:rPr>
              <w:t>Failure to comply with any portion(s) of an LPDES LAG540000 permit.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bottom"/>
          </w:tcPr>
          <w:p w:rsidR="00B4505F" w:rsidRPr="00C67F84" w:rsidRDefault="00B4505F"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trike/>
                <w:sz w:val="24"/>
                <w:szCs w:val="24"/>
              </w:rPr>
              <w:t>$600</w:t>
            </w:r>
            <w:r w:rsidRPr="006C13E1">
              <w:rPr>
                <w:rFonts w:ascii="Times New Roman" w:hAnsi="Times New Roman" w:cs="Times New Roman"/>
                <w:strike/>
                <w:sz w:val="24"/>
                <w:szCs w:val="24"/>
              </w:rPr>
              <w:t xml:space="preserve"> </w:t>
            </w:r>
            <w:r w:rsidR="006B7BDF">
              <w:rPr>
                <w:rFonts w:ascii="Times New Roman" w:hAnsi="Times New Roman" w:cs="Times New Roman"/>
                <w:strike/>
                <w:sz w:val="24"/>
                <w:szCs w:val="24"/>
              </w:rPr>
              <w:t xml:space="preserve">and completion of a department </w:t>
            </w:r>
            <w:r w:rsidRPr="00C67F84">
              <w:rPr>
                <w:rFonts w:ascii="Times New Roman" w:hAnsi="Times New Roman" w:cs="Times New Roman"/>
                <w:strike/>
                <w:sz w:val="24"/>
                <w:szCs w:val="24"/>
              </w:rPr>
              <w:t>sponsored compliance class</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More than 10 violations</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4505F" w:rsidRPr="00C67F84" w:rsidRDefault="00B4505F" w:rsidP="00CE50C2">
            <w:pPr>
              <w:widowControl w:val="0"/>
              <w:spacing w:line="480" w:lineRule="auto"/>
              <w:contextualSpacing/>
              <w:rPr>
                <w:rFonts w:ascii="Times New Roman" w:hAnsi="Times New Roman" w:cs="Times New Roman"/>
                <w:strike/>
                <w:sz w:val="24"/>
                <w:szCs w:val="24"/>
              </w:rPr>
            </w:pPr>
            <w:r w:rsidRPr="00C67F84">
              <w:rPr>
                <w:rFonts w:ascii="Times New Roman" w:hAnsi="Times New Roman" w:cs="Times New Roman"/>
                <w:strike/>
                <w:sz w:val="24"/>
                <w:szCs w:val="24"/>
              </w:rPr>
              <w:lastRenderedPageBreak/>
              <w:t>Failure to comply with any portion(s) of an LPDES LAG750000 permit.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bottom"/>
          </w:tcPr>
          <w:p w:rsidR="00B4505F" w:rsidRPr="00C67F84" w:rsidRDefault="00B4505F"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trike/>
                <w:sz w:val="24"/>
                <w:szCs w:val="24"/>
              </w:rPr>
              <w:t>$400</w:t>
            </w:r>
            <w:r w:rsidRPr="006C13E1">
              <w:rPr>
                <w:rFonts w:ascii="Times New Roman" w:hAnsi="Times New Roman" w:cs="Times New Roman"/>
                <w:strike/>
                <w:sz w:val="24"/>
                <w:szCs w:val="24"/>
              </w:rPr>
              <w:t xml:space="preserve"> </w:t>
            </w:r>
            <w:r w:rsidR="006B7BDF">
              <w:rPr>
                <w:rFonts w:ascii="Times New Roman" w:hAnsi="Times New Roman" w:cs="Times New Roman"/>
                <w:strike/>
                <w:sz w:val="24"/>
                <w:szCs w:val="24"/>
              </w:rPr>
              <w:t xml:space="preserve">and completion of a department </w:t>
            </w:r>
            <w:r w:rsidRPr="00C67F84">
              <w:rPr>
                <w:rFonts w:ascii="Times New Roman" w:hAnsi="Times New Roman" w:cs="Times New Roman"/>
                <w:strike/>
                <w:sz w:val="24"/>
                <w:szCs w:val="24"/>
              </w:rPr>
              <w:t>sponsored compliance class</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10 or fewer violations</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4505F" w:rsidRPr="00C67F84" w:rsidRDefault="00B4505F" w:rsidP="00CE50C2">
            <w:pPr>
              <w:widowControl w:val="0"/>
              <w:spacing w:line="480" w:lineRule="auto"/>
              <w:contextualSpacing/>
              <w:rPr>
                <w:rFonts w:ascii="Times New Roman" w:hAnsi="Times New Roman" w:cs="Times New Roman"/>
                <w:strike/>
                <w:sz w:val="24"/>
                <w:szCs w:val="24"/>
              </w:rPr>
            </w:pPr>
            <w:r w:rsidRPr="00C67F84">
              <w:rPr>
                <w:rFonts w:ascii="Times New Roman" w:hAnsi="Times New Roman" w:cs="Times New Roman"/>
                <w:strike/>
                <w:sz w:val="24"/>
                <w:szCs w:val="24"/>
              </w:rPr>
              <w:t>Failure to comply with any portion(s) of an LPDES LAG750000 permit.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bottom"/>
          </w:tcPr>
          <w:p w:rsidR="00B4505F" w:rsidRPr="00C67F84" w:rsidRDefault="00B4505F"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trike/>
                <w:sz w:val="24"/>
                <w:szCs w:val="24"/>
              </w:rPr>
              <w:t>$600</w:t>
            </w:r>
            <w:r w:rsidRPr="006C13E1">
              <w:rPr>
                <w:rFonts w:ascii="Times New Roman" w:hAnsi="Times New Roman" w:cs="Times New Roman"/>
                <w:strike/>
                <w:sz w:val="24"/>
                <w:szCs w:val="24"/>
              </w:rPr>
              <w:t xml:space="preserve"> </w:t>
            </w:r>
            <w:r w:rsidRPr="00C67F84">
              <w:rPr>
                <w:rFonts w:ascii="Times New Roman" w:hAnsi="Times New Roman" w:cs="Times New Roman"/>
                <w:strike/>
                <w:sz w:val="24"/>
                <w:szCs w:val="24"/>
              </w:rPr>
              <w:t xml:space="preserve">and </w:t>
            </w:r>
            <w:r w:rsidR="006B7BDF">
              <w:rPr>
                <w:rFonts w:ascii="Times New Roman" w:hAnsi="Times New Roman" w:cs="Times New Roman"/>
                <w:strike/>
                <w:sz w:val="24"/>
                <w:szCs w:val="24"/>
              </w:rPr>
              <w:t xml:space="preserve">completion of a department </w:t>
            </w:r>
            <w:r w:rsidRPr="00C67F84">
              <w:rPr>
                <w:rFonts w:ascii="Times New Roman" w:hAnsi="Times New Roman" w:cs="Times New Roman"/>
                <w:strike/>
                <w:sz w:val="24"/>
                <w:szCs w:val="24"/>
              </w:rPr>
              <w:t>sponsored compliance class</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More than 10 violations</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4505F" w:rsidRPr="00C67F84" w:rsidRDefault="00B4505F" w:rsidP="00CE50C2">
            <w:pPr>
              <w:widowControl w:val="0"/>
              <w:autoSpaceDE w:val="0"/>
              <w:autoSpaceDN w:val="0"/>
              <w:adjustRightInd w:val="0"/>
              <w:spacing w:line="480" w:lineRule="auto"/>
              <w:contextualSpacing/>
              <w:rPr>
                <w:rFonts w:ascii="Times New Roman" w:hAnsi="Times New Roman" w:cs="Times New Roman"/>
                <w:strike/>
                <w:sz w:val="24"/>
                <w:szCs w:val="24"/>
                <w:u w:val="single"/>
              </w:rPr>
            </w:pPr>
            <w:r w:rsidRPr="00C67F84">
              <w:rPr>
                <w:rFonts w:ascii="Times New Roman" w:hAnsi="Times New Roman" w:cs="Times New Roman"/>
                <w:strike/>
                <w:sz w:val="24"/>
                <w:szCs w:val="24"/>
              </w:rPr>
              <w:t>Failure to comply with monitoring requirements of LPDES Storm Water General Permits LAR050000 and LAR100000.</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u w:val="single"/>
              </w:rPr>
            </w:pPr>
            <w:r w:rsidRPr="00C67F84">
              <w:rPr>
                <w:rFonts w:ascii="Times New Roman" w:hAnsi="Times New Roman" w:cs="Times New Roman"/>
                <w:strike/>
                <w:sz w:val="24"/>
                <w:szCs w:val="24"/>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u w:val="single"/>
              </w:rPr>
            </w:pPr>
            <w:r w:rsidRPr="00C67F84">
              <w:rPr>
                <w:rFonts w:ascii="Times New Roman" w:hAnsi="Times New Roman" w:cs="Times New Roman"/>
                <w:strike/>
                <w:sz w:val="24"/>
                <w:szCs w:val="24"/>
              </w:rPr>
              <w:t>$300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Per occurrence</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4505F" w:rsidRPr="00C67F84" w:rsidRDefault="00B4505F"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lastRenderedPageBreak/>
              <w:t>Failure to submit certain reports as required by any LPDES permit</w:t>
            </w:r>
            <w:r w:rsidRPr="006C13E1">
              <w:rPr>
                <w:rFonts w:ascii="Times New Roman" w:hAnsi="Times New Roman" w:cs="Times New Roman"/>
                <w:strike/>
                <w:sz w:val="24"/>
                <w:szCs w:val="24"/>
              </w:rPr>
              <w:t xml:space="preserve"> </w:t>
            </w:r>
            <w:r w:rsidRPr="00C67F84">
              <w:rPr>
                <w:rFonts w:ascii="Times New Roman" w:hAnsi="Times New Roman" w:cs="Times New Roman"/>
                <w:strike/>
                <w:sz w:val="24"/>
                <w:szCs w:val="24"/>
              </w:rPr>
              <w:t>not previously defined as an LPDES General Permit in LAC 33:I.801</w:t>
            </w:r>
            <w:r w:rsidR="006C13E1">
              <w:rPr>
                <w:rFonts w:ascii="Times New Roman" w:hAnsi="Times New Roman" w:cs="Times New Roman"/>
                <w:sz w:val="24"/>
                <w:szCs w:val="24"/>
              </w:rPr>
              <w:t>, including</w:t>
            </w:r>
            <w:r w:rsidR="006C13E1" w:rsidRPr="006C13E1">
              <w:rPr>
                <w:rFonts w:ascii="Times New Roman" w:hAnsi="Times New Roman" w:cs="Times New Roman"/>
                <w:sz w:val="24"/>
                <w:szCs w:val="24"/>
                <w:u w:val="single"/>
              </w:rPr>
              <w:t xml:space="preserve">, </w:t>
            </w:r>
            <w:r w:rsidRPr="00C67F84">
              <w:rPr>
                <w:rFonts w:ascii="Times New Roman" w:hAnsi="Times New Roman" w:cs="Times New Roman"/>
                <w:sz w:val="24"/>
                <w:szCs w:val="24"/>
                <w:u w:val="single"/>
              </w:rPr>
              <w:t>but not limited to</w:t>
            </w:r>
            <w:r w:rsidR="006C13E1">
              <w:rPr>
                <w:rFonts w:ascii="Times New Roman" w:hAnsi="Times New Roman" w:cs="Times New Roman"/>
                <w:sz w:val="24"/>
                <w:szCs w:val="24"/>
                <w:u w:val="single"/>
              </w:rPr>
              <w:t>,</w:t>
            </w:r>
            <w:r w:rsidRPr="00C67F84">
              <w:rPr>
                <w:rFonts w:ascii="Times New Roman" w:hAnsi="Times New Roman" w:cs="Times New Roman"/>
                <w:sz w:val="24"/>
                <w:szCs w:val="24"/>
              </w:rPr>
              <w:t xml:space="preserve"> noncompliance reports, storm water reports, pretreatment reports, biomonitoring reports, overflow reports, construction schedule progress reports, environmental audit reports as required by a municipal pollution prevention plan, and toxicity reduction evaluation reports.</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$300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required submittal</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B4505F" w:rsidRPr="00C67F84" w:rsidRDefault="00B4505F"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lastRenderedPageBreak/>
              <w:t>Failure to prepare and/or implement any portion or portions of a Storm Water Pollution Prevention Plan (SWPPP), a Pollution Prevention Plan (PPP), or a Best Management Practices (BMP) Plan as required by any LPDES permit not</w:t>
            </w:r>
            <w:r w:rsidRPr="006B7BDF">
              <w:rPr>
                <w:rFonts w:ascii="Times New Roman" w:hAnsi="Times New Roman" w:cs="Times New Roman"/>
                <w:sz w:val="24"/>
                <w:szCs w:val="24"/>
                <w:u w:val="single"/>
              </w:rPr>
              <w:t xml:space="preserve"> specified elsewhere </w:t>
            </w:r>
            <w:r w:rsidR="00D678DF" w:rsidRPr="006B7BDF">
              <w:rPr>
                <w:rFonts w:ascii="Times New Roman" w:hAnsi="Times New Roman" w:cs="Times New Roman"/>
                <w:sz w:val="24"/>
                <w:szCs w:val="24"/>
                <w:u w:val="single"/>
              </w:rPr>
              <w:t xml:space="preserve">in this </w:t>
            </w:r>
            <w:proofErr w:type="spellStart"/>
            <w:r w:rsidR="00D678DF" w:rsidRPr="006B7BDF">
              <w:rPr>
                <w:rFonts w:ascii="Times New Roman" w:hAnsi="Times New Roman" w:cs="Times New Roman"/>
                <w:sz w:val="24"/>
                <w:szCs w:val="24"/>
                <w:u w:val="single"/>
              </w:rPr>
              <w:t>Chapter</w:t>
            </w:r>
            <w:r w:rsidRPr="00C67F84">
              <w:rPr>
                <w:rFonts w:ascii="Times New Roman" w:hAnsi="Times New Roman" w:cs="Times New Roman"/>
                <w:strike/>
                <w:sz w:val="24"/>
                <w:szCs w:val="24"/>
              </w:rPr>
              <w:t>previously</w:t>
            </w:r>
            <w:proofErr w:type="spellEnd"/>
            <w:r w:rsidRPr="00C67F84">
              <w:rPr>
                <w:rFonts w:ascii="Times New Roman" w:hAnsi="Times New Roman" w:cs="Times New Roman"/>
                <w:strike/>
                <w:sz w:val="24"/>
                <w:szCs w:val="24"/>
              </w:rPr>
              <w:t xml:space="preserve"> defined as an LPDES General Permit in LAC 33:I.801</w:t>
            </w:r>
            <w:r w:rsidRPr="00C67F84">
              <w:rPr>
                <w:rFonts w:ascii="Times New Roman" w:hAnsi="Times New Roman" w:cs="Times New Roman"/>
                <w:sz w:val="24"/>
                <w:szCs w:val="24"/>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LAC 33:IX.2701.A</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4505F" w:rsidRDefault="00B4505F" w:rsidP="00867906">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trike/>
                <w:sz w:val="24"/>
                <w:szCs w:val="24"/>
              </w:rPr>
              <w:t>$500</w:t>
            </w:r>
            <w:r w:rsidRPr="00C67F84">
              <w:rPr>
                <w:rFonts w:ascii="Times New Roman" w:hAnsi="Times New Roman" w:cs="Times New Roman"/>
                <w:sz w:val="24"/>
                <w:szCs w:val="24"/>
                <w:u w:val="single"/>
              </w:rPr>
              <w:t>$1,000</w:t>
            </w:r>
          </w:p>
          <w:p w:rsidR="00867906" w:rsidRPr="00C67F84" w:rsidRDefault="00867906" w:rsidP="00867906">
            <w:pPr>
              <w:widowControl w:val="0"/>
              <w:spacing w:line="480" w:lineRule="auto"/>
              <w:contextualSpacing/>
              <w:jc w:val="center"/>
              <w:rPr>
                <w:rFonts w:ascii="Times New Roman" w:hAnsi="Times New Roman" w:cs="Times New Roman"/>
                <w:sz w:val="24"/>
                <w:szCs w:val="24"/>
                <w:u w:val="single"/>
              </w:rPr>
            </w:pP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4505F" w:rsidRPr="00C67F84" w:rsidRDefault="00B4505F"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24B98" w:rsidRPr="00C67F84" w:rsidRDefault="00924B98" w:rsidP="00CE50C2">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Failure to comply with any portion(s) of Sewage Sludge and </w:t>
            </w:r>
            <w:proofErr w:type="spellStart"/>
            <w:r w:rsidRPr="00C67F84">
              <w:rPr>
                <w:rFonts w:ascii="Times New Roman" w:hAnsi="Times New Roman" w:cs="Times New Roman"/>
                <w:sz w:val="24"/>
                <w:szCs w:val="24"/>
                <w:u w:val="single"/>
              </w:rPr>
              <w:t>Biosolids</w:t>
            </w:r>
            <w:proofErr w:type="spellEnd"/>
            <w:r w:rsidRPr="00C67F84">
              <w:rPr>
                <w:rFonts w:ascii="Times New Roman" w:hAnsi="Times New Roman" w:cs="Times New Roman"/>
                <w:sz w:val="24"/>
                <w:szCs w:val="24"/>
                <w:u w:val="single"/>
              </w:rPr>
              <w:t xml:space="preserve"> Use</w:t>
            </w:r>
            <w:r w:rsidR="00867906">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 or Disposal Permit LAJ650000.</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4B98" w:rsidRPr="00C67F84" w:rsidRDefault="00924B98" w:rsidP="008A404F">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33:IX.7301.</w:t>
            </w:r>
            <w:r w:rsidR="008A404F">
              <w:rPr>
                <w:rFonts w:ascii="Times New Roman" w:hAnsi="Times New Roman" w:cs="Times New Roman"/>
                <w:sz w:val="24"/>
                <w:szCs w:val="24"/>
                <w:u w:val="single"/>
              </w:rPr>
              <w:t>D.1</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4B98" w:rsidRPr="00C67F84" w:rsidRDefault="00924B98"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$400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24B98" w:rsidRPr="00C67F84" w:rsidRDefault="00924B98"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C67F84" w:rsidRPr="00C67F84" w:rsidTr="002F5681">
        <w:trPr>
          <w:cantSplit/>
          <w:trHeight w:val="315"/>
          <w:jc w:val="center"/>
        </w:trPr>
        <w:tc>
          <w:tcPr>
            <w:tcW w:w="378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24B98" w:rsidRPr="00C67F84" w:rsidRDefault="00924B98" w:rsidP="006C13E1">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Failure to comply with </w:t>
            </w:r>
            <w:r w:rsidR="006C13E1">
              <w:rPr>
                <w:rFonts w:ascii="Times New Roman" w:hAnsi="Times New Roman" w:cs="Times New Roman"/>
                <w:sz w:val="24"/>
                <w:szCs w:val="24"/>
                <w:u w:val="single"/>
              </w:rPr>
              <w:t>r</w:t>
            </w:r>
            <w:r w:rsidRPr="00C67F84">
              <w:rPr>
                <w:rFonts w:ascii="Times New Roman" w:hAnsi="Times New Roman" w:cs="Times New Roman"/>
                <w:sz w:val="24"/>
                <w:szCs w:val="24"/>
                <w:u w:val="single"/>
              </w:rPr>
              <w:t xml:space="preserve">egistration </w:t>
            </w:r>
            <w:r w:rsidR="006C13E1">
              <w:rPr>
                <w:rFonts w:ascii="Times New Roman" w:hAnsi="Times New Roman" w:cs="Times New Roman"/>
                <w:sz w:val="24"/>
                <w:szCs w:val="24"/>
                <w:u w:val="single"/>
              </w:rPr>
              <w:t>r</w:t>
            </w:r>
            <w:r w:rsidRPr="00C67F84">
              <w:rPr>
                <w:rFonts w:ascii="Times New Roman" w:hAnsi="Times New Roman" w:cs="Times New Roman"/>
                <w:sz w:val="24"/>
                <w:szCs w:val="24"/>
                <w:u w:val="single"/>
              </w:rPr>
              <w:t xml:space="preserve">equirements and </w:t>
            </w:r>
            <w:r w:rsidR="006C13E1">
              <w:rPr>
                <w:rFonts w:ascii="Times New Roman" w:hAnsi="Times New Roman" w:cs="Times New Roman"/>
                <w:sz w:val="24"/>
                <w:szCs w:val="24"/>
                <w:u w:val="single"/>
              </w:rPr>
              <w:t>s</w:t>
            </w:r>
            <w:r w:rsidRPr="00C67F84">
              <w:rPr>
                <w:rFonts w:ascii="Times New Roman" w:hAnsi="Times New Roman" w:cs="Times New Roman"/>
                <w:sz w:val="24"/>
                <w:szCs w:val="24"/>
                <w:u w:val="single"/>
              </w:rPr>
              <w:t xml:space="preserve">tandards for </w:t>
            </w:r>
            <w:r w:rsidR="006C13E1">
              <w:rPr>
                <w:rFonts w:ascii="Times New Roman" w:hAnsi="Times New Roman" w:cs="Times New Roman"/>
                <w:sz w:val="24"/>
                <w:szCs w:val="24"/>
                <w:u w:val="single"/>
              </w:rPr>
              <w:t>t</w:t>
            </w:r>
            <w:r w:rsidRPr="00C67F84">
              <w:rPr>
                <w:rFonts w:ascii="Times New Roman" w:hAnsi="Times New Roman" w:cs="Times New Roman"/>
                <w:sz w:val="24"/>
                <w:szCs w:val="24"/>
                <w:u w:val="single"/>
              </w:rPr>
              <w:t xml:space="preserve">ransporters of </w:t>
            </w:r>
            <w:r w:rsidR="006C13E1">
              <w:rPr>
                <w:rFonts w:ascii="Times New Roman" w:hAnsi="Times New Roman" w:cs="Times New Roman"/>
                <w:sz w:val="24"/>
                <w:szCs w:val="24"/>
                <w:u w:val="single"/>
              </w:rPr>
              <w:t>s</w:t>
            </w:r>
            <w:r w:rsidRPr="00C67F84">
              <w:rPr>
                <w:rFonts w:ascii="Times New Roman" w:hAnsi="Times New Roman" w:cs="Times New Roman"/>
                <w:sz w:val="24"/>
                <w:szCs w:val="24"/>
                <w:u w:val="single"/>
              </w:rPr>
              <w:t xml:space="preserve">ewage </w:t>
            </w:r>
            <w:r w:rsidR="006C13E1">
              <w:rPr>
                <w:rFonts w:ascii="Times New Roman" w:hAnsi="Times New Roman" w:cs="Times New Roman"/>
                <w:sz w:val="24"/>
                <w:szCs w:val="24"/>
                <w:u w:val="single"/>
              </w:rPr>
              <w:t>s</w:t>
            </w:r>
            <w:r w:rsidRPr="00C67F84">
              <w:rPr>
                <w:rFonts w:ascii="Times New Roman" w:hAnsi="Times New Roman" w:cs="Times New Roman"/>
                <w:sz w:val="24"/>
                <w:szCs w:val="24"/>
                <w:u w:val="single"/>
              </w:rPr>
              <w:t xml:space="preserve">ludge and/or </w:t>
            </w:r>
            <w:r w:rsidR="006C13E1">
              <w:rPr>
                <w:rFonts w:ascii="Times New Roman" w:hAnsi="Times New Roman" w:cs="Times New Roman"/>
                <w:sz w:val="24"/>
                <w:szCs w:val="24"/>
                <w:u w:val="single"/>
              </w:rPr>
              <w:t>s</w:t>
            </w:r>
            <w:r w:rsidRPr="00C67F84">
              <w:rPr>
                <w:rFonts w:ascii="Times New Roman" w:hAnsi="Times New Roman" w:cs="Times New Roman"/>
                <w:sz w:val="24"/>
                <w:szCs w:val="24"/>
                <w:u w:val="single"/>
              </w:rPr>
              <w:t xml:space="preserve">tandards for </w:t>
            </w:r>
            <w:r w:rsidR="006C13E1">
              <w:rPr>
                <w:rFonts w:ascii="Times New Roman" w:hAnsi="Times New Roman" w:cs="Times New Roman"/>
                <w:sz w:val="24"/>
                <w:szCs w:val="24"/>
                <w:u w:val="single"/>
              </w:rPr>
              <w:t>v</w:t>
            </w:r>
            <w:r w:rsidRPr="00C67F84">
              <w:rPr>
                <w:rFonts w:ascii="Times New Roman" w:hAnsi="Times New Roman" w:cs="Times New Roman"/>
                <w:sz w:val="24"/>
                <w:szCs w:val="24"/>
                <w:u w:val="single"/>
              </w:rPr>
              <w:t xml:space="preserve">ehicles </w:t>
            </w:r>
            <w:r w:rsidR="006C13E1">
              <w:rPr>
                <w:rFonts w:ascii="Times New Roman" w:hAnsi="Times New Roman" w:cs="Times New Roman"/>
                <w:sz w:val="24"/>
                <w:szCs w:val="24"/>
                <w:u w:val="single"/>
              </w:rPr>
              <w:t>u</w:t>
            </w:r>
            <w:r w:rsidRPr="00C67F84">
              <w:rPr>
                <w:rFonts w:ascii="Times New Roman" w:hAnsi="Times New Roman" w:cs="Times New Roman"/>
                <w:sz w:val="24"/>
                <w:szCs w:val="24"/>
                <w:u w:val="single"/>
              </w:rPr>
              <w:t xml:space="preserve">sed in the </w:t>
            </w:r>
            <w:r w:rsidR="006C13E1">
              <w:rPr>
                <w:rFonts w:ascii="Times New Roman" w:hAnsi="Times New Roman" w:cs="Times New Roman"/>
                <w:sz w:val="24"/>
                <w:szCs w:val="24"/>
                <w:u w:val="single"/>
              </w:rPr>
              <w:t>t</w:t>
            </w:r>
            <w:r w:rsidRPr="00C67F84">
              <w:rPr>
                <w:rFonts w:ascii="Times New Roman" w:hAnsi="Times New Roman" w:cs="Times New Roman"/>
                <w:sz w:val="24"/>
                <w:szCs w:val="24"/>
                <w:u w:val="single"/>
              </w:rPr>
              <w:t xml:space="preserve">ransport of </w:t>
            </w:r>
            <w:r w:rsidR="006C13E1">
              <w:rPr>
                <w:rFonts w:ascii="Times New Roman" w:hAnsi="Times New Roman" w:cs="Times New Roman"/>
                <w:sz w:val="24"/>
                <w:szCs w:val="24"/>
                <w:u w:val="single"/>
              </w:rPr>
              <w:t>s</w:t>
            </w:r>
            <w:r w:rsidRPr="00C67F84">
              <w:rPr>
                <w:rFonts w:ascii="Times New Roman" w:hAnsi="Times New Roman" w:cs="Times New Roman"/>
                <w:sz w:val="24"/>
                <w:szCs w:val="24"/>
                <w:u w:val="single"/>
              </w:rPr>
              <w:t xml:space="preserve">ewage </w:t>
            </w:r>
            <w:r w:rsidR="006C13E1">
              <w:rPr>
                <w:rFonts w:ascii="Times New Roman" w:hAnsi="Times New Roman" w:cs="Times New Roman"/>
                <w:sz w:val="24"/>
                <w:szCs w:val="24"/>
                <w:u w:val="single"/>
              </w:rPr>
              <w:t>s</w:t>
            </w:r>
            <w:r w:rsidRPr="00C67F84">
              <w:rPr>
                <w:rFonts w:ascii="Times New Roman" w:hAnsi="Times New Roman" w:cs="Times New Roman"/>
                <w:sz w:val="24"/>
                <w:szCs w:val="24"/>
                <w:u w:val="single"/>
              </w:rPr>
              <w:t>ludge</w:t>
            </w:r>
            <w:r w:rsidR="006C13E1">
              <w:rPr>
                <w:rFonts w:ascii="Times New Roman" w:hAnsi="Times New Roman" w:cs="Times New Roman"/>
                <w:sz w:val="24"/>
                <w:szCs w:val="24"/>
                <w:u w:val="single"/>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4B98" w:rsidRPr="00C67F84" w:rsidRDefault="00924B98"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33:IX.7301.F</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4B98" w:rsidRPr="00C67F84" w:rsidRDefault="00924B98"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$400</w:t>
            </w:r>
          </w:p>
        </w:tc>
        <w:tc>
          <w:tcPr>
            <w:tcW w:w="2340"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24B98" w:rsidRPr="00C67F84" w:rsidRDefault="00924B98"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C67F84" w:rsidRPr="00C67F84" w:rsidTr="002F5681">
        <w:trPr>
          <w:cantSplit/>
          <w:trHeight w:val="315"/>
          <w:jc w:val="center"/>
        </w:trPr>
        <w:tc>
          <w:tcPr>
            <w:tcW w:w="3780" w:type="dxa"/>
            <w:tcBorders>
              <w:top w:val="single" w:sz="6" w:space="0" w:color="auto"/>
              <w:left w:val="double" w:sz="4" w:space="0" w:color="auto"/>
              <w:bottom w:val="double" w:sz="4" w:space="0" w:color="auto"/>
              <w:right w:val="single" w:sz="6" w:space="0" w:color="auto"/>
            </w:tcBorders>
            <w:shd w:val="clear" w:color="auto" w:fill="auto"/>
            <w:noWrap/>
            <w:tcMar>
              <w:top w:w="19" w:type="dxa"/>
              <w:left w:w="19" w:type="dxa"/>
              <w:bottom w:w="0" w:type="dxa"/>
              <w:right w:w="19" w:type="dxa"/>
            </w:tcMar>
          </w:tcPr>
          <w:p w:rsidR="00924B98" w:rsidRPr="00C67F84" w:rsidRDefault="00924B98" w:rsidP="00CE50C2">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lastRenderedPageBreak/>
              <w:t xml:space="preserve">Unauthorized use or disposal of sewage sludge or </w:t>
            </w:r>
            <w:proofErr w:type="spellStart"/>
            <w:r w:rsidRPr="00C67F84">
              <w:rPr>
                <w:rFonts w:ascii="Times New Roman" w:hAnsi="Times New Roman" w:cs="Times New Roman"/>
                <w:sz w:val="24"/>
                <w:szCs w:val="24"/>
                <w:u w:val="single"/>
              </w:rPr>
              <w:t>biosolids</w:t>
            </w:r>
            <w:proofErr w:type="spellEnd"/>
            <w:r w:rsidRPr="00C67F84">
              <w:rPr>
                <w:rFonts w:ascii="Times New Roman" w:hAnsi="Times New Roman" w:cs="Times New Roman"/>
                <w:sz w:val="24"/>
                <w:szCs w:val="24"/>
                <w:u w:val="single"/>
              </w:rPr>
              <w:t>.</w:t>
            </w:r>
          </w:p>
        </w:tc>
        <w:tc>
          <w:tcPr>
            <w:tcW w:w="234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924B98" w:rsidRPr="00C67F84" w:rsidRDefault="00924B98"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33:IX.7301.G.1 or G.2</w:t>
            </w:r>
          </w:p>
        </w:tc>
        <w:tc>
          <w:tcPr>
            <w:tcW w:w="162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924B98" w:rsidRPr="00C67F84" w:rsidRDefault="00924B98"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$1,000</w:t>
            </w:r>
          </w:p>
        </w:tc>
        <w:tc>
          <w:tcPr>
            <w:tcW w:w="2340" w:type="dxa"/>
            <w:tcBorders>
              <w:top w:val="single" w:sz="6" w:space="0" w:color="auto"/>
              <w:left w:val="single" w:sz="6" w:space="0" w:color="auto"/>
              <w:bottom w:val="double" w:sz="4" w:space="0" w:color="auto"/>
              <w:right w:val="double" w:sz="4" w:space="0" w:color="auto"/>
            </w:tcBorders>
            <w:shd w:val="clear" w:color="auto" w:fill="auto"/>
            <w:noWrap/>
            <w:tcMar>
              <w:top w:w="19" w:type="dxa"/>
              <w:left w:w="19" w:type="dxa"/>
              <w:bottom w:w="0" w:type="dxa"/>
              <w:right w:w="19" w:type="dxa"/>
            </w:tcMar>
            <w:vAlign w:val="center"/>
          </w:tcPr>
          <w:p w:rsidR="00924B98" w:rsidRPr="00C67F84" w:rsidRDefault="00924B98"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bl>
    <w:p w:rsidR="00424CAD" w:rsidRPr="00424CAD" w:rsidRDefault="00424CAD" w:rsidP="00424CAD">
      <w:pPr>
        <w:pStyle w:val="ListParagraph"/>
        <w:spacing w:line="480" w:lineRule="auto"/>
        <w:ind w:left="270"/>
        <w:jc w:val="both"/>
        <w:rPr>
          <w:rFonts w:ascii="Times New Roman" w:hAnsi="Times New Roman" w:cs="Times New Roman"/>
          <w:u w:val="single"/>
        </w:rPr>
      </w:pPr>
      <w:r w:rsidRPr="00424CAD">
        <w:rPr>
          <w:rFonts w:ascii="Times New Roman" w:hAnsi="Times New Roman" w:cs="Times New Roman"/>
          <w:u w:val="single"/>
          <w:vertAlign w:val="superscript"/>
        </w:rPr>
        <w:t>1</w:t>
      </w:r>
      <w:r>
        <w:rPr>
          <w:rFonts w:ascii="Times New Roman" w:hAnsi="Times New Roman" w:cs="Times New Roman"/>
          <w:u w:val="single"/>
        </w:rPr>
        <w:t xml:space="preserve"> </w:t>
      </w:r>
      <w:r w:rsidRPr="00424CAD">
        <w:rPr>
          <w:rFonts w:ascii="Times New Roman" w:hAnsi="Times New Roman" w:cs="Times New Roman"/>
          <w:u w:val="single"/>
        </w:rPr>
        <w:t xml:space="preserve">For each applicable violation that potentially contributes to impairment of a water body, an additional $500 penalty amount shall be added to the penalty amount specified </w:t>
      </w:r>
      <w:r w:rsidR="006C13E1">
        <w:rPr>
          <w:rFonts w:ascii="Times New Roman" w:hAnsi="Times New Roman" w:cs="Times New Roman"/>
          <w:u w:val="single"/>
        </w:rPr>
        <w:t>with the violation</w:t>
      </w:r>
      <w:r w:rsidRPr="00424CAD">
        <w:rPr>
          <w:rFonts w:ascii="Times New Roman" w:hAnsi="Times New Roman" w:cs="Times New Roman"/>
          <w:u w:val="single"/>
        </w:rPr>
        <w:t>.</w:t>
      </w:r>
    </w:p>
    <w:p w:rsidR="00C67F84" w:rsidRDefault="00C67F84" w:rsidP="00CE50C2">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br w:type="page"/>
      </w:r>
    </w:p>
    <w:tbl>
      <w:tblPr>
        <w:tblW w:w="10166" w:type="dxa"/>
        <w:jc w:val="center"/>
        <w:tblInd w:w="-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3"/>
        <w:gridCol w:w="2340"/>
        <w:gridCol w:w="1710"/>
        <w:gridCol w:w="2293"/>
      </w:tblGrid>
      <w:tr w:rsidR="00C67F84" w:rsidRPr="00C67F84" w:rsidTr="001929E1">
        <w:trPr>
          <w:cantSplit/>
          <w:trHeight w:val="315"/>
          <w:tblHeader/>
          <w:jc w:val="center"/>
        </w:trPr>
        <w:tc>
          <w:tcPr>
            <w:tcW w:w="10166"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lastRenderedPageBreak/>
              <w:t>EXPEDITED PENALTIES</w:t>
            </w:r>
          </w:p>
        </w:tc>
      </w:tr>
      <w:tr w:rsidR="00C67F84" w:rsidRPr="00C67F84" w:rsidTr="001929E1">
        <w:trPr>
          <w:cantSplit/>
          <w:trHeight w:val="315"/>
          <w:tblHeader/>
          <w:jc w:val="center"/>
        </w:trPr>
        <w:tc>
          <w:tcPr>
            <w:tcW w:w="10166"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sz w:val="24"/>
                <w:szCs w:val="24"/>
              </w:rPr>
              <w:t>UNDERGROUND STORAGE TANKS</w:t>
            </w:r>
          </w:p>
        </w:tc>
      </w:tr>
      <w:tr w:rsidR="00C67F84" w:rsidRPr="00C67F84" w:rsidTr="00000B9F">
        <w:trPr>
          <w:cantSplit/>
          <w:trHeight w:val="315"/>
          <w:tblHeader/>
          <w:jc w:val="center"/>
        </w:trPr>
        <w:tc>
          <w:tcPr>
            <w:tcW w:w="3823"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Violation</w:t>
            </w:r>
          </w:p>
        </w:tc>
        <w:tc>
          <w:tcPr>
            <w:tcW w:w="234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Citation</w:t>
            </w:r>
          </w:p>
        </w:tc>
        <w:tc>
          <w:tcPr>
            <w:tcW w:w="171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Amount</w:t>
            </w:r>
          </w:p>
        </w:tc>
        <w:tc>
          <w:tcPr>
            <w:tcW w:w="2293"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b/>
                <w:bCs/>
                <w:sz w:val="24"/>
                <w:szCs w:val="24"/>
              </w:rPr>
            </w:pPr>
            <w:r w:rsidRPr="00C67F84">
              <w:rPr>
                <w:rFonts w:ascii="Times New Roman" w:hAnsi="Times New Roman" w:cs="Times New Roman"/>
                <w:b/>
                <w:bCs/>
                <w:sz w:val="24"/>
                <w:szCs w:val="24"/>
              </w:rPr>
              <w:t>Frequency</w:t>
            </w:r>
          </w:p>
        </w:tc>
      </w:tr>
      <w:tr w:rsidR="006C13E1" w:rsidRPr="00C67F84" w:rsidTr="00AF7026">
        <w:trPr>
          <w:cantSplit/>
          <w:trHeight w:val="315"/>
          <w:jc w:val="center"/>
        </w:trPr>
        <w:tc>
          <w:tcPr>
            <w:tcW w:w="10166" w:type="dxa"/>
            <w:gridSpan w:val="4"/>
            <w:tcBorders>
              <w:top w:val="single" w:sz="6" w:space="0" w:color="auto"/>
              <w:left w:val="double" w:sz="4"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45F5B" w:rsidRDefault="00A45F5B" w:rsidP="00A45F5B">
            <w:pPr>
              <w:widowControl w:val="0"/>
              <w:spacing w:after="0" w:line="240" w:lineRule="auto"/>
              <w:jc w:val="center"/>
              <w:rPr>
                <w:rFonts w:ascii="Times New Roman" w:hAnsi="Times New Roman" w:cs="Times New Roman"/>
                <w:sz w:val="24"/>
                <w:szCs w:val="24"/>
              </w:rPr>
            </w:pPr>
          </w:p>
          <w:p w:rsidR="006C13E1" w:rsidRDefault="006C13E1" w:rsidP="00A45F5B">
            <w:pPr>
              <w:widowControl w:val="0"/>
              <w:spacing w:after="0" w:line="240" w:lineRule="auto"/>
              <w:jc w:val="center"/>
              <w:rPr>
                <w:rFonts w:ascii="Times New Roman" w:hAnsi="Times New Roman" w:cs="Times New Roman"/>
                <w:sz w:val="24"/>
                <w:szCs w:val="24"/>
              </w:rPr>
            </w:pPr>
            <w:r w:rsidRPr="006C13E1">
              <w:rPr>
                <w:rFonts w:ascii="Times New Roman" w:hAnsi="Times New Roman" w:cs="Times New Roman"/>
                <w:sz w:val="24"/>
                <w:szCs w:val="24"/>
              </w:rPr>
              <w:t>*</w:t>
            </w:r>
            <w:r>
              <w:rPr>
                <w:rFonts w:ascii="Times New Roman" w:hAnsi="Times New Roman" w:cs="Times New Roman"/>
                <w:sz w:val="24"/>
                <w:szCs w:val="24"/>
              </w:rPr>
              <w:t xml:space="preserve"> </w:t>
            </w:r>
            <w:r w:rsidRPr="006C13E1">
              <w:rPr>
                <w:rFonts w:ascii="Times New Roman" w:hAnsi="Times New Roman" w:cs="Times New Roman"/>
                <w:sz w:val="24"/>
                <w:szCs w:val="24"/>
              </w:rPr>
              <w:t>* *</w:t>
            </w:r>
          </w:p>
          <w:p w:rsidR="00A45F5B" w:rsidRPr="006C13E1" w:rsidRDefault="00A45F5B" w:rsidP="00A45F5B">
            <w:pPr>
              <w:widowControl w:val="0"/>
              <w:spacing w:after="0" w:line="240" w:lineRule="auto"/>
              <w:jc w:val="center"/>
              <w:rPr>
                <w:rFonts w:ascii="Times New Roman" w:hAnsi="Times New Roman" w:cs="Times New Roman"/>
                <w:sz w:val="24"/>
                <w:szCs w:val="24"/>
              </w:rPr>
            </w:pPr>
          </w:p>
        </w:tc>
      </w:tr>
      <w:tr w:rsidR="00C67F84"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rPr>
              <w:t>Allowing a regulated substance to be placed into a new UST system that has not been registered.</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LAC 33:XI.301.C.4</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47EC8" w:rsidRPr="00C67F84" w:rsidRDefault="001929E1"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trike/>
                <w:sz w:val="24"/>
                <w:szCs w:val="24"/>
              </w:rPr>
              <w:t>$300</w:t>
            </w:r>
            <w:r w:rsidR="00147EC8" w:rsidRPr="00C67F84">
              <w:rPr>
                <w:rFonts w:ascii="Times New Roman" w:hAnsi="Times New Roman" w:cs="Times New Roman"/>
                <w:sz w:val="24"/>
                <w:szCs w:val="24"/>
                <w:u w:val="single"/>
              </w:rPr>
              <w:t>$1,500</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inspection</w:t>
            </w:r>
          </w:p>
        </w:tc>
      </w:tr>
      <w:tr w:rsidR="00C67F84"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t>Failure to provide corrosion protection to tanks that routinely contain regulated substances using one of the specified methods.</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LAC 33:XI.303.</w:t>
            </w:r>
            <w:r w:rsidRPr="00C67F84">
              <w:rPr>
                <w:rFonts w:ascii="Times New Roman" w:hAnsi="Times New Roman" w:cs="Times New Roman"/>
                <w:strike/>
                <w:sz w:val="24"/>
                <w:szCs w:val="24"/>
              </w:rPr>
              <w:t>B</w:t>
            </w:r>
            <w:r w:rsidR="00656556" w:rsidRPr="00C67F84">
              <w:rPr>
                <w:rFonts w:ascii="Times New Roman" w:hAnsi="Times New Roman" w:cs="Times New Roman"/>
                <w:sz w:val="24"/>
                <w:szCs w:val="24"/>
                <w:u w:val="single"/>
              </w:rPr>
              <w:t>D</w:t>
            </w:r>
            <w:r w:rsidRPr="00C67F84">
              <w:rPr>
                <w:rFonts w:ascii="Times New Roman" w:hAnsi="Times New Roman" w:cs="Times New Roman"/>
                <w:sz w:val="24"/>
                <w:szCs w:val="24"/>
              </w:rPr>
              <w:t>.1</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$500</w:t>
            </w:r>
            <w:r w:rsidRPr="006C13E1">
              <w:rPr>
                <w:rFonts w:ascii="Times New Roman" w:hAnsi="Times New Roman" w:cs="Times New Roman"/>
                <w:strike/>
                <w:sz w:val="24"/>
                <w:szCs w:val="24"/>
              </w:rPr>
              <w:t xml:space="preserve"> </w:t>
            </w:r>
            <w:r w:rsidRPr="00E556A9">
              <w:rPr>
                <w:rFonts w:ascii="Times New Roman" w:hAnsi="Times New Roman" w:cs="Times New Roman"/>
                <w:strike/>
                <w:sz w:val="24"/>
                <w:szCs w:val="24"/>
              </w:rPr>
              <w:t>and completion of</w:t>
            </w:r>
            <w:r w:rsidR="00E556A9">
              <w:rPr>
                <w:rFonts w:ascii="Times New Roman" w:hAnsi="Times New Roman" w:cs="Times New Roman"/>
                <w:strike/>
                <w:sz w:val="24"/>
                <w:szCs w:val="24"/>
              </w:rPr>
              <w:t xml:space="preserve"> </w:t>
            </w:r>
            <w:r w:rsidRPr="00E556A9">
              <w:rPr>
                <w:rFonts w:ascii="Times New Roman" w:hAnsi="Times New Roman" w:cs="Times New Roman"/>
                <w:strike/>
                <w:sz w:val="24"/>
                <w:szCs w:val="24"/>
              </w:rPr>
              <w:t>a</w:t>
            </w:r>
            <w:r w:rsidR="001A055B">
              <w:rPr>
                <w:rFonts w:ascii="Times New Roman" w:hAnsi="Times New Roman" w:cs="Times New Roman"/>
                <w:strike/>
                <w:sz w:val="24"/>
                <w:szCs w:val="24"/>
              </w:rPr>
              <w:t xml:space="preserve"> department </w:t>
            </w:r>
            <w:r w:rsidRPr="00C67F84">
              <w:rPr>
                <w:rFonts w:ascii="Times New Roman" w:hAnsi="Times New Roman" w:cs="Times New Roman"/>
                <w:strike/>
                <w:sz w:val="24"/>
                <w:szCs w:val="24"/>
              </w:rPr>
              <w:t>sponsored compliance class</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inspection</w:t>
            </w:r>
          </w:p>
        </w:tc>
      </w:tr>
      <w:tr w:rsidR="00C67F84"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t>Failure to provide corrosion protection to piping that routinely contains regulated substances using one of the specified methods.</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LAC 33:XI.303.</w:t>
            </w:r>
            <w:r w:rsidR="00656556" w:rsidRPr="00C67F84">
              <w:rPr>
                <w:rFonts w:ascii="Times New Roman" w:hAnsi="Times New Roman" w:cs="Times New Roman"/>
                <w:strike/>
                <w:sz w:val="24"/>
                <w:szCs w:val="24"/>
              </w:rPr>
              <w:t xml:space="preserve"> B</w:t>
            </w:r>
            <w:r w:rsidR="00656556" w:rsidRPr="00C67F84">
              <w:rPr>
                <w:rFonts w:ascii="Times New Roman" w:hAnsi="Times New Roman" w:cs="Times New Roman"/>
                <w:sz w:val="24"/>
                <w:szCs w:val="24"/>
                <w:u w:val="single"/>
              </w:rPr>
              <w:t>D</w:t>
            </w:r>
            <w:r w:rsidRPr="00C67F84">
              <w:rPr>
                <w:rFonts w:ascii="Times New Roman" w:hAnsi="Times New Roman" w:cs="Times New Roman"/>
                <w:sz w:val="24"/>
                <w:szCs w:val="24"/>
              </w:rPr>
              <w:t>.2</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6C13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$500</w:t>
            </w:r>
            <w:r w:rsidRPr="006C13E1">
              <w:rPr>
                <w:rFonts w:ascii="Times New Roman" w:hAnsi="Times New Roman" w:cs="Times New Roman"/>
                <w:strike/>
                <w:sz w:val="24"/>
                <w:szCs w:val="24"/>
              </w:rPr>
              <w:t xml:space="preserve"> </w:t>
            </w:r>
            <w:r w:rsidRPr="00E556A9">
              <w:rPr>
                <w:rFonts w:ascii="Times New Roman" w:hAnsi="Times New Roman" w:cs="Times New Roman"/>
                <w:strike/>
                <w:sz w:val="24"/>
                <w:szCs w:val="24"/>
              </w:rPr>
              <w:t>and completion of</w:t>
            </w:r>
            <w:r>
              <w:rPr>
                <w:rFonts w:ascii="Times New Roman" w:hAnsi="Times New Roman" w:cs="Times New Roman"/>
                <w:strike/>
                <w:sz w:val="24"/>
                <w:szCs w:val="24"/>
              </w:rPr>
              <w:t xml:space="preserve"> </w:t>
            </w:r>
            <w:r w:rsidRPr="00E556A9">
              <w:rPr>
                <w:rFonts w:ascii="Times New Roman" w:hAnsi="Times New Roman" w:cs="Times New Roman"/>
                <w:strike/>
                <w:sz w:val="24"/>
                <w:szCs w:val="24"/>
              </w:rPr>
              <w:t>a</w:t>
            </w:r>
            <w:r w:rsidR="001A055B">
              <w:rPr>
                <w:rFonts w:ascii="Times New Roman" w:hAnsi="Times New Roman" w:cs="Times New Roman"/>
                <w:strike/>
                <w:sz w:val="24"/>
                <w:szCs w:val="24"/>
              </w:rPr>
              <w:t xml:space="preserve"> department </w:t>
            </w:r>
            <w:r w:rsidRPr="00C67F84">
              <w:rPr>
                <w:rFonts w:ascii="Times New Roman" w:hAnsi="Times New Roman" w:cs="Times New Roman"/>
                <w:strike/>
                <w:sz w:val="24"/>
                <w:szCs w:val="24"/>
              </w:rPr>
              <w:t>sponsored compliance class</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inspection</w:t>
            </w:r>
          </w:p>
        </w:tc>
      </w:tr>
      <w:tr w:rsidR="00C67F84"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t>Failure to provide corrosion protection to flex hoses and/or sub-pumps that routinely contain regulated substances using one of the specified methods.</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LAC 33:XI.303.</w:t>
            </w:r>
            <w:r w:rsidR="00656556" w:rsidRPr="00C67F84">
              <w:rPr>
                <w:rFonts w:ascii="Times New Roman" w:hAnsi="Times New Roman" w:cs="Times New Roman"/>
                <w:strike/>
                <w:sz w:val="24"/>
                <w:szCs w:val="24"/>
              </w:rPr>
              <w:t xml:space="preserve"> B</w:t>
            </w:r>
            <w:r w:rsidR="00656556" w:rsidRPr="00C67F84">
              <w:rPr>
                <w:rFonts w:ascii="Times New Roman" w:hAnsi="Times New Roman" w:cs="Times New Roman"/>
                <w:sz w:val="24"/>
                <w:szCs w:val="24"/>
                <w:u w:val="single"/>
              </w:rPr>
              <w:t>D</w:t>
            </w:r>
            <w:r w:rsidRPr="00C67F84">
              <w:rPr>
                <w:rFonts w:ascii="Times New Roman" w:hAnsi="Times New Roman" w:cs="Times New Roman"/>
                <w:sz w:val="24"/>
                <w:szCs w:val="24"/>
              </w:rPr>
              <w:t>.2</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$500</w:t>
            </w:r>
            <w:r w:rsidRPr="001A055B">
              <w:rPr>
                <w:rFonts w:ascii="Times New Roman" w:hAnsi="Times New Roman" w:cs="Times New Roman"/>
                <w:strike/>
                <w:sz w:val="24"/>
                <w:szCs w:val="24"/>
              </w:rPr>
              <w:t xml:space="preserve"> </w:t>
            </w:r>
            <w:r w:rsidR="00E556A9" w:rsidRPr="00E556A9">
              <w:rPr>
                <w:rFonts w:ascii="Times New Roman" w:hAnsi="Times New Roman" w:cs="Times New Roman"/>
                <w:strike/>
                <w:sz w:val="24"/>
                <w:szCs w:val="24"/>
              </w:rPr>
              <w:t>and completion of</w:t>
            </w:r>
            <w:r w:rsidR="00E556A9">
              <w:rPr>
                <w:rFonts w:ascii="Times New Roman" w:hAnsi="Times New Roman" w:cs="Times New Roman"/>
                <w:strike/>
                <w:sz w:val="24"/>
                <w:szCs w:val="24"/>
              </w:rPr>
              <w:t xml:space="preserve"> </w:t>
            </w:r>
            <w:r w:rsidR="00E556A9" w:rsidRPr="00E556A9">
              <w:rPr>
                <w:rFonts w:ascii="Times New Roman" w:hAnsi="Times New Roman" w:cs="Times New Roman"/>
                <w:strike/>
                <w:sz w:val="24"/>
                <w:szCs w:val="24"/>
              </w:rPr>
              <w:t>a</w:t>
            </w:r>
            <w:r w:rsidR="001A055B">
              <w:rPr>
                <w:rFonts w:ascii="Times New Roman" w:hAnsi="Times New Roman" w:cs="Times New Roman"/>
                <w:strike/>
                <w:sz w:val="24"/>
                <w:szCs w:val="24"/>
              </w:rPr>
              <w:t xml:space="preserve"> department </w:t>
            </w:r>
            <w:r w:rsidR="00E556A9" w:rsidRPr="00C67F84">
              <w:rPr>
                <w:rFonts w:ascii="Times New Roman" w:hAnsi="Times New Roman" w:cs="Times New Roman"/>
                <w:strike/>
                <w:sz w:val="24"/>
                <w:szCs w:val="24"/>
              </w:rPr>
              <w:t>sponsored compliance class</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inspection</w:t>
            </w:r>
          </w:p>
        </w:tc>
      </w:tr>
      <w:tr w:rsidR="00C67F84"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lastRenderedPageBreak/>
              <w:t>Failure to provide spill and/or overfill prevention equipment as specified.</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LAC 33:XI.303.</w:t>
            </w:r>
            <w:r w:rsidR="00656556" w:rsidRPr="00C67F84">
              <w:rPr>
                <w:rFonts w:ascii="Times New Roman" w:hAnsi="Times New Roman" w:cs="Times New Roman"/>
                <w:strike/>
                <w:sz w:val="24"/>
                <w:szCs w:val="24"/>
              </w:rPr>
              <w:t xml:space="preserve"> B</w:t>
            </w:r>
            <w:r w:rsidR="00656556" w:rsidRPr="00C67F84">
              <w:rPr>
                <w:rFonts w:ascii="Times New Roman" w:hAnsi="Times New Roman" w:cs="Times New Roman"/>
                <w:sz w:val="24"/>
                <w:szCs w:val="24"/>
                <w:u w:val="single"/>
              </w:rPr>
              <w:t>D</w:t>
            </w:r>
            <w:r w:rsidRPr="00C67F84">
              <w:rPr>
                <w:rFonts w:ascii="Times New Roman" w:hAnsi="Times New Roman" w:cs="Times New Roman"/>
                <w:sz w:val="24"/>
                <w:szCs w:val="24"/>
              </w:rPr>
              <w:t>.3</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$300</w:t>
            </w:r>
            <w:r w:rsidRPr="006C2C2D">
              <w:rPr>
                <w:rFonts w:ascii="Times New Roman" w:hAnsi="Times New Roman" w:cs="Times New Roman"/>
                <w:strike/>
                <w:sz w:val="24"/>
                <w:szCs w:val="24"/>
              </w:rPr>
              <w:t xml:space="preserve"> </w:t>
            </w:r>
            <w:r w:rsidR="00E556A9" w:rsidRPr="00E556A9">
              <w:rPr>
                <w:rFonts w:ascii="Times New Roman" w:hAnsi="Times New Roman" w:cs="Times New Roman"/>
                <w:strike/>
                <w:sz w:val="24"/>
                <w:szCs w:val="24"/>
              </w:rPr>
              <w:t>and completion of</w:t>
            </w:r>
            <w:r w:rsidR="00E556A9">
              <w:rPr>
                <w:rFonts w:ascii="Times New Roman" w:hAnsi="Times New Roman" w:cs="Times New Roman"/>
                <w:strike/>
                <w:sz w:val="24"/>
                <w:szCs w:val="24"/>
              </w:rPr>
              <w:t xml:space="preserve"> </w:t>
            </w:r>
            <w:r w:rsidR="00E556A9" w:rsidRPr="00E556A9">
              <w:rPr>
                <w:rFonts w:ascii="Times New Roman" w:hAnsi="Times New Roman" w:cs="Times New Roman"/>
                <w:strike/>
                <w:sz w:val="24"/>
                <w:szCs w:val="24"/>
              </w:rPr>
              <w:t>a</w:t>
            </w:r>
            <w:r w:rsidR="001A055B">
              <w:rPr>
                <w:rFonts w:ascii="Times New Roman" w:hAnsi="Times New Roman" w:cs="Times New Roman"/>
                <w:strike/>
                <w:sz w:val="24"/>
                <w:szCs w:val="24"/>
              </w:rPr>
              <w:t xml:space="preserve"> department </w:t>
            </w:r>
            <w:r w:rsidR="00E556A9" w:rsidRPr="00C67F84">
              <w:rPr>
                <w:rFonts w:ascii="Times New Roman" w:hAnsi="Times New Roman" w:cs="Times New Roman"/>
                <w:strike/>
                <w:sz w:val="24"/>
                <w:szCs w:val="24"/>
              </w:rPr>
              <w:t>sponsored compliance class</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inspection</w:t>
            </w:r>
          </w:p>
        </w:tc>
      </w:tr>
      <w:tr w:rsidR="00C67F84"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rPr>
              <w:t>Failure to ensure that the individual exercising supervisory control over installation-critical junctures is certified in accordance with LAC 33:XI.Chapter 13.</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LAC 33:XI.303.</w:t>
            </w:r>
            <w:r w:rsidRPr="00C67F84">
              <w:rPr>
                <w:rFonts w:ascii="Times New Roman" w:hAnsi="Times New Roman" w:cs="Times New Roman"/>
                <w:strike/>
                <w:sz w:val="24"/>
                <w:szCs w:val="24"/>
              </w:rPr>
              <w:t>B.4</w:t>
            </w:r>
            <w:r w:rsidRPr="006C2C2D">
              <w:rPr>
                <w:rFonts w:ascii="Times New Roman" w:hAnsi="Times New Roman" w:cs="Times New Roman"/>
                <w:strike/>
                <w:sz w:val="24"/>
                <w:szCs w:val="24"/>
              </w:rPr>
              <w:t>.</w:t>
            </w:r>
            <w:r w:rsidR="00656556" w:rsidRPr="00C67F84">
              <w:rPr>
                <w:rFonts w:ascii="Times New Roman" w:hAnsi="Times New Roman" w:cs="Times New Roman"/>
                <w:sz w:val="24"/>
                <w:szCs w:val="24"/>
                <w:u w:val="single"/>
              </w:rPr>
              <w:t>D.6</w:t>
            </w:r>
            <w:r w:rsidR="00013CA7" w:rsidRPr="00C67F84">
              <w:rPr>
                <w:rFonts w:ascii="Times New Roman" w:hAnsi="Times New Roman" w:cs="Times New Roman"/>
                <w:sz w:val="24"/>
                <w:szCs w:val="24"/>
                <w:u w:val="single"/>
              </w:rPr>
              <w:t>.</w:t>
            </w:r>
            <w:r w:rsidRPr="00C67F84">
              <w:rPr>
                <w:rFonts w:ascii="Times New Roman" w:hAnsi="Times New Roman" w:cs="Times New Roman"/>
                <w:sz w:val="24"/>
                <w:szCs w:val="24"/>
              </w:rPr>
              <w:t>b.ii</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trike/>
                <w:sz w:val="24"/>
                <w:szCs w:val="24"/>
              </w:rPr>
              <w:t>$1,000</w:t>
            </w:r>
            <w:r w:rsidR="005E5640" w:rsidRPr="00C67F84">
              <w:rPr>
                <w:rFonts w:ascii="Times New Roman" w:hAnsi="Times New Roman" w:cs="Times New Roman"/>
                <w:strike/>
                <w:sz w:val="24"/>
                <w:szCs w:val="24"/>
              </w:rPr>
              <w:t xml:space="preserve"> </w:t>
            </w:r>
            <w:r w:rsidR="005E5640" w:rsidRPr="00C67F84">
              <w:rPr>
                <w:rFonts w:ascii="Times New Roman" w:hAnsi="Times New Roman" w:cs="Times New Roman"/>
                <w:sz w:val="24"/>
                <w:szCs w:val="24"/>
                <w:u w:val="single"/>
              </w:rPr>
              <w:t>$1,500</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C67F84"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t>Failure to upgrade an existing UST system to new system standards as specified.</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LAC 33:XI.303.</w:t>
            </w:r>
            <w:r w:rsidRPr="00C67F84">
              <w:rPr>
                <w:rFonts w:ascii="Times New Roman" w:hAnsi="Times New Roman" w:cs="Times New Roman"/>
                <w:strike/>
                <w:sz w:val="24"/>
                <w:szCs w:val="24"/>
              </w:rPr>
              <w:t>C</w:t>
            </w:r>
            <w:r w:rsidR="00656556" w:rsidRPr="00C67F84">
              <w:rPr>
                <w:rFonts w:ascii="Times New Roman" w:hAnsi="Times New Roman" w:cs="Times New Roman"/>
                <w:sz w:val="24"/>
                <w:szCs w:val="24"/>
                <w:u w:val="single"/>
              </w:rPr>
              <w:t>E</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$1,300</w:t>
            </w:r>
            <w:r w:rsidRPr="006C2C2D">
              <w:rPr>
                <w:rFonts w:ascii="Times New Roman" w:hAnsi="Times New Roman" w:cs="Times New Roman"/>
                <w:strike/>
                <w:sz w:val="24"/>
                <w:szCs w:val="24"/>
              </w:rPr>
              <w:t xml:space="preserve"> </w:t>
            </w:r>
            <w:r w:rsidR="00E556A9" w:rsidRPr="00E556A9">
              <w:rPr>
                <w:rFonts w:ascii="Times New Roman" w:hAnsi="Times New Roman" w:cs="Times New Roman"/>
                <w:strike/>
                <w:sz w:val="24"/>
                <w:szCs w:val="24"/>
              </w:rPr>
              <w:t>and completion of</w:t>
            </w:r>
            <w:r w:rsidR="00E556A9">
              <w:rPr>
                <w:rFonts w:ascii="Times New Roman" w:hAnsi="Times New Roman" w:cs="Times New Roman"/>
                <w:strike/>
                <w:sz w:val="24"/>
                <w:szCs w:val="24"/>
              </w:rPr>
              <w:t xml:space="preserve"> </w:t>
            </w:r>
            <w:r w:rsidR="00E556A9" w:rsidRPr="00E556A9">
              <w:rPr>
                <w:rFonts w:ascii="Times New Roman" w:hAnsi="Times New Roman" w:cs="Times New Roman"/>
                <w:strike/>
                <w:sz w:val="24"/>
                <w:szCs w:val="24"/>
              </w:rPr>
              <w:t>a</w:t>
            </w:r>
            <w:r w:rsidR="001A055B">
              <w:rPr>
                <w:rFonts w:ascii="Times New Roman" w:hAnsi="Times New Roman" w:cs="Times New Roman"/>
                <w:strike/>
                <w:sz w:val="24"/>
                <w:szCs w:val="24"/>
              </w:rPr>
              <w:t xml:space="preserve"> department </w:t>
            </w:r>
            <w:r w:rsidR="00E556A9" w:rsidRPr="00C67F84">
              <w:rPr>
                <w:rFonts w:ascii="Times New Roman" w:hAnsi="Times New Roman" w:cs="Times New Roman"/>
                <w:strike/>
                <w:sz w:val="24"/>
                <w:szCs w:val="24"/>
              </w:rPr>
              <w:t>sponsored compliance class</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inspection</w:t>
            </w:r>
          </w:p>
        </w:tc>
      </w:tr>
      <w:tr w:rsidR="001A055B" w:rsidRPr="00C67F84" w:rsidTr="00D06032">
        <w:trPr>
          <w:cantSplit/>
          <w:trHeight w:val="315"/>
          <w:jc w:val="center"/>
        </w:trPr>
        <w:tc>
          <w:tcPr>
            <w:tcW w:w="10166" w:type="dxa"/>
            <w:gridSpan w:val="4"/>
            <w:tcBorders>
              <w:top w:val="single" w:sz="6" w:space="0" w:color="auto"/>
              <w:left w:val="double" w:sz="4"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45F5B" w:rsidRDefault="00A45F5B" w:rsidP="00A45F5B">
            <w:pPr>
              <w:widowControl w:val="0"/>
              <w:spacing w:after="0" w:line="240" w:lineRule="auto"/>
              <w:jc w:val="center"/>
              <w:rPr>
                <w:rFonts w:ascii="Times New Roman" w:hAnsi="Times New Roman" w:cs="Times New Roman"/>
                <w:sz w:val="24"/>
                <w:szCs w:val="24"/>
              </w:rPr>
            </w:pPr>
          </w:p>
          <w:p w:rsidR="001A055B" w:rsidRDefault="001A055B" w:rsidP="00A45F5B">
            <w:pPr>
              <w:widowControl w:val="0"/>
              <w:spacing w:after="0" w:line="240" w:lineRule="auto"/>
              <w:jc w:val="center"/>
              <w:rPr>
                <w:rFonts w:ascii="Times New Roman" w:hAnsi="Times New Roman" w:cs="Times New Roman"/>
                <w:sz w:val="24"/>
                <w:szCs w:val="24"/>
              </w:rPr>
            </w:pPr>
            <w:r w:rsidRPr="001A055B">
              <w:rPr>
                <w:rFonts w:ascii="Times New Roman" w:hAnsi="Times New Roman" w:cs="Times New Roman"/>
                <w:sz w:val="24"/>
                <w:szCs w:val="24"/>
              </w:rPr>
              <w:t>*</w:t>
            </w:r>
            <w:r>
              <w:rPr>
                <w:rFonts w:ascii="Times New Roman" w:hAnsi="Times New Roman" w:cs="Times New Roman"/>
                <w:sz w:val="24"/>
                <w:szCs w:val="24"/>
              </w:rPr>
              <w:t xml:space="preserve"> </w:t>
            </w:r>
            <w:r w:rsidRPr="001A055B">
              <w:rPr>
                <w:rFonts w:ascii="Times New Roman" w:hAnsi="Times New Roman" w:cs="Times New Roman"/>
                <w:sz w:val="24"/>
                <w:szCs w:val="24"/>
              </w:rPr>
              <w:t>* *</w:t>
            </w:r>
          </w:p>
          <w:p w:rsidR="00A45F5B" w:rsidRPr="001A055B" w:rsidRDefault="00A45F5B" w:rsidP="00A45F5B">
            <w:pPr>
              <w:widowControl w:val="0"/>
              <w:spacing w:after="0" w:line="240" w:lineRule="auto"/>
              <w:jc w:val="center"/>
              <w:rPr>
                <w:rFonts w:ascii="Times New Roman" w:hAnsi="Times New Roman" w:cs="Times New Roman"/>
                <w:sz w:val="24"/>
                <w:szCs w:val="24"/>
              </w:rPr>
            </w:pPr>
          </w:p>
        </w:tc>
      </w:tr>
      <w:tr w:rsidR="00C67F84"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lastRenderedPageBreak/>
              <w:t>Failure to continuously operate and maintain corrosion protection to the metal components of portions of the tank and piping that routinely contain regulated substances and are in contact with the ground or water.</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LAC 33:XI.503.A.1</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$300</w:t>
            </w:r>
            <w:r w:rsidRPr="006C2C2D">
              <w:rPr>
                <w:rFonts w:ascii="Times New Roman" w:hAnsi="Times New Roman" w:cs="Times New Roman"/>
                <w:strike/>
                <w:sz w:val="24"/>
                <w:szCs w:val="24"/>
              </w:rPr>
              <w:t xml:space="preserve"> </w:t>
            </w:r>
            <w:r w:rsidR="00E556A9" w:rsidRPr="00E556A9">
              <w:rPr>
                <w:rFonts w:ascii="Times New Roman" w:hAnsi="Times New Roman" w:cs="Times New Roman"/>
                <w:strike/>
                <w:sz w:val="24"/>
                <w:szCs w:val="24"/>
              </w:rPr>
              <w:t>and completion of</w:t>
            </w:r>
            <w:r w:rsidR="00E556A9">
              <w:rPr>
                <w:rFonts w:ascii="Times New Roman" w:hAnsi="Times New Roman" w:cs="Times New Roman"/>
                <w:strike/>
                <w:sz w:val="24"/>
                <w:szCs w:val="24"/>
              </w:rPr>
              <w:t xml:space="preserve"> </w:t>
            </w:r>
            <w:r w:rsidR="00E556A9" w:rsidRPr="00E556A9">
              <w:rPr>
                <w:rFonts w:ascii="Times New Roman" w:hAnsi="Times New Roman" w:cs="Times New Roman"/>
                <w:strike/>
                <w:sz w:val="24"/>
                <w:szCs w:val="24"/>
              </w:rPr>
              <w:t>a</w:t>
            </w:r>
            <w:r w:rsidR="001A055B">
              <w:rPr>
                <w:rFonts w:ascii="Times New Roman" w:hAnsi="Times New Roman" w:cs="Times New Roman"/>
                <w:strike/>
                <w:sz w:val="24"/>
                <w:szCs w:val="24"/>
              </w:rPr>
              <w:t xml:space="preserve"> department </w:t>
            </w:r>
            <w:r w:rsidR="00E556A9" w:rsidRPr="00C67F84">
              <w:rPr>
                <w:rFonts w:ascii="Times New Roman" w:hAnsi="Times New Roman" w:cs="Times New Roman"/>
                <w:strike/>
                <w:sz w:val="24"/>
                <w:szCs w:val="24"/>
              </w:rPr>
              <w:t>sponsored compliance class</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inspection</w:t>
            </w:r>
          </w:p>
        </w:tc>
      </w:tr>
      <w:tr w:rsidR="00C67F84"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t>Failure to have a UST system equipped with a cathodic protection system inspected for proper operation as specified.</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LAC 33:XI.503.A.2</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$300</w:t>
            </w:r>
            <w:r w:rsidRPr="006C2C2D">
              <w:rPr>
                <w:rFonts w:ascii="Times New Roman" w:hAnsi="Times New Roman" w:cs="Times New Roman"/>
                <w:strike/>
                <w:sz w:val="24"/>
                <w:szCs w:val="24"/>
              </w:rPr>
              <w:t xml:space="preserve"> </w:t>
            </w:r>
            <w:r w:rsidR="00E556A9" w:rsidRPr="00E556A9">
              <w:rPr>
                <w:rFonts w:ascii="Times New Roman" w:hAnsi="Times New Roman" w:cs="Times New Roman"/>
                <w:strike/>
                <w:sz w:val="24"/>
                <w:szCs w:val="24"/>
              </w:rPr>
              <w:t>and completion of</w:t>
            </w:r>
            <w:r w:rsidR="00E556A9">
              <w:rPr>
                <w:rFonts w:ascii="Times New Roman" w:hAnsi="Times New Roman" w:cs="Times New Roman"/>
                <w:strike/>
                <w:sz w:val="24"/>
                <w:szCs w:val="24"/>
              </w:rPr>
              <w:t xml:space="preserve"> </w:t>
            </w:r>
            <w:r w:rsidR="00E556A9" w:rsidRPr="00E556A9">
              <w:rPr>
                <w:rFonts w:ascii="Times New Roman" w:hAnsi="Times New Roman" w:cs="Times New Roman"/>
                <w:strike/>
                <w:sz w:val="24"/>
                <w:szCs w:val="24"/>
              </w:rPr>
              <w:t>a</w:t>
            </w:r>
            <w:r w:rsidR="001A055B">
              <w:rPr>
                <w:rFonts w:ascii="Times New Roman" w:hAnsi="Times New Roman" w:cs="Times New Roman"/>
                <w:strike/>
                <w:sz w:val="24"/>
                <w:szCs w:val="24"/>
              </w:rPr>
              <w:t xml:space="preserve"> department </w:t>
            </w:r>
            <w:r w:rsidR="00E556A9" w:rsidRPr="00C67F84">
              <w:rPr>
                <w:rFonts w:ascii="Times New Roman" w:hAnsi="Times New Roman" w:cs="Times New Roman"/>
                <w:strike/>
                <w:sz w:val="24"/>
                <w:szCs w:val="24"/>
              </w:rPr>
              <w:t>sponsored compliance class</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inspection</w:t>
            </w:r>
          </w:p>
        </w:tc>
      </w:tr>
      <w:tr w:rsidR="00C67F84"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t>Failure to inspect a UST system with an impressed current cathodic protection system every 60 days to ensure that the equipment is running properly.</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LAC 33:XI.503.A.3</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$300</w:t>
            </w:r>
            <w:r w:rsidRPr="006C2C2D">
              <w:rPr>
                <w:rFonts w:ascii="Times New Roman" w:hAnsi="Times New Roman" w:cs="Times New Roman"/>
                <w:strike/>
                <w:sz w:val="24"/>
                <w:szCs w:val="24"/>
              </w:rPr>
              <w:t xml:space="preserve"> </w:t>
            </w:r>
            <w:r w:rsidR="00E556A9" w:rsidRPr="00E556A9">
              <w:rPr>
                <w:rFonts w:ascii="Times New Roman" w:hAnsi="Times New Roman" w:cs="Times New Roman"/>
                <w:strike/>
                <w:sz w:val="24"/>
                <w:szCs w:val="24"/>
              </w:rPr>
              <w:t>and completion of</w:t>
            </w:r>
            <w:r w:rsidR="00E556A9">
              <w:rPr>
                <w:rFonts w:ascii="Times New Roman" w:hAnsi="Times New Roman" w:cs="Times New Roman"/>
                <w:strike/>
                <w:sz w:val="24"/>
                <w:szCs w:val="24"/>
              </w:rPr>
              <w:t xml:space="preserve"> </w:t>
            </w:r>
            <w:r w:rsidR="00E556A9" w:rsidRPr="00E556A9">
              <w:rPr>
                <w:rFonts w:ascii="Times New Roman" w:hAnsi="Times New Roman" w:cs="Times New Roman"/>
                <w:strike/>
                <w:sz w:val="24"/>
                <w:szCs w:val="24"/>
              </w:rPr>
              <w:t>a</w:t>
            </w:r>
            <w:r w:rsidR="001A055B">
              <w:rPr>
                <w:rFonts w:ascii="Times New Roman" w:hAnsi="Times New Roman" w:cs="Times New Roman"/>
                <w:strike/>
                <w:sz w:val="24"/>
                <w:szCs w:val="24"/>
              </w:rPr>
              <w:t xml:space="preserve"> department </w:t>
            </w:r>
            <w:r w:rsidR="00E556A9" w:rsidRPr="00C67F84">
              <w:rPr>
                <w:rFonts w:ascii="Times New Roman" w:hAnsi="Times New Roman" w:cs="Times New Roman"/>
                <w:strike/>
                <w:sz w:val="24"/>
                <w:szCs w:val="24"/>
              </w:rPr>
              <w:t>sponsored compliance class</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inspection</w:t>
            </w:r>
          </w:p>
        </w:tc>
      </w:tr>
      <w:tr w:rsidR="00C67F84"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rPr>
                <w:rFonts w:ascii="Times New Roman" w:hAnsi="Times New Roman" w:cs="Times New Roman"/>
                <w:strike/>
                <w:sz w:val="24"/>
                <w:szCs w:val="24"/>
              </w:rPr>
            </w:pPr>
            <w:r w:rsidRPr="00C67F84">
              <w:rPr>
                <w:rFonts w:ascii="Times New Roman" w:hAnsi="Times New Roman" w:cs="Times New Roman"/>
                <w:strike/>
                <w:sz w:val="24"/>
                <w:szCs w:val="24"/>
              </w:rPr>
              <w:lastRenderedPageBreak/>
              <w:t>Failure to comply with recordkeeping requirements.</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LAC 33:XI.503.B</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$200 and c</w:t>
            </w:r>
            <w:r w:rsidR="00D82A0E">
              <w:rPr>
                <w:rFonts w:ascii="Times New Roman" w:hAnsi="Times New Roman" w:cs="Times New Roman"/>
                <w:strike/>
                <w:sz w:val="24"/>
                <w:szCs w:val="24"/>
              </w:rPr>
              <w:t xml:space="preserve">ompletion of a department </w:t>
            </w:r>
            <w:r w:rsidRPr="00C67F84">
              <w:rPr>
                <w:rFonts w:ascii="Times New Roman" w:hAnsi="Times New Roman" w:cs="Times New Roman"/>
                <w:strike/>
                <w:sz w:val="24"/>
                <w:szCs w:val="24"/>
              </w:rPr>
              <w:t>sponsored compliance class</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929E1" w:rsidRPr="00C67F84" w:rsidRDefault="001929E1"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Per inspection</w:t>
            </w:r>
          </w:p>
        </w:tc>
      </w:tr>
      <w:tr w:rsidR="00A45F5B" w:rsidRPr="00C67F84" w:rsidTr="00611D9A">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A45F5B" w:rsidRPr="004C43C1" w:rsidRDefault="00A45F5B" w:rsidP="00573587">
            <w:pPr>
              <w:widowControl w:val="0"/>
              <w:contextualSpacing/>
              <w:rPr>
                <w:rFonts w:ascii="Times New Roman" w:hAnsi="Times New Roman" w:cs="Times New Roman"/>
                <w:sz w:val="24"/>
                <w:szCs w:val="24"/>
              </w:rPr>
            </w:pPr>
            <w:r w:rsidRPr="004C43C1">
              <w:rPr>
                <w:rFonts w:ascii="Times New Roman" w:hAnsi="Times New Roman" w:cs="Times New Roman"/>
                <w:sz w:val="24"/>
                <w:szCs w:val="24"/>
              </w:rPr>
              <w:t>Failure to meet requirements for repairs to UST systems.</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4C43C1" w:rsidRDefault="00A45F5B" w:rsidP="00573587">
            <w:pPr>
              <w:widowControl w:val="0"/>
              <w:contextualSpacing/>
              <w:jc w:val="center"/>
              <w:rPr>
                <w:rFonts w:ascii="Times New Roman" w:hAnsi="Times New Roman" w:cs="Times New Roman"/>
                <w:sz w:val="24"/>
                <w:szCs w:val="24"/>
              </w:rPr>
            </w:pPr>
            <w:r w:rsidRPr="004C43C1">
              <w:rPr>
                <w:rFonts w:ascii="Times New Roman" w:hAnsi="Times New Roman" w:cs="Times New Roman"/>
                <w:sz w:val="24"/>
                <w:szCs w:val="24"/>
              </w:rPr>
              <w:t>LAC 33:XI.507</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4C43C1" w:rsidRDefault="00A45F5B" w:rsidP="00573587">
            <w:pPr>
              <w:widowControl w:val="0"/>
              <w:contextualSpacing/>
              <w:jc w:val="center"/>
              <w:rPr>
                <w:rFonts w:ascii="Times New Roman" w:hAnsi="Times New Roman" w:cs="Times New Roman"/>
                <w:sz w:val="24"/>
                <w:szCs w:val="24"/>
              </w:rPr>
            </w:pPr>
            <w:r w:rsidRPr="004C43C1">
              <w:rPr>
                <w:rFonts w:ascii="Times New Roman" w:hAnsi="Times New Roman" w:cs="Times New Roman"/>
                <w:sz w:val="24"/>
                <w:szCs w:val="24"/>
              </w:rPr>
              <w:t>$300</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45F5B" w:rsidRPr="004C43C1" w:rsidRDefault="00A45F5B" w:rsidP="00573587">
            <w:pPr>
              <w:widowControl w:val="0"/>
              <w:contextualSpacing/>
              <w:jc w:val="center"/>
              <w:rPr>
                <w:rFonts w:ascii="Times New Roman" w:hAnsi="Times New Roman" w:cs="Times New Roman"/>
                <w:sz w:val="24"/>
                <w:szCs w:val="24"/>
              </w:rPr>
            </w:pPr>
            <w:r w:rsidRPr="004C43C1">
              <w:rPr>
                <w:rFonts w:ascii="Times New Roman" w:hAnsi="Times New Roman" w:cs="Times New Roman"/>
                <w:sz w:val="24"/>
                <w:szCs w:val="24"/>
              </w:rPr>
              <w:t>Per inspection</w:t>
            </w:r>
          </w:p>
        </w:tc>
      </w:tr>
      <w:tr w:rsidR="00A45F5B" w:rsidRPr="00C67F84" w:rsidTr="00D06032">
        <w:trPr>
          <w:cantSplit/>
          <w:trHeight w:val="315"/>
          <w:jc w:val="center"/>
        </w:trPr>
        <w:tc>
          <w:tcPr>
            <w:tcW w:w="10166" w:type="dxa"/>
            <w:gridSpan w:val="4"/>
            <w:tcBorders>
              <w:top w:val="single" w:sz="6" w:space="0" w:color="auto"/>
              <w:left w:val="double" w:sz="4"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45F5B" w:rsidRDefault="00A45F5B" w:rsidP="00A45F5B">
            <w:pPr>
              <w:widowControl w:val="0"/>
              <w:spacing w:after="0" w:line="240" w:lineRule="auto"/>
              <w:contextualSpacing/>
              <w:jc w:val="center"/>
              <w:rPr>
                <w:rFonts w:ascii="Times New Roman" w:hAnsi="Times New Roman" w:cs="Times New Roman"/>
                <w:sz w:val="24"/>
                <w:szCs w:val="24"/>
              </w:rPr>
            </w:pPr>
          </w:p>
          <w:p w:rsidR="00A45F5B" w:rsidRDefault="00A45F5B" w:rsidP="00A45F5B">
            <w:pPr>
              <w:widowControl w:val="0"/>
              <w:spacing w:after="0" w:line="240" w:lineRule="auto"/>
              <w:contextualSpacing/>
              <w:jc w:val="center"/>
              <w:rPr>
                <w:rFonts w:ascii="Times New Roman" w:hAnsi="Times New Roman" w:cs="Times New Roman"/>
                <w:sz w:val="24"/>
                <w:szCs w:val="24"/>
              </w:rPr>
            </w:pPr>
            <w:r w:rsidRPr="001A055B">
              <w:rPr>
                <w:rFonts w:ascii="Times New Roman" w:hAnsi="Times New Roman" w:cs="Times New Roman"/>
                <w:sz w:val="24"/>
                <w:szCs w:val="24"/>
              </w:rPr>
              <w:t>*</w:t>
            </w:r>
            <w:r>
              <w:rPr>
                <w:rFonts w:ascii="Times New Roman" w:hAnsi="Times New Roman" w:cs="Times New Roman"/>
                <w:sz w:val="24"/>
                <w:szCs w:val="24"/>
              </w:rPr>
              <w:t xml:space="preserve"> </w:t>
            </w:r>
            <w:r w:rsidRPr="001A055B">
              <w:rPr>
                <w:rFonts w:ascii="Times New Roman" w:hAnsi="Times New Roman" w:cs="Times New Roman"/>
                <w:sz w:val="24"/>
                <w:szCs w:val="24"/>
              </w:rPr>
              <w:t>* *</w:t>
            </w:r>
          </w:p>
          <w:p w:rsidR="00A45F5B" w:rsidRPr="00C67F84" w:rsidRDefault="00A45F5B" w:rsidP="00A45F5B">
            <w:pPr>
              <w:widowControl w:val="0"/>
              <w:spacing w:after="0" w:line="240" w:lineRule="auto"/>
              <w:contextualSpacing/>
              <w:jc w:val="center"/>
              <w:rPr>
                <w:rFonts w:ascii="Times New Roman" w:hAnsi="Times New Roman" w:cs="Times New Roman"/>
                <w:sz w:val="24"/>
                <w:szCs w:val="24"/>
              </w:rPr>
            </w:pPr>
          </w:p>
        </w:tc>
      </w:tr>
      <w:tr w:rsidR="00A45F5B"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rPr>
                <w:rFonts w:ascii="Times New Roman" w:hAnsi="Times New Roman" w:cs="Times New Roman"/>
                <w:sz w:val="24"/>
                <w:szCs w:val="24"/>
              </w:rPr>
            </w:pPr>
            <w:proofErr w:type="gramStart"/>
            <w:r w:rsidRPr="00C67F84">
              <w:rPr>
                <w:rFonts w:ascii="Times New Roman" w:hAnsi="Times New Roman" w:cs="Times New Roman"/>
                <w:sz w:val="24"/>
                <w:szCs w:val="24"/>
              </w:rPr>
              <w:t>Failure to maintain required information and/or keep</w:t>
            </w:r>
            <w:proofErr w:type="gramEnd"/>
            <w:r w:rsidRPr="00C67F84">
              <w:rPr>
                <w:rFonts w:ascii="Times New Roman" w:hAnsi="Times New Roman" w:cs="Times New Roman"/>
                <w:sz w:val="24"/>
                <w:szCs w:val="24"/>
              </w:rPr>
              <w:t xml:space="preserve"> records at the UST site and make them immediately available or keep them at an alternative site and provide them after a request.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LAC 33:XI.509.B and C</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$200</w:t>
            </w:r>
            <w:r w:rsidRPr="006C2C2D">
              <w:rPr>
                <w:rFonts w:ascii="Times New Roman" w:hAnsi="Times New Roman" w:cs="Times New Roman"/>
                <w:strike/>
                <w:sz w:val="24"/>
                <w:szCs w:val="24"/>
              </w:rPr>
              <w:t xml:space="preserve"> </w:t>
            </w:r>
            <w:r w:rsidRPr="00E556A9">
              <w:rPr>
                <w:rFonts w:ascii="Times New Roman" w:hAnsi="Times New Roman" w:cs="Times New Roman"/>
                <w:strike/>
                <w:sz w:val="24"/>
                <w:szCs w:val="24"/>
              </w:rPr>
              <w:t>and completion of</w:t>
            </w:r>
            <w:r>
              <w:rPr>
                <w:rFonts w:ascii="Times New Roman" w:hAnsi="Times New Roman" w:cs="Times New Roman"/>
                <w:strike/>
                <w:sz w:val="24"/>
                <w:szCs w:val="24"/>
              </w:rPr>
              <w:t xml:space="preserve"> </w:t>
            </w:r>
            <w:r w:rsidRPr="00E556A9">
              <w:rPr>
                <w:rFonts w:ascii="Times New Roman" w:hAnsi="Times New Roman" w:cs="Times New Roman"/>
                <w:strike/>
                <w:sz w:val="24"/>
                <w:szCs w:val="24"/>
              </w:rPr>
              <w:t>a</w:t>
            </w:r>
            <w:r>
              <w:rPr>
                <w:rFonts w:ascii="Times New Roman" w:hAnsi="Times New Roman" w:cs="Times New Roman"/>
                <w:strike/>
                <w:sz w:val="24"/>
                <w:szCs w:val="24"/>
              </w:rPr>
              <w:t xml:space="preserve"> department </w:t>
            </w:r>
            <w:r w:rsidRPr="00C67F84">
              <w:rPr>
                <w:rFonts w:ascii="Times New Roman" w:hAnsi="Times New Roman" w:cs="Times New Roman"/>
                <w:strike/>
                <w:sz w:val="24"/>
                <w:szCs w:val="24"/>
              </w:rPr>
              <w:t>sponsored compliance class</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inspection</w:t>
            </w:r>
          </w:p>
        </w:tc>
      </w:tr>
      <w:tr w:rsidR="00A45F5B"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C0830">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Failure of  Class A, B</w:t>
            </w:r>
            <w:r>
              <w:rPr>
                <w:rFonts w:ascii="Times New Roman" w:hAnsi="Times New Roman" w:cs="Times New Roman"/>
                <w:sz w:val="24"/>
                <w:szCs w:val="24"/>
                <w:u w:val="single"/>
              </w:rPr>
              <w:t>,</w:t>
            </w:r>
            <w:r w:rsidRPr="00C67F84">
              <w:rPr>
                <w:rFonts w:ascii="Times New Roman" w:hAnsi="Times New Roman" w:cs="Times New Roman"/>
                <w:sz w:val="24"/>
                <w:szCs w:val="24"/>
                <w:u w:val="single"/>
              </w:rPr>
              <w:t xml:space="preserve"> or C UST operators to be trained and certified in accordance with the </w:t>
            </w:r>
            <w:r>
              <w:rPr>
                <w:rFonts w:ascii="Times New Roman" w:hAnsi="Times New Roman" w:cs="Times New Roman"/>
                <w:sz w:val="24"/>
                <w:szCs w:val="24"/>
                <w:u w:val="single"/>
              </w:rPr>
              <w:t>r</w:t>
            </w:r>
            <w:r w:rsidRPr="00C67F84">
              <w:rPr>
                <w:rFonts w:ascii="Times New Roman" w:hAnsi="Times New Roman" w:cs="Times New Roman"/>
                <w:sz w:val="24"/>
                <w:szCs w:val="24"/>
                <w:u w:val="single"/>
              </w:rPr>
              <w:t>egulations and deadlines in LAC 33:XI.607</w:t>
            </w:r>
            <w:r>
              <w:rPr>
                <w:rFonts w:ascii="Times New Roman" w:hAnsi="Times New Roman" w:cs="Times New Roman"/>
                <w:sz w:val="24"/>
                <w:szCs w:val="24"/>
                <w:u w:val="single"/>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33:XI.603.A.2</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$500</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A45F5B"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lastRenderedPageBreak/>
              <w:t>Failure of Class A or</w:t>
            </w:r>
            <w:r>
              <w:rPr>
                <w:rFonts w:ascii="Times New Roman" w:hAnsi="Times New Roman" w:cs="Times New Roman"/>
                <w:sz w:val="24"/>
                <w:szCs w:val="24"/>
                <w:u w:val="single"/>
              </w:rPr>
              <w:t xml:space="preserve"> B UST operators to be re</w:t>
            </w:r>
            <w:r w:rsidRPr="00C67F84">
              <w:rPr>
                <w:rFonts w:ascii="Times New Roman" w:hAnsi="Times New Roman" w:cs="Times New Roman"/>
                <w:sz w:val="24"/>
                <w:szCs w:val="24"/>
                <w:u w:val="single"/>
              </w:rPr>
              <w:t>trained in accordance with LAC 33:XI.603 and 605 within three years of initial training.</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33:XI.609.A</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$500</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A45F5B"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Failure of a Class C operator to be re-trained after beginning work at a UST facility owned by an operator that did not provide the Class C operators initial training.</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33:XI.609.B</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$300</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A45F5B"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t>Failure to meet the performance requirements when performing release detection required in LAC 33:XI.703.</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LAC 33:XI.701; 703.A.2.b and c</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$750</w:t>
            </w:r>
            <w:r w:rsidRPr="00CC0830">
              <w:rPr>
                <w:rFonts w:ascii="Times New Roman" w:hAnsi="Times New Roman" w:cs="Times New Roman"/>
                <w:strike/>
                <w:sz w:val="24"/>
                <w:szCs w:val="24"/>
              </w:rPr>
              <w:t xml:space="preserve"> </w:t>
            </w:r>
            <w:r w:rsidRPr="00E556A9">
              <w:rPr>
                <w:rFonts w:ascii="Times New Roman" w:hAnsi="Times New Roman" w:cs="Times New Roman"/>
                <w:strike/>
                <w:sz w:val="24"/>
                <w:szCs w:val="24"/>
              </w:rPr>
              <w:t>and completion of</w:t>
            </w:r>
            <w:r>
              <w:rPr>
                <w:rFonts w:ascii="Times New Roman" w:hAnsi="Times New Roman" w:cs="Times New Roman"/>
                <w:strike/>
                <w:sz w:val="24"/>
                <w:szCs w:val="24"/>
              </w:rPr>
              <w:t xml:space="preserve"> </w:t>
            </w:r>
            <w:r w:rsidRPr="00E556A9">
              <w:rPr>
                <w:rFonts w:ascii="Times New Roman" w:hAnsi="Times New Roman" w:cs="Times New Roman"/>
                <w:strike/>
                <w:sz w:val="24"/>
                <w:szCs w:val="24"/>
              </w:rPr>
              <w:t>a</w:t>
            </w:r>
            <w:r>
              <w:rPr>
                <w:rFonts w:ascii="Times New Roman" w:hAnsi="Times New Roman" w:cs="Times New Roman"/>
                <w:strike/>
                <w:sz w:val="24"/>
                <w:szCs w:val="24"/>
              </w:rPr>
              <w:t xml:space="preserve"> department </w:t>
            </w:r>
            <w:r w:rsidRPr="00C67F84">
              <w:rPr>
                <w:rFonts w:ascii="Times New Roman" w:hAnsi="Times New Roman" w:cs="Times New Roman"/>
                <w:strike/>
                <w:sz w:val="24"/>
                <w:szCs w:val="24"/>
              </w:rPr>
              <w:t>sponsored compliance class</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inspection</w:t>
            </w:r>
          </w:p>
        </w:tc>
      </w:tr>
      <w:tr w:rsidR="00A45F5B"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Failure to conduct an annual performance test on automatic line leak detectors by simulating a leak.</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33:XI.701.B.1</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C0830" w:rsidRDefault="00A45F5B" w:rsidP="00CC0830">
            <w:pPr>
              <w:widowControl w:val="0"/>
              <w:spacing w:line="480" w:lineRule="auto"/>
              <w:contextualSpacing/>
              <w:jc w:val="center"/>
              <w:rPr>
                <w:rFonts w:ascii="Times New Roman" w:hAnsi="Times New Roman" w:cs="Times New Roman"/>
                <w:sz w:val="24"/>
                <w:szCs w:val="24"/>
                <w:u w:val="single"/>
              </w:rPr>
            </w:pPr>
            <w:r w:rsidRPr="00CC0830">
              <w:rPr>
                <w:rFonts w:ascii="Times New Roman" w:hAnsi="Times New Roman" w:cs="Times New Roman"/>
                <w:sz w:val="24"/>
                <w:szCs w:val="24"/>
                <w:u w:val="single"/>
              </w:rPr>
              <w:t>$350</w:t>
            </w:r>
            <w:r w:rsidRPr="00CC0830">
              <w:rPr>
                <w:rFonts w:ascii="Times New Roman" w:hAnsi="Times New Roman" w:cs="Times New Roman"/>
                <w:strike/>
                <w:sz w:val="24"/>
                <w:szCs w:val="24"/>
                <w:u w:val="single"/>
              </w:rPr>
              <w:t xml:space="preserve"> </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inspection</w:t>
            </w:r>
          </w:p>
        </w:tc>
      </w:tr>
      <w:tr w:rsidR="00A45F5B"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lastRenderedPageBreak/>
              <w:t>Failure to use a method or combination of methods of release detection described in LAC 33:XI.701 for all new or existing tank systems.</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trike/>
                <w:sz w:val="24"/>
                <w:szCs w:val="24"/>
                <w:u w:val="single"/>
              </w:rPr>
            </w:pPr>
            <w:r w:rsidRPr="00C67F84">
              <w:rPr>
                <w:rFonts w:ascii="Times New Roman" w:hAnsi="Times New Roman" w:cs="Times New Roman"/>
                <w:sz w:val="24"/>
                <w:szCs w:val="24"/>
              </w:rPr>
              <w:t>LAC 33:XI.703.A.1</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$1,500</w:t>
            </w:r>
            <w:r w:rsidRPr="00CC0830">
              <w:rPr>
                <w:rFonts w:ascii="Times New Roman" w:hAnsi="Times New Roman" w:cs="Times New Roman"/>
                <w:strike/>
                <w:sz w:val="24"/>
                <w:szCs w:val="24"/>
              </w:rPr>
              <w:t xml:space="preserve"> </w:t>
            </w:r>
            <w:r w:rsidRPr="00E556A9">
              <w:rPr>
                <w:rFonts w:ascii="Times New Roman" w:hAnsi="Times New Roman" w:cs="Times New Roman"/>
                <w:strike/>
                <w:sz w:val="24"/>
                <w:szCs w:val="24"/>
              </w:rPr>
              <w:t>and completion of</w:t>
            </w:r>
            <w:r>
              <w:rPr>
                <w:rFonts w:ascii="Times New Roman" w:hAnsi="Times New Roman" w:cs="Times New Roman"/>
                <w:strike/>
                <w:sz w:val="24"/>
                <w:szCs w:val="24"/>
              </w:rPr>
              <w:t xml:space="preserve"> </w:t>
            </w:r>
            <w:r w:rsidRPr="00E556A9">
              <w:rPr>
                <w:rFonts w:ascii="Times New Roman" w:hAnsi="Times New Roman" w:cs="Times New Roman"/>
                <w:strike/>
                <w:sz w:val="24"/>
                <w:szCs w:val="24"/>
              </w:rPr>
              <w:t>a</w:t>
            </w:r>
            <w:r>
              <w:rPr>
                <w:rFonts w:ascii="Times New Roman" w:hAnsi="Times New Roman" w:cs="Times New Roman"/>
                <w:strike/>
                <w:sz w:val="24"/>
                <w:szCs w:val="24"/>
              </w:rPr>
              <w:t xml:space="preserve"> department </w:t>
            </w:r>
            <w:r w:rsidRPr="00C67F84">
              <w:rPr>
                <w:rFonts w:ascii="Times New Roman" w:hAnsi="Times New Roman" w:cs="Times New Roman"/>
                <w:strike/>
                <w:sz w:val="24"/>
                <w:szCs w:val="24"/>
              </w:rPr>
              <w:t>sponsored compliance class</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inspection</w:t>
            </w:r>
          </w:p>
        </w:tc>
      </w:tr>
      <w:tr w:rsidR="00A45F5B"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t>Failure to monitor tanks for releases as specified.</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LAC 33:XI.703.B.1</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$350</w:t>
            </w:r>
            <w:r w:rsidRPr="00CC0830">
              <w:rPr>
                <w:rFonts w:ascii="Times New Roman" w:hAnsi="Times New Roman" w:cs="Times New Roman"/>
                <w:strike/>
                <w:sz w:val="24"/>
                <w:szCs w:val="24"/>
              </w:rPr>
              <w:t xml:space="preserve"> </w:t>
            </w:r>
            <w:r w:rsidRPr="00E556A9">
              <w:rPr>
                <w:rFonts w:ascii="Times New Roman" w:hAnsi="Times New Roman" w:cs="Times New Roman"/>
                <w:strike/>
                <w:sz w:val="24"/>
                <w:szCs w:val="24"/>
              </w:rPr>
              <w:t>and completion of</w:t>
            </w:r>
            <w:r>
              <w:rPr>
                <w:rFonts w:ascii="Times New Roman" w:hAnsi="Times New Roman" w:cs="Times New Roman"/>
                <w:strike/>
                <w:sz w:val="24"/>
                <w:szCs w:val="24"/>
              </w:rPr>
              <w:t xml:space="preserve"> </w:t>
            </w:r>
            <w:r w:rsidRPr="00E556A9">
              <w:rPr>
                <w:rFonts w:ascii="Times New Roman" w:hAnsi="Times New Roman" w:cs="Times New Roman"/>
                <w:strike/>
                <w:sz w:val="24"/>
                <w:szCs w:val="24"/>
              </w:rPr>
              <w:t>a</w:t>
            </w:r>
            <w:r>
              <w:rPr>
                <w:rFonts w:ascii="Times New Roman" w:hAnsi="Times New Roman" w:cs="Times New Roman"/>
                <w:strike/>
                <w:sz w:val="24"/>
                <w:szCs w:val="24"/>
              </w:rPr>
              <w:t xml:space="preserve"> department </w:t>
            </w:r>
            <w:r w:rsidRPr="00C67F84">
              <w:rPr>
                <w:rFonts w:ascii="Times New Roman" w:hAnsi="Times New Roman" w:cs="Times New Roman"/>
                <w:strike/>
                <w:sz w:val="24"/>
                <w:szCs w:val="24"/>
              </w:rPr>
              <w:t>sponsored compliance class</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inspection</w:t>
            </w:r>
          </w:p>
        </w:tc>
      </w:tr>
      <w:tr w:rsidR="00A45F5B"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rPr>
              <w:t>Failure to monitor underground piping for releases as specified.</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LAC 33:XI.703.B.2</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rPr>
              <w:t>$750</w:t>
            </w:r>
            <w:r w:rsidRPr="00CC0830">
              <w:rPr>
                <w:rFonts w:ascii="Times New Roman" w:hAnsi="Times New Roman" w:cs="Times New Roman"/>
                <w:strike/>
                <w:sz w:val="24"/>
                <w:szCs w:val="24"/>
              </w:rPr>
              <w:t xml:space="preserve"> </w:t>
            </w:r>
            <w:r w:rsidRPr="00E556A9">
              <w:rPr>
                <w:rFonts w:ascii="Times New Roman" w:hAnsi="Times New Roman" w:cs="Times New Roman"/>
                <w:strike/>
                <w:sz w:val="24"/>
                <w:szCs w:val="24"/>
              </w:rPr>
              <w:t>and completion of</w:t>
            </w:r>
            <w:r>
              <w:rPr>
                <w:rFonts w:ascii="Times New Roman" w:hAnsi="Times New Roman" w:cs="Times New Roman"/>
                <w:strike/>
                <w:sz w:val="24"/>
                <w:szCs w:val="24"/>
              </w:rPr>
              <w:t xml:space="preserve"> </w:t>
            </w:r>
            <w:r w:rsidRPr="00E556A9">
              <w:rPr>
                <w:rFonts w:ascii="Times New Roman" w:hAnsi="Times New Roman" w:cs="Times New Roman"/>
                <w:strike/>
                <w:sz w:val="24"/>
                <w:szCs w:val="24"/>
              </w:rPr>
              <w:t>a</w:t>
            </w:r>
            <w:r>
              <w:rPr>
                <w:rFonts w:ascii="Times New Roman" w:hAnsi="Times New Roman" w:cs="Times New Roman"/>
                <w:strike/>
                <w:sz w:val="24"/>
                <w:szCs w:val="24"/>
              </w:rPr>
              <w:t xml:space="preserve"> department </w:t>
            </w:r>
            <w:r w:rsidRPr="00C67F84">
              <w:rPr>
                <w:rFonts w:ascii="Times New Roman" w:hAnsi="Times New Roman" w:cs="Times New Roman"/>
                <w:strike/>
                <w:sz w:val="24"/>
                <w:szCs w:val="24"/>
              </w:rPr>
              <w:t>sponsored compliance class</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inspection</w:t>
            </w:r>
          </w:p>
        </w:tc>
      </w:tr>
      <w:tr w:rsidR="00A45F5B"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pStyle w:val="BalloonText"/>
              <w:widowControl w:val="0"/>
              <w:spacing w:line="480" w:lineRule="auto"/>
              <w:contextualSpacing/>
              <w:rPr>
                <w:rFonts w:ascii="Times New Roman" w:hAnsi="Times New Roman" w:cs="Times New Roman"/>
                <w:strike/>
                <w:sz w:val="24"/>
                <w:szCs w:val="24"/>
              </w:rPr>
            </w:pPr>
            <w:r w:rsidRPr="00C67F84">
              <w:rPr>
                <w:rFonts w:ascii="Times New Roman" w:hAnsi="Times New Roman" w:cs="Times New Roman"/>
                <w:strike/>
                <w:sz w:val="24"/>
                <w:szCs w:val="24"/>
              </w:rPr>
              <w:t>Failure to maintain release detection records.</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LAC 33:XI.705</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 xml:space="preserve">$200 </w:t>
            </w:r>
            <w:r>
              <w:rPr>
                <w:rFonts w:ascii="Times New Roman" w:hAnsi="Times New Roman" w:cs="Times New Roman"/>
                <w:strike/>
                <w:sz w:val="24"/>
                <w:szCs w:val="24"/>
              </w:rPr>
              <w:t xml:space="preserve">and completion of a department </w:t>
            </w:r>
            <w:r w:rsidRPr="00C67F84">
              <w:rPr>
                <w:rFonts w:ascii="Times New Roman" w:hAnsi="Times New Roman" w:cs="Times New Roman"/>
                <w:strike/>
                <w:sz w:val="24"/>
                <w:szCs w:val="24"/>
              </w:rPr>
              <w:t>sponsored compliance class</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trike/>
                <w:sz w:val="24"/>
                <w:szCs w:val="24"/>
              </w:rPr>
            </w:pPr>
            <w:r w:rsidRPr="00C67F84">
              <w:rPr>
                <w:rFonts w:ascii="Times New Roman" w:hAnsi="Times New Roman" w:cs="Times New Roman"/>
                <w:strike/>
                <w:sz w:val="24"/>
                <w:szCs w:val="24"/>
              </w:rPr>
              <w:t>Per inspection</w:t>
            </w:r>
          </w:p>
        </w:tc>
      </w:tr>
      <w:tr w:rsidR="00A45F5B"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lastRenderedPageBreak/>
              <w:t>Failure to report any suspected release within 24 hours after becoming aware of the occurrence or when a leak detection method indicates that a release may have occurred.</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LAC 33:XI.703.A.3 or 707</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$500</w:t>
            </w:r>
            <w:r w:rsidRPr="00CC0830">
              <w:rPr>
                <w:rFonts w:ascii="Times New Roman" w:hAnsi="Times New Roman" w:cs="Times New Roman"/>
                <w:strike/>
                <w:sz w:val="24"/>
                <w:szCs w:val="24"/>
              </w:rPr>
              <w:t xml:space="preserve"> </w:t>
            </w:r>
            <w:r w:rsidRPr="00E556A9">
              <w:rPr>
                <w:rFonts w:ascii="Times New Roman" w:hAnsi="Times New Roman" w:cs="Times New Roman"/>
                <w:strike/>
                <w:sz w:val="24"/>
                <w:szCs w:val="24"/>
              </w:rPr>
              <w:t>and completion of</w:t>
            </w:r>
            <w:r>
              <w:rPr>
                <w:rFonts w:ascii="Times New Roman" w:hAnsi="Times New Roman" w:cs="Times New Roman"/>
                <w:strike/>
                <w:sz w:val="24"/>
                <w:szCs w:val="24"/>
              </w:rPr>
              <w:t xml:space="preserve"> </w:t>
            </w:r>
            <w:r w:rsidRPr="00E556A9">
              <w:rPr>
                <w:rFonts w:ascii="Times New Roman" w:hAnsi="Times New Roman" w:cs="Times New Roman"/>
                <w:strike/>
                <w:sz w:val="24"/>
                <w:szCs w:val="24"/>
              </w:rPr>
              <w:t>a</w:t>
            </w:r>
            <w:r>
              <w:rPr>
                <w:rFonts w:ascii="Times New Roman" w:hAnsi="Times New Roman" w:cs="Times New Roman"/>
                <w:strike/>
                <w:sz w:val="24"/>
                <w:szCs w:val="24"/>
              </w:rPr>
              <w:t xml:space="preserve"> department </w:t>
            </w:r>
            <w:r w:rsidRPr="00C67F84">
              <w:rPr>
                <w:rFonts w:ascii="Times New Roman" w:hAnsi="Times New Roman" w:cs="Times New Roman"/>
                <w:strike/>
                <w:sz w:val="24"/>
                <w:szCs w:val="24"/>
              </w:rPr>
              <w:t>sponsored compliance class</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A45F5B"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t xml:space="preserve">Failure to investigate and confirm any suspected release of a regulated substance </w:t>
            </w:r>
            <w:r w:rsidRPr="00D678DF">
              <w:rPr>
                <w:rFonts w:ascii="Times New Roman" w:hAnsi="Times New Roman" w:cs="Times New Roman"/>
                <w:strike/>
                <w:sz w:val="24"/>
                <w:szCs w:val="24"/>
              </w:rPr>
              <w:t xml:space="preserve">that </w:t>
            </w:r>
            <w:proofErr w:type="spellStart"/>
            <w:r w:rsidRPr="00C67F84">
              <w:rPr>
                <w:rFonts w:ascii="Times New Roman" w:hAnsi="Times New Roman" w:cs="Times New Roman"/>
                <w:strike/>
                <w:sz w:val="24"/>
                <w:szCs w:val="24"/>
              </w:rPr>
              <w:t>requires</w:t>
            </w:r>
            <w:r w:rsidRPr="00D82A0E">
              <w:rPr>
                <w:rFonts w:ascii="Times New Roman" w:hAnsi="Times New Roman" w:cs="Times New Roman"/>
                <w:sz w:val="24"/>
                <w:szCs w:val="24"/>
                <w:u w:val="single"/>
              </w:rPr>
              <w:t>requiring</w:t>
            </w:r>
            <w:proofErr w:type="spellEnd"/>
            <w:r w:rsidRPr="00C67F84">
              <w:rPr>
                <w:rFonts w:ascii="Times New Roman" w:hAnsi="Times New Roman" w:cs="Times New Roman"/>
                <w:sz w:val="24"/>
                <w:szCs w:val="24"/>
              </w:rPr>
              <w:t xml:space="preserve"> reporting under LAC 33:XI.707 within seven days</w:t>
            </w:r>
            <w:r w:rsidRPr="00B57586">
              <w:rPr>
                <w:rFonts w:ascii="Times New Roman" w:hAnsi="Times New Roman" w:cs="Times New Roman"/>
                <w:sz w:val="24"/>
                <w:szCs w:val="24"/>
                <w:u w:val="single"/>
              </w:rPr>
              <w:t xml:space="preserve"> </w:t>
            </w:r>
            <w:r w:rsidRPr="00C67F84">
              <w:rPr>
                <w:rFonts w:ascii="Times New Roman" w:hAnsi="Times New Roman" w:cs="Times New Roman"/>
                <w:sz w:val="24"/>
                <w:szCs w:val="24"/>
                <w:u w:val="single"/>
              </w:rPr>
              <w:t>of detection</w:t>
            </w:r>
            <w:r w:rsidRPr="00C67F84">
              <w:rPr>
                <w:rFonts w:ascii="Times New Roman" w:hAnsi="Times New Roman" w:cs="Times New Roman"/>
                <w:sz w:val="24"/>
                <w:szCs w:val="24"/>
              </w:rPr>
              <w:t>.</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LAC 33:XI.711</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$1,500</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occurrence</w:t>
            </w:r>
          </w:p>
        </w:tc>
      </w:tr>
      <w:tr w:rsidR="00A45F5B"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rPr>
                <w:rFonts w:ascii="Times New Roman" w:hAnsi="Times New Roman" w:cs="Times New Roman"/>
                <w:sz w:val="24"/>
                <w:szCs w:val="24"/>
              </w:rPr>
            </w:pPr>
            <w:r w:rsidRPr="00C67F84">
              <w:rPr>
                <w:rFonts w:ascii="Times New Roman" w:hAnsi="Times New Roman" w:cs="Times New Roman"/>
                <w:sz w:val="24"/>
                <w:szCs w:val="24"/>
              </w:rPr>
              <w:t>Failure to maintain corrosion protection and/or release detection on a UST system that is temporarily closed and contains more than 2.5 cm (1 inch) of residue, or 0.3 percent by weight of the total capacity of the UST system.</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LAC 33:XI.903.A</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$500</w:t>
            </w:r>
            <w:r w:rsidRPr="00CC0830">
              <w:rPr>
                <w:rFonts w:ascii="Times New Roman" w:hAnsi="Times New Roman" w:cs="Times New Roman"/>
                <w:strike/>
                <w:sz w:val="24"/>
                <w:szCs w:val="24"/>
              </w:rPr>
              <w:t xml:space="preserve"> </w:t>
            </w:r>
            <w:r w:rsidRPr="00E556A9">
              <w:rPr>
                <w:rFonts w:ascii="Times New Roman" w:hAnsi="Times New Roman" w:cs="Times New Roman"/>
                <w:strike/>
                <w:sz w:val="24"/>
                <w:szCs w:val="24"/>
              </w:rPr>
              <w:t>and completion of</w:t>
            </w:r>
            <w:r>
              <w:rPr>
                <w:rFonts w:ascii="Times New Roman" w:hAnsi="Times New Roman" w:cs="Times New Roman"/>
                <w:strike/>
                <w:sz w:val="24"/>
                <w:szCs w:val="24"/>
              </w:rPr>
              <w:t xml:space="preserve"> </w:t>
            </w:r>
            <w:r w:rsidRPr="00E556A9">
              <w:rPr>
                <w:rFonts w:ascii="Times New Roman" w:hAnsi="Times New Roman" w:cs="Times New Roman"/>
                <w:strike/>
                <w:sz w:val="24"/>
                <w:szCs w:val="24"/>
              </w:rPr>
              <w:t>a</w:t>
            </w:r>
            <w:r>
              <w:rPr>
                <w:rFonts w:ascii="Times New Roman" w:hAnsi="Times New Roman" w:cs="Times New Roman"/>
                <w:strike/>
                <w:sz w:val="24"/>
                <w:szCs w:val="24"/>
              </w:rPr>
              <w:t xml:space="preserve"> department </w:t>
            </w:r>
            <w:r w:rsidRPr="00C67F84">
              <w:rPr>
                <w:rFonts w:ascii="Times New Roman" w:hAnsi="Times New Roman" w:cs="Times New Roman"/>
                <w:strike/>
                <w:sz w:val="24"/>
                <w:szCs w:val="24"/>
              </w:rPr>
              <w:t>sponsored compliance class</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rPr>
            </w:pPr>
            <w:r w:rsidRPr="00C67F84">
              <w:rPr>
                <w:rFonts w:ascii="Times New Roman" w:hAnsi="Times New Roman" w:cs="Times New Roman"/>
                <w:sz w:val="24"/>
                <w:szCs w:val="24"/>
              </w:rPr>
              <w:t>Per inspection</w:t>
            </w:r>
          </w:p>
        </w:tc>
      </w:tr>
      <w:tr w:rsidR="00A45F5B"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Failure to permanently close tanks that do not meet the required performance standards.</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33:XI.903.C</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$1,000 </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inspection</w:t>
            </w:r>
          </w:p>
        </w:tc>
      </w:tr>
      <w:tr w:rsidR="00A45F5B" w:rsidRPr="00C67F84" w:rsidTr="00E556A9">
        <w:trPr>
          <w:cantSplit/>
          <w:trHeight w:val="315"/>
          <w:jc w:val="center"/>
        </w:trPr>
        <w:tc>
          <w:tcPr>
            <w:tcW w:w="382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lastRenderedPageBreak/>
              <w:t>Failure to perform and/or submit a site assessment within 24 months of the date tanks are placed into temporary closure.</w:t>
            </w:r>
          </w:p>
        </w:tc>
        <w:tc>
          <w:tcPr>
            <w:tcW w:w="234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33:XI.903.D</w:t>
            </w: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$500 </w:t>
            </w:r>
          </w:p>
        </w:tc>
        <w:tc>
          <w:tcPr>
            <w:tcW w:w="229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inspection</w:t>
            </w:r>
          </w:p>
        </w:tc>
      </w:tr>
      <w:tr w:rsidR="00A45F5B" w:rsidRPr="00C67F84" w:rsidTr="00AF7026">
        <w:trPr>
          <w:cantSplit/>
          <w:trHeight w:val="315"/>
          <w:jc w:val="center"/>
        </w:trPr>
        <w:tc>
          <w:tcPr>
            <w:tcW w:w="10166" w:type="dxa"/>
            <w:gridSpan w:val="4"/>
            <w:tcBorders>
              <w:top w:val="single" w:sz="6" w:space="0" w:color="auto"/>
              <w:left w:val="double" w:sz="4"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A45F5B" w:rsidRDefault="00A45F5B" w:rsidP="00A45F5B">
            <w:pPr>
              <w:widowControl w:val="0"/>
              <w:spacing w:after="0" w:line="240" w:lineRule="auto"/>
              <w:jc w:val="center"/>
              <w:rPr>
                <w:rFonts w:ascii="Times New Roman" w:hAnsi="Times New Roman" w:cs="Times New Roman"/>
                <w:sz w:val="24"/>
                <w:szCs w:val="24"/>
              </w:rPr>
            </w:pPr>
          </w:p>
          <w:p w:rsidR="00A45F5B" w:rsidRDefault="00A45F5B" w:rsidP="00A45F5B">
            <w:pPr>
              <w:widowControl w:val="0"/>
              <w:spacing w:after="0" w:line="240" w:lineRule="auto"/>
              <w:jc w:val="center"/>
              <w:rPr>
                <w:rFonts w:ascii="Times New Roman" w:hAnsi="Times New Roman" w:cs="Times New Roman"/>
                <w:sz w:val="24"/>
                <w:szCs w:val="24"/>
              </w:rPr>
            </w:pPr>
            <w:r w:rsidRPr="00B57586">
              <w:rPr>
                <w:rFonts w:ascii="Times New Roman" w:hAnsi="Times New Roman" w:cs="Times New Roman"/>
                <w:sz w:val="24"/>
                <w:szCs w:val="24"/>
              </w:rPr>
              <w:t>*</w:t>
            </w:r>
            <w:r>
              <w:rPr>
                <w:rFonts w:ascii="Times New Roman" w:hAnsi="Times New Roman" w:cs="Times New Roman"/>
                <w:sz w:val="24"/>
                <w:szCs w:val="24"/>
              </w:rPr>
              <w:t xml:space="preserve"> </w:t>
            </w:r>
            <w:r w:rsidRPr="00B57586">
              <w:rPr>
                <w:rFonts w:ascii="Times New Roman" w:hAnsi="Times New Roman" w:cs="Times New Roman"/>
                <w:sz w:val="24"/>
                <w:szCs w:val="24"/>
              </w:rPr>
              <w:t>* *</w:t>
            </w:r>
          </w:p>
          <w:p w:rsidR="00A45F5B" w:rsidRPr="00B57586" w:rsidRDefault="00A45F5B" w:rsidP="00A45F5B">
            <w:pPr>
              <w:widowControl w:val="0"/>
              <w:spacing w:after="0" w:line="240" w:lineRule="auto"/>
              <w:jc w:val="center"/>
              <w:rPr>
                <w:rFonts w:ascii="Times New Roman" w:hAnsi="Times New Roman" w:cs="Times New Roman"/>
                <w:sz w:val="24"/>
                <w:szCs w:val="24"/>
              </w:rPr>
            </w:pPr>
          </w:p>
        </w:tc>
      </w:tr>
      <w:tr w:rsidR="00A45F5B" w:rsidRPr="00C67F84" w:rsidTr="00E556A9">
        <w:trPr>
          <w:cantSplit/>
          <w:trHeight w:val="315"/>
          <w:jc w:val="center"/>
        </w:trPr>
        <w:tc>
          <w:tcPr>
            <w:tcW w:w="3823" w:type="dxa"/>
            <w:tcBorders>
              <w:top w:val="single" w:sz="6" w:space="0" w:color="auto"/>
              <w:left w:val="double" w:sz="4"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rPr>
                <w:rFonts w:ascii="Times New Roman" w:hAnsi="Times New Roman" w:cs="Times New Roman"/>
                <w:sz w:val="24"/>
                <w:szCs w:val="24"/>
                <w:u w:val="single"/>
              </w:rPr>
            </w:pPr>
            <w:r w:rsidRPr="00C67F84">
              <w:rPr>
                <w:rFonts w:ascii="Times New Roman" w:hAnsi="Times New Roman" w:cs="Times New Roman"/>
                <w:sz w:val="24"/>
                <w:szCs w:val="24"/>
                <w:u w:val="single"/>
              </w:rPr>
              <w:t>No person shall conduct critical junctures of a UST system unless the person present at the site and exercising responsible supervisory control over the critical juncture is currently certified in accordance with LAC 33:XI.Chapter 13.</w:t>
            </w:r>
          </w:p>
        </w:tc>
        <w:tc>
          <w:tcPr>
            <w:tcW w:w="234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33:XI.1301.B</w:t>
            </w:r>
          </w:p>
        </w:tc>
        <w:tc>
          <w:tcPr>
            <w:tcW w:w="171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$1,500 </w:t>
            </w:r>
          </w:p>
        </w:tc>
        <w:tc>
          <w:tcPr>
            <w:tcW w:w="2293" w:type="dxa"/>
            <w:tcBorders>
              <w:top w:val="single" w:sz="6" w:space="0" w:color="auto"/>
              <w:left w:val="single" w:sz="6" w:space="0" w:color="auto"/>
              <w:bottom w:val="double" w:sz="4" w:space="0" w:color="auto"/>
              <w:right w:val="double" w:sz="4" w:space="0" w:color="auto"/>
            </w:tcBorders>
            <w:shd w:val="clear" w:color="auto" w:fill="auto"/>
            <w:noWrap/>
            <w:tcMar>
              <w:top w:w="19" w:type="dxa"/>
              <w:left w:w="19" w:type="dxa"/>
              <w:bottom w:w="0" w:type="dxa"/>
              <w:right w:w="19" w:type="dxa"/>
            </w:tcMar>
            <w:vAlign w:val="center"/>
          </w:tcPr>
          <w:p w:rsidR="00A45F5B" w:rsidRPr="00C67F84" w:rsidRDefault="00A45F5B" w:rsidP="00CE50C2">
            <w:pPr>
              <w:widowControl w:val="0"/>
              <w:spacing w:line="480" w:lineRule="auto"/>
              <w:contextualSpacing/>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inspection</w:t>
            </w:r>
          </w:p>
        </w:tc>
      </w:tr>
    </w:tbl>
    <w:p w:rsidR="0064211A" w:rsidRPr="00C67F84" w:rsidRDefault="0064211A" w:rsidP="00CE50C2">
      <w:pPr>
        <w:pStyle w:val="AuthorityNote"/>
        <w:spacing w:line="480" w:lineRule="auto"/>
      </w:pPr>
    </w:p>
    <w:p w:rsidR="0064211A" w:rsidRPr="00C67F84" w:rsidRDefault="0064211A" w:rsidP="00CE50C2">
      <w:pPr>
        <w:spacing w:line="480" w:lineRule="auto"/>
        <w:rPr>
          <w:rFonts w:ascii="Times New Roman" w:eastAsia="Times New Roman" w:hAnsi="Times New Roman" w:cs="Times New Roman"/>
          <w:kern w:val="2"/>
          <w:sz w:val="18"/>
          <w:szCs w:val="20"/>
        </w:rPr>
      </w:pPr>
      <w:r w:rsidRPr="00C67F84">
        <w:br w:type="page"/>
      </w:r>
    </w:p>
    <w:p w:rsidR="005C58C8" w:rsidRPr="00C67F84" w:rsidRDefault="005C58C8" w:rsidP="00CE50C2">
      <w:pPr>
        <w:pStyle w:val="AuthorityNote"/>
        <w:spacing w:line="480" w:lineRule="auto"/>
      </w:pPr>
    </w:p>
    <w:tbl>
      <w:tblPr>
        <w:tblW w:w="10148" w:type="dxa"/>
        <w:jc w:val="center"/>
        <w:tblInd w:w="-3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5"/>
        <w:gridCol w:w="2250"/>
        <w:gridCol w:w="2070"/>
        <w:gridCol w:w="2453"/>
      </w:tblGrid>
      <w:tr w:rsidR="004B75F8" w:rsidRPr="00C67F84" w:rsidTr="004B75F8">
        <w:trPr>
          <w:cantSplit/>
          <w:trHeight w:val="315"/>
          <w:tblHeader/>
          <w:jc w:val="center"/>
        </w:trPr>
        <w:tc>
          <w:tcPr>
            <w:tcW w:w="10148"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4B75F8" w:rsidRPr="00C67F84" w:rsidRDefault="004B75F8"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EXPEDITED PENALTIES</w:t>
            </w:r>
          </w:p>
        </w:tc>
      </w:tr>
      <w:tr w:rsidR="004B75F8" w:rsidRPr="00C67F84" w:rsidTr="004B75F8">
        <w:trPr>
          <w:cantSplit/>
          <w:trHeight w:val="315"/>
          <w:tblHeader/>
          <w:jc w:val="center"/>
        </w:trPr>
        <w:tc>
          <w:tcPr>
            <w:tcW w:w="10148"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4B75F8" w:rsidRPr="00C67F84" w:rsidRDefault="004B75F8" w:rsidP="00CE50C2">
            <w:pPr>
              <w:widowControl w:val="0"/>
              <w:tabs>
                <w:tab w:val="left" w:pos="5726"/>
              </w:tabs>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sz w:val="24"/>
                <w:szCs w:val="24"/>
                <w:u w:val="single"/>
              </w:rPr>
              <w:t>RADIATION</w:t>
            </w:r>
          </w:p>
        </w:tc>
      </w:tr>
      <w:tr w:rsidR="004B75F8" w:rsidRPr="00C67F84" w:rsidTr="004B75F8">
        <w:trPr>
          <w:cantSplit/>
          <w:trHeight w:val="315"/>
          <w:tblHeader/>
          <w:jc w:val="center"/>
        </w:trPr>
        <w:tc>
          <w:tcPr>
            <w:tcW w:w="3375"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4B75F8" w:rsidRPr="00C67F84" w:rsidRDefault="004B75F8"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Violation</w:t>
            </w:r>
          </w:p>
        </w:tc>
        <w:tc>
          <w:tcPr>
            <w:tcW w:w="225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4B75F8" w:rsidRPr="00C67F84" w:rsidRDefault="004B75F8"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Citation</w:t>
            </w:r>
          </w:p>
        </w:tc>
        <w:tc>
          <w:tcPr>
            <w:tcW w:w="207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4B75F8" w:rsidRPr="00C67F84" w:rsidRDefault="004B75F8"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Amount</w:t>
            </w:r>
          </w:p>
        </w:tc>
        <w:tc>
          <w:tcPr>
            <w:tcW w:w="2453"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4B75F8" w:rsidRPr="00C67F84" w:rsidRDefault="004B75F8" w:rsidP="00CE50C2">
            <w:pPr>
              <w:widowControl w:val="0"/>
              <w:spacing w:line="480" w:lineRule="auto"/>
              <w:contextualSpacing/>
              <w:jc w:val="center"/>
              <w:rPr>
                <w:rFonts w:ascii="Times New Roman" w:hAnsi="Times New Roman" w:cs="Times New Roman"/>
                <w:b/>
                <w:bCs/>
                <w:sz w:val="24"/>
                <w:szCs w:val="24"/>
                <w:u w:val="single"/>
              </w:rPr>
            </w:pPr>
            <w:r w:rsidRPr="00C67F84">
              <w:rPr>
                <w:rFonts w:ascii="Times New Roman" w:hAnsi="Times New Roman" w:cs="Times New Roman"/>
                <w:b/>
                <w:bCs/>
                <w:sz w:val="24"/>
                <w:szCs w:val="24"/>
                <w:u w:val="single"/>
              </w:rPr>
              <w:t>Frequency</w:t>
            </w:r>
          </w:p>
        </w:tc>
      </w:tr>
      <w:tr w:rsidR="004B75F8" w:rsidRPr="00C67F84" w:rsidTr="004B7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3375"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4B75F8" w:rsidRPr="00C67F84" w:rsidRDefault="004B75F8" w:rsidP="00CE50C2">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Failure to submit a timely and complete license renewal application 30 days prior to expiration of existing license. </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New times roman" w:hAnsi="New times roman"/>
                <w:sz w:val="24"/>
                <w:szCs w:val="24"/>
                <w:u w:val="single"/>
              </w:rPr>
            </w:pPr>
            <w:r w:rsidRPr="00C67F84">
              <w:rPr>
                <w:rFonts w:ascii="New times roman" w:hAnsi="New times roman"/>
                <w:sz w:val="24"/>
                <w:szCs w:val="24"/>
                <w:u w:val="single"/>
              </w:rPr>
              <w:t>LAC 33:XV.332.C</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$250</w:t>
            </w:r>
          </w:p>
        </w:tc>
        <w:tc>
          <w:tcPr>
            <w:tcW w:w="245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4B75F8" w:rsidRPr="00C67F84" w:rsidTr="004B7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3375"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4B75F8" w:rsidRPr="00C67F84" w:rsidRDefault="004B75F8" w:rsidP="00CE50C2">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Failure to provide adequate or accurate information on notification of reciprocity.</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New times roman" w:hAnsi="New times roman"/>
                <w:sz w:val="24"/>
                <w:szCs w:val="24"/>
                <w:u w:val="single"/>
              </w:rPr>
            </w:pPr>
            <w:r w:rsidRPr="00C67F84">
              <w:rPr>
                <w:rFonts w:ascii="New times roman" w:hAnsi="New times roman"/>
                <w:sz w:val="24"/>
                <w:szCs w:val="24"/>
                <w:u w:val="single"/>
              </w:rPr>
              <w:t>LAC 33:XV.390.A.2</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$250</w:t>
            </w:r>
          </w:p>
        </w:tc>
        <w:tc>
          <w:tcPr>
            <w:tcW w:w="245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4B75F8" w:rsidRPr="00C67F84" w:rsidTr="004B7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3375"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4B75F8" w:rsidRPr="00C67F84" w:rsidRDefault="004B75F8" w:rsidP="00CE50C2">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Failure to secure licensed or registered radioactive material from unauthorized removal or access.</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New times roman" w:hAnsi="New times roman"/>
                <w:sz w:val="24"/>
                <w:szCs w:val="24"/>
                <w:u w:val="single"/>
              </w:rPr>
            </w:pPr>
            <w:r w:rsidRPr="00C67F84">
              <w:rPr>
                <w:rFonts w:ascii="New times roman" w:hAnsi="New times roman"/>
                <w:sz w:val="24"/>
                <w:szCs w:val="24"/>
                <w:u w:val="single"/>
              </w:rPr>
              <w:t>LAC 33:XV.445.A</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$500</w:t>
            </w:r>
          </w:p>
        </w:tc>
        <w:tc>
          <w:tcPr>
            <w:tcW w:w="245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4B75F8" w:rsidRPr="00C67F84" w:rsidTr="004B7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3375"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4B75F8" w:rsidRPr="00C67F84" w:rsidRDefault="004B75F8" w:rsidP="00CE50C2">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Failure to post each radiation area with conspicuous signage.</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New times roman" w:hAnsi="New times roman"/>
                <w:sz w:val="24"/>
                <w:szCs w:val="24"/>
                <w:u w:val="single"/>
              </w:rPr>
            </w:pPr>
            <w:r w:rsidRPr="00C67F84">
              <w:rPr>
                <w:rFonts w:ascii="New times roman" w:hAnsi="New times roman"/>
                <w:sz w:val="24"/>
                <w:szCs w:val="24"/>
                <w:u w:val="single"/>
              </w:rPr>
              <w:t>LAC 33:XV.451</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$300</w:t>
            </w:r>
          </w:p>
        </w:tc>
        <w:tc>
          <w:tcPr>
            <w:tcW w:w="245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4B75F8" w:rsidRPr="00C67F84" w:rsidTr="004B7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3375"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4B75F8" w:rsidRPr="00C67F84" w:rsidRDefault="004B75F8" w:rsidP="00CE50C2">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 xml:space="preserve">Failure of licensed transferor to verify that the transferee is licensed to receive the radioactive materials. </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33:XV.340.C</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$1000</w:t>
            </w:r>
          </w:p>
        </w:tc>
        <w:tc>
          <w:tcPr>
            <w:tcW w:w="245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r w:rsidR="004B75F8" w:rsidRPr="00C67F84" w:rsidTr="004B7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3375"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4B75F8" w:rsidRPr="00C67F84" w:rsidRDefault="004B75F8" w:rsidP="00CE50C2">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lastRenderedPageBreak/>
              <w:t>Failure to perform required surveys or monitoring with properly calibrated instruments.</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33:XV.430</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$500</w:t>
            </w:r>
          </w:p>
        </w:tc>
        <w:tc>
          <w:tcPr>
            <w:tcW w:w="245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inspection</w:t>
            </w:r>
          </w:p>
        </w:tc>
      </w:tr>
      <w:tr w:rsidR="004B75F8" w:rsidRPr="00C67F84" w:rsidTr="004B7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3375"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4B75F8" w:rsidRPr="00C67F84" w:rsidRDefault="004B75F8" w:rsidP="00CE50C2">
            <w:pPr>
              <w:spacing w:line="480" w:lineRule="auto"/>
              <w:rPr>
                <w:rFonts w:ascii="Times New Roman" w:hAnsi="Times New Roman" w:cs="Times New Roman"/>
                <w:sz w:val="24"/>
                <w:szCs w:val="24"/>
                <w:u w:val="single"/>
              </w:rPr>
            </w:pPr>
            <w:r w:rsidRPr="00C67F84">
              <w:rPr>
                <w:rFonts w:ascii="Times New Roman" w:hAnsi="Times New Roman" w:cs="Times New Roman"/>
                <w:sz w:val="24"/>
                <w:szCs w:val="24"/>
                <w:u w:val="single"/>
              </w:rPr>
              <w:t>Failure to perform periodic measurement of entrance exposure rates at installation, annually thereafter, or after any maintenance of the x-ray fluoroscopic system.</w:t>
            </w:r>
          </w:p>
        </w:tc>
        <w:tc>
          <w:tcPr>
            <w:tcW w:w="225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LAC 33:XV.605.A.3.b</w:t>
            </w:r>
            <w:r w:rsidR="00FB4E17">
              <w:rPr>
                <w:rFonts w:ascii="Times New Roman" w:hAnsi="Times New Roman" w:cs="Times New Roman"/>
                <w:sz w:val="24"/>
                <w:szCs w:val="24"/>
                <w:u w:val="single"/>
              </w:rPr>
              <w:t>.i</w:t>
            </w:r>
          </w:p>
        </w:tc>
        <w:tc>
          <w:tcPr>
            <w:tcW w:w="207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$1000</w:t>
            </w:r>
          </w:p>
        </w:tc>
        <w:tc>
          <w:tcPr>
            <w:tcW w:w="245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4B75F8" w:rsidRPr="00C67F84" w:rsidRDefault="004B75F8" w:rsidP="00CE50C2">
            <w:pPr>
              <w:spacing w:line="480" w:lineRule="auto"/>
              <w:jc w:val="center"/>
              <w:rPr>
                <w:rFonts w:ascii="Times New Roman" w:hAnsi="Times New Roman" w:cs="Times New Roman"/>
                <w:sz w:val="24"/>
                <w:szCs w:val="24"/>
                <w:u w:val="single"/>
              </w:rPr>
            </w:pPr>
            <w:r w:rsidRPr="00C67F84">
              <w:rPr>
                <w:rFonts w:ascii="Times New Roman" w:hAnsi="Times New Roman" w:cs="Times New Roman"/>
                <w:sz w:val="24"/>
                <w:szCs w:val="24"/>
                <w:u w:val="single"/>
              </w:rPr>
              <w:t>Per occurrence</w:t>
            </w:r>
          </w:p>
        </w:tc>
      </w:tr>
    </w:tbl>
    <w:p w:rsidR="00B57586" w:rsidRDefault="00B57586" w:rsidP="00B57586">
      <w:pPr>
        <w:pStyle w:val="AuthorityNote"/>
        <w:rPr>
          <w:sz w:val="24"/>
          <w:szCs w:val="24"/>
        </w:rPr>
      </w:pPr>
    </w:p>
    <w:p w:rsidR="005C58C8" w:rsidRPr="00C67F84" w:rsidRDefault="00A864AC" w:rsidP="00A864AC">
      <w:pPr>
        <w:pStyle w:val="AuthorityNote"/>
        <w:tabs>
          <w:tab w:val="clear" w:pos="0"/>
          <w:tab w:val="clear" w:pos="180"/>
          <w:tab w:val="clear" w:pos="360"/>
          <w:tab w:val="clear" w:pos="540"/>
          <w:tab w:val="left" w:pos="-90"/>
        </w:tabs>
        <w:ind w:left="-360" w:firstLine="0"/>
        <w:rPr>
          <w:sz w:val="24"/>
          <w:szCs w:val="24"/>
        </w:rPr>
      </w:pPr>
      <w:r>
        <w:rPr>
          <w:sz w:val="24"/>
          <w:szCs w:val="24"/>
        </w:rPr>
        <w:tab/>
      </w:r>
      <w:r w:rsidR="005C58C8" w:rsidRPr="00C67F84">
        <w:rPr>
          <w:sz w:val="24"/>
          <w:szCs w:val="24"/>
        </w:rPr>
        <w:t>AUTHORITY NOTE:</w:t>
      </w:r>
      <w:r w:rsidR="005C58C8" w:rsidRPr="00C67F84">
        <w:rPr>
          <w:sz w:val="24"/>
          <w:szCs w:val="24"/>
        </w:rPr>
        <w:tab/>
        <w:t>Promulgated in accordance with R.S. 30:2001 et seq., and in particular R.S. 30:2025(D).</w:t>
      </w:r>
    </w:p>
    <w:p w:rsidR="005C58C8" w:rsidRPr="00C67F84" w:rsidRDefault="00A864AC" w:rsidP="00A864AC">
      <w:pPr>
        <w:pStyle w:val="HistoricalNote"/>
        <w:tabs>
          <w:tab w:val="clear" w:pos="0"/>
          <w:tab w:val="left" w:pos="-90"/>
        </w:tabs>
        <w:ind w:left="-360" w:firstLine="0"/>
        <w:rPr>
          <w:sz w:val="24"/>
          <w:szCs w:val="24"/>
        </w:rPr>
      </w:pPr>
      <w:r>
        <w:rPr>
          <w:sz w:val="24"/>
          <w:szCs w:val="24"/>
        </w:rPr>
        <w:tab/>
      </w:r>
      <w:r w:rsidR="005C58C8" w:rsidRPr="00C67F84">
        <w:rPr>
          <w:sz w:val="24"/>
          <w:szCs w:val="24"/>
        </w:rPr>
        <w:t>HISTORICAL NOTE:</w:t>
      </w:r>
      <w:r w:rsidR="005C58C8" w:rsidRPr="00C67F84">
        <w:rPr>
          <w:sz w:val="24"/>
          <w:szCs w:val="24"/>
        </w:rPr>
        <w:tab/>
        <w:t>Promulgated by the Department of Environmental Quality, Office of the Secretary, Legal Affairs Division, LR 32:2243 (December 2006), amended LR 34:1393 (July 2008), LR 35:62 (January 2009)</w:t>
      </w:r>
      <w:r w:rsidR="00867906">
        <w:rPr>
          <w:sz w:val="24"/>
          <w:szCs w:val="24"/>
        </w:rPr>
        <w:t>,</w:t>
      </w:r>
      <w:r w:rsidR="008F7610">
        <w:rPr>
          <w:sz w:val="24"/>
          <w:szCs w:val="24"/>
        </w:rPr>
        <w:t xml:space="preserve"> amended by the Office of the Secretary, Legal Division, LR 41:**</w:t>
      </w:r>
      <w:r w:rsidR="005C58C8" w:rsidRPr="00C67F84">
        <w:rPr>
          <w:sz w:val="24"/>
          <w:szCs w:val="24"/>
        </w:rPr>
        <w:t>.</w:t>
      </w:r>
    </w:p>
    <w:p w:rsidR="00D7216C" w:rsidRPr="00C67F84" w:rsidRDefault="00D7216C" w:rsidP="00CE50C2">
      <w:pPr>
        <w:pStyle w:val="HistoricalNote"/>
        <w:spacing w:line="480" w:lineRule="auto"/>
        <w:rPr>
          <w:sz w:val="24"/>
          <w:szCs w:val="24"/>
        </w:rPr>
      </w:pPr>
    </w:p>
    <w:p w:rsidR="00A800E3" w:rsidRPr="00C67F84" w:rsidRDefault="00A800E3" w:rsidP="00CE50C2">
      <w:pPr>
        <w:spacing w:line="480" w:lineRule="auto"/>
        <w:jc w:val="both"/>
        <w:rPr>
          <w:rFonts w:ascii="Times New Roman" w:hAnsi="Times New Roman" w:cs="Times New Roman"/>
          <w:b/>
          <w:sz w:val="24"/>
          <w:szCs w:val="24"/>
        </w:rPr>
      </w:pPr>
    </w:p>
    <w:sectPr w:rsidR="00A800E3" w:rsidRPr="00C67F84" w:rsidSect="00562F1F">
      <w:headerReference w:type="even" r:id="rId9"/>
      <w:headerReference w:type="default" r:id="rId10"/>
      <w:footerReference w:type="even" r:id="rId11"/>
      <w:footerReference w:type="default" r:id="rId12"/>
      <w:headerReference w:type="first" r:id="rId13"/>
      <w:footerReference w:type="first" r:id="rId14"/>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CB3" w:rsidRDefault="00965CB3" w:rsidP="00095A72">
      <w:pPr>
        <w:spacing w:after="0" w:line="240" w:lineRule="auto"/>
      </w:pPr>
      <w:r>
        <w:separator/>
      </w:r>
    </w:p>
  </w:endnote>
  <w:endnote w:type="continuationSeparator" w:id="0">
    <w:p w:rsidR="00965CB3" w:rsidRDefault="00965CB3" w:rsidP="00095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6B" w:rsidRDefault="00FA2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663579"/>
      <w:docPartObj>
        <w:docPartGallery w:val="Page Numbers (Bottom of Page)"/>
        <w:docPartUnique/>
      </w:docPartObj>
    </w:sdtPr>
    <w:sdtEndPr>
      <w:rPr>
        <w:sz w:val="24"/>
        <w:szCs w:val="24"/>
      </w:rPr>
    </w:sdtEndPr>
    <w:sdtContent>
      <w:p w:rsidR="00965CB3" w:rsidRPr="000D320B" w:rsidRDefault="00965CB3">
        <w:pPr>
          <w:pStyle w:val="Footer"/>
          <w:jc w:val="center"/>
          <w:rPr>
            <w:sz w:val="24"/>
            <w:szCs w:val="24"/>
          </w:rPr>
        </w:pPr>
        <w:r w:rsidRPr="000D320B">
          <w:rPr>
            <w:sz w:val="24"/>
            <w:szCs w:val="24"/>
          </w:rPr>
          <w:fldChar w:fldCharType="begin"/>
        </w:r>
        <w:r w:rsidRPr="000D320B">
          <w:rPr>
            <w:sz w:val="24"/>
            <w:szCs w:val="24"/>
          </w:rPr>
          <w:instrText xml:space="preserve"> PAGE   \* MERGEFORMAT </w:instrText>
        </w:r>
        <w:r w:rsidRPr="000D320B">
          <w:rPr>
            <w:sz w:val="24"/>
            <w:szCs w:val="24"/>
          </w:rPr>
          <w:fldChar w:fldCharType="separate"/>
        </w:r>
        <w:r w:rsidR="00FA226B">
          <w:rPr>
            <w:noProof/>
            <w:sz w:val="24"/>
            <w:szCs w:val="24"/>
          </w:rPr>
          <w:t>1</w:t>
        </w:r>
        <w:r w:rsidRPr="000D320B">
          <w:rPr>
            <w:noProof/>
            <w:sz w:val="24"/>
            <w:szCs w:val="24"/>
          </w:rPr>
          <w:fldChar w:fldCharType="end"/>
        </w:r>
      </w:p>
    </w:sdtContent>
  </w:sdt>
  <w:p w:rsidR="00965CB3" w:rsidRPr="000D320B" w:rsidRDefault="00965CB3">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6B" w:rsidRDefault="00FA2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CB3" w:rsidRDefault="00965CB3" w:rsidP="00095A72">
      <w:pPr>
        <w:spacing w:after="0" w:line="240" w:lineRule="auto"/>
      </w:pPr>
      <w:r>
        <w:separator/>
      </w:r>
    </w:p>
  </w:footnote>
  <w:footnote w:type="continuationSeparator" w:id="0">
    <w:p w:rsidR="00965CB3" w:rsidRDefault="00965CB3" w:rsidP="00095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6B" w:rsidRDefault="00FA2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B3" w:rsidRPr="00F8739D" w:rsidRDefault="00FA226B">
    <w:pPr>
      <w:pStyle w:val="Header"/>
      <w:rPr>
        <w:sz w:val="24"/>
        <w:szCs w:val="24"/>
      </w:rPr>
    </w:pPr>
    <w:r>
      <w:rPr>
        <w:sz w:val="24"/>
        <w:szCs w:val="24"/>
      </w:rPr>
      <w:t>Final</w:t>
    </w:r>
    <w:r w:rsidR="00965CB3">
      <w:rPr>
        <w:sz w:val="24"/>
        <w:szCs w:val="24"/>
      </w:rPr>
      <w:t>/</w:t>
    </w:r>
    <w:r>
      <w:rPr>
        <w:sz w:val="24"/>
        <w:szCs w:val="24"/>
      </w:rPr>
      <w:t>February</w:t>
    </w:r>
    <w:r w:rsidR="00965CB3">
      <w:rPr>
        <w:sz w:val="24"/>
        <w:szCs w:val="24"/>
      </w:rPr>
      <w:t xml:space="preserve"> 20, </w:t>
    </w:r>
    <w:r w:rsidR="00965CB3">
      <w:rPr>
        <w:sz w:val="24"/>
        <w:szCs w:val="24"/>
      </w:rPr>
      <w:t>201</w:t>
    </w:r>
    <w:r>
      <w:rPr>
        <w:sz w:val="24"/>
        <w:szCs w:val="24"/>
      </w:rPr>
      <w:t>6</w:t>
    </w:r>
    <w:bookmarkStart w:id="6" w:name="_GoBack"/>
    <w:bookmarkEnd w:id="6"/>
    <w:r w:rsidR="0006516B">
      <w:rPr>
        <w:sz w:val="24"/>
        <w:szCs w:val="24"/>
      </w:rPr>
      <w:tab/>
    </w:r>
    <w:r w:rsidR="00965CB3">
      <w:rPr>
        <w:sz w:val="24"/>
        <w:szCs w:val="24"/>
      </w:rPr>
      <w:tab/>
      <w:t>OS088</w:t>
    </w:r>
  </w:p>
  <w:p w:rsidR="00965CB3" w:rsidRDefault="00965C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6B" w:rsidRDefault="00FA2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683"/>
    <w:multiLevelType w:val="hybridMultilevel"/>
    <w:tmpl w:val="86945CD0"/>
    <w:lvl w:ilvl="0" w:tplc="519403C2">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5483B"/>
    <w:multiLevelType w:val="hybridMultilevel"/>
    <w:tmpl w:val="E89E84D2"/>
    <w:lvl w:ilvl="0" w:tplc="E098AE2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638DA"/>
    <w:multiLevelType w:val="hybridMultilevel"/>
    <w:tmpl w:val="5B1E25A2"/>
    <w:lvl w:ilvl="0" w:tplc="B32C0D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F5549"/>
    <w:multiLevelType w:val="hybridMultilevel"/>
    <w:tmpl w:val="9156255A"/>
    <w:lvl w:ilvl="0" w:tplc="38FCA2BE">
      <w:start w:val="1"/>
      <w:numFmt w:val="decimal"/>
      <w:lvlText w:val="%1"/>
      <w:lvlJc w:val="left"/>
      <w:pPr>
        <w:ind w:left="720" w:hanging="360"/>
      </w:pPr>
      <w:rPr>
        <w:rFonts w:ascii="Times New Roman" w:eastAsiaTheme="minorEastAsia"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802CC"/>
    <w:multiLevelType w:val="hybridMultilevel"/>
    <w:tmpl w:val="674AFFD8"/>
    <w:lvl w:ilvl="0" w:tplc="DDC21790">
      <w:start w:val="1"/>
      <w:numFmt w:val="upperLetter"/>
      <w:lvlText w:val="%1."/>
      <w:lvlJc w:val="left"/>
      <w:pPr>
        <w:ind w:left="3240" w:hanging="360"/>
      </w:pPr>
      <w:rPr>
        <w:rFonts w:eastAsia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13CC3DCD"/>
    <w:multiLevelType w:val="hybridMultilevel"/>
    <w:tmpl w:val="C7F81A96"/>
    <w:lvl w:ilvl="0" w:tplc="A4CC9612">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357A5"/>
    <w:multiLevelType w:val="hybridMultilevel"/>
    <w:tmpl w:val="A522ACEC"/>
    <w:lvl w:ilvl="0" w:tplc="13B8C2D2">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8C40C5"/>
    <w:multiLevelType w:val="hybridMultilevel"/>
    <w:tmpl w:val="029C65D0"/>
    <w:lvl w:ilvl="0" w:tplc="D38ADDB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4A7257"/>
    <w:multiLevelType w:val="hybridMultilevel"/>
    <w:tmpl w:val="3D02CD44"/>
    <w:lvl w:ilvl="0" w:tplc="28384A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665E48"/>
    <w:multiLevelType w:val="hybridMultilevel"/>
    <w:tmpl w:val="B81A5BDE"/>
    <w:lvl w:ilvl="0" w:tplc="EC6818D2">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C1173C"/>
    <w:multiLevelType w:val="hybridMultilevel"/>
    <w:tmpl w:val="6D107242"/>
    <w:lvl w:ilvl="0" w:tplc="21D08B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7065BD"/>
    <w:multiLevelType w:val="hybridMultilevel"/>
    <w:tmpl w:val="D706C06A"/>
    <w:lvl w:ilvl="0" w:tplc="6FA0D91E">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1D67D5"/>
    <w:multiLevelType w:val="hybridMultilevel"/>
    <w:tmpl w:val="4B08F6B6"/>
    <w:lvl w:ilvl="0" w:tplc="869E0126">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182C24"/>
    <w:multiLevelType w:val="hybridMultilevel"/>
    <w:tmpl w:val="9C8C5790"/>
    <w:lvl w:ilvl="0" w:tplc="2CCE6080">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6A484F"/>
    <w:multiLevelType w:val="hybridMultilevel"/>
    <w:tmpl w:val="43709638"/>
    <w:lvl w:ilvl="0" w:tplc="74C2D90C">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52277DD"/>
    <w:multiLevelType w:val="hybridMultilevel"/>
    <w:tmpl w:val="C1AED9C2"/>
    <w:lvl w:ilvl="0" w:tplc="F34A2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C060A"/>
    <w:multiLevelType w:val="hybridMultilevel"/>
    <w:tmpl w:val="E160CB06"/>
    <w:lvl w:ilvl="0" w:tplc="FD7E8A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36E83"/>
    <w:multiLevelType w:val="hybridMultilevel"/>
    <w:tmpl w:val="152CAA9E"/>
    <w:lvl w:ilvl="0" w:tplc="718694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D0DC1"/>
    <w:multiLevelType w:val="hybridMultilevel"/>
    <w:tmpl w:val="4DB226E0"/>
    <w:lvl w:ilvl="0" w:tplc="85B019F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536820"/>
    <w:multiLevelType w:val="hybridMultilevel"/>
    <w:tmpl w:val="39D4C1D0"/>
    <w:lvl w:ilvl="0" w:tplc="81CA954E">
      <w:start w:val="5"/>
      <w:numFmt w:val="bullet"/>
      <w:lvlText w:val=""/>
      <w:lvlJc w:val="left"/>
      <w:pPr>
        <w:ind w:left="4668" w:hanging="360"/>
      </w:pPr>
      <w:rPr>
        <w:rFonts w:ascii="Symbol" w:eastAsiaTheme="minorEastAsia" w:hAnsi="Symbol" w:cs="Times New Roman" w:hint="default"/>
      </w:rPr>
    </w:lvl>
    <w:lvl w:ilvl="1" w:tplc="04090003" w:tentative="1">
      <w:start w:val="1"/>
      <w:numFmt w:val="bullet"/>
      <w:lvlText w:val="o"/>
      <w:lvlJc w:val="left"/>
      <w:pPr>
        <w:ind w:left="5388" w:hanging="360"/>
      </w:pPr>
      <w:rPr>
        <w:rFonts w:ascii="Courier New" w:hAnsi="Courier New" w:cs="Courier New" w:hint="default"/>
      </w:rPr>
    </w:lvl>
    <w:lvl w:ilvl="2" w:tplc="04090005" w:tentative="1">
      <w:start w:val="1"/>
      <w:numFmt w:val="bullet"/>
      <w:lvlText w:val=""/>
      <w:lvlJc w:val="left"/>
      <w:pPr>
        <w:ind w:left="6108" w:hanging="360"/>
      </w:pPr>
      <w:rPr>
        <w:rFonts w:ascii="Wingdings" w:hAnsi="Wingdings" w:hint="default"/>
      </w:rPr>
    </w:lvl>
    <w:lvl w:ilvl="3" w:tplc="04090001" w:tentative="1">
      <w:start w:val="1"/>
      <w:numFmt w:val="bullet"/>
      <w:lvlText w:val=""/>
      <w:lvlJc w:val="left"/>
      <w:pPr>
        <w:ind w:left="6828" w:hanging="360"/>
      </w:pPr>
      <w:rPr>
        <w:rFonts w:ascii="Symbol" w:hAnsi="Symbol" w:hint="default"/>
      </w:rPr>
    </w:lvl>
    <w:lvl w:ilvl="4" w:tplc="04090003" w:tentative="1">
      <w:start w:val="1"/>
      <w:numFmt w:val="bullet"/>
      <w:lvlText w:val="o"/>
      <w:lvlJc w:val="left"/>
      <w:pPr>
        <w:ind w:left="7548" w:hanging="360"/>
      </w:pPr>
      <w:rPr>
        <w:rFonts w:ascii="Courier New" w:hAnsi="Courier New" w:cs="Courier New" w:hint="default"/>
      </w:rPr>
    </w:lvl>
    <w:lvl w:ilvl="5" w:tplc="04090005" w:tentative="1">
      <w:start w:val="1"/>
      <w:numFmt w:val="bullet"/>
      <w:lvlText w:val=""/>
      <w:lvlJc w:val="left"/>
      <w:pPr>
        <w:ind w:left="8268" w:hanging="360"/>
      </w:pPr>
      <w:rPr>
        <w:rFonts w:ascii="Wingdings" w:hAnsi="Wingdings" w:hint="default"/>
      </w:rPr>
    </w:lvl>
    <w:lvl w:ilvl="6" w:tplc="04090001" w:tentative="1">
      <w:start w:val="1"/>
      <w:numFmt w:val="bullet"/>
      <w:lvlText w:val=""/>
      <w:lvlJc w:val="left"/>
      <w:pPr>
        <w:ind w:left="8988" w:hanging="360"/>
      </w:pPr>
      <w:rPr>
        <w:rFonts w:ascii="Symbol" w:hAnsi="Symbol" w:hint="default"/>
      </w:rPr>
    </w:lvl>
    <w:lvl w:ilvl="7" w:tplc="04090003" w:tentative="1">
      <w:start w:val="1"/>
      <w:numFmt w:val="bullet"/>
      <w:lvlText w:val="o"/>
      <w:lvlJc w:val="left"/>
      <w:pPr>
        <w:ind w:left="9708" w:hanging="360"/>
      </w:pPr>
      <w:rPr>
        <w:rFonts w:ascii="Courier New" w:hAnsi="Courier New" w:cs="Courier New" w:hint="default"/>
      </w:rPr>
    </w:lvl>
    <w:lvl w:ilvl="8" w:tplc="04090005" w:tentative="1">
      <w:start w:val="1"/>
      <w:numFmt w:val="bullet"/>
      <w:lvlText w:val=""/>
      <w:lvlJc w:val="left"/>
      <w:pPr>
        <w:ind w:left="10428" w:hanging="360"/>
      </w:pPr>
      <w:rPr>
        <w:rFonts w:ascii="Wingdings" w:hAnsi="Wingdings" w:hint="default"/>
      </w:rPr>
    </w:lvl>
  </w:abstractNum>
  <w:abstractNum w:abstractNumId="20">
    <w:nsid w:val="55C1057F"/>
    <w:multiLevelType w:val="hybridMultilevel"/>
    <w:tmpl w:val="B04007FC"/>
    <w:lvl w:ilvl="0" w:tplc="1AF0D0A4">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4D6B0E"/>
    <w:multiLevelType w:val="hybridMultilevel"/>
    <w:tmpl w:val="67F6CADC"/>
    <w:lvl w:ilvl="0" w:tplc="633086B6">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B647E9"/>
    <w:multiLevelType w:val="hybridMultilevel"/>
    <w:tmpl w:val="63308450"/>
    <w:lvl w:ilvl="0" w:tplc="6AC231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2131AD"/>
    <w:multiLevelType w:val="hybridMultilevel"/>
    <w:tmpl w:val="58C2A530"/>
    <w:lvl w:ilvl="0" w:tplc="D25819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4D4EE2"/>
    <w:multiLevelType w:val="hybridMultilevel"/>
    <w:tmpl w:val="C1AED9C2"/>
    <w:lvl w:ilvl="0" w:tplc="F34A2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FA3DBD"/>
    <w:multiLevelType w:val="hybridMultilevel"/>
    <w:tmpl w:val="AE78E418"/>
    <w:lvl w:ilvl="0" w:tplc="4CDCF0E2">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BA495B"/>
    <w:multiLevelType w:val="hybridMultilevel"/>
    <w:tmpl w:val="A6324DB8"/>
    <w:lvl w:ilvl="0" w:tplc="77626706">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127217"/>
    <w:multiLevelType w:val="hybridMultilevel"/>
    <w:tmpl w:val="43F0A7F2"/>
    <w:lvl w:ilvl="0" w:tplc="732242F6">
      <w:numFmt w:val="bullet"/>
      <w:lvlText w:val=""/>
      <w:lvlJc w:val="left"/>
      <w:pPr>
        <w:ind w:left="547" w:hanging="360"/>
      </w:pPr>
      <w:rPr>
        <w:rFonts w:ascii="Symbol" w:eastAsia="Times New Roman" w:hAnsi="Symbol" w:cs="Times New Roman"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8">
    <w:nsid w:val="6B992042"/>
    <w:multiLevelType w:val="hybridMultilevel"/>
    <w:tmpl w:val="5784F8E4"/>
    <w:lvl w:ilvl="0" w:tplc="47784C7A">
      <w:start w:val="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059638C"/>
    <w:multiLevelType w:val="hybridMultilevel"/>
    <w:tmpl w:val="C1AED9C2"/>
    <w:lvl w:ilvl="0" w:tplc="F34A2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BC1C87"/>
    <w:multiLevelType w:val="hybridMultilevel"/>
    <w:tmpl w:val="41B07B20"/>
    <w:lvl w:ilvl="0" w:tplc="75D258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B224FC"/>
    <w:multiLevelType w:val="hybridMultilevel"/>
    <w:tmpl w:val="C0AC0306"/>
    <w:lvl w:ilvl="0" w:tplc="76A40966">
      <w:start w:val="1"/>
      <w:numFmt w:val="decimal"/>
      <w:lvlText w:val="%1"/>
      <w:lvlJc w:val="left"/>
      <w:pPr>
        <w:ind w:left="720" w:hanging="360"/>
      </w:pPr>
      <w:rPr>
        <w:rFonts w:hint="default"/>
        <w:b/>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4"/>
  </w:num>
  <w:num w:numId="4">
    <w:abstractNumId w:val="9"/>
  </w:num>
  <w:num w:numId="5">
    <w:abstractNumId w:val="7"/>
  </w:num>
  <w:num w:numId="6">
    <w:abstractNumId w:val="18"/>
  </w:num>
  <w:num w:numId="7">
    <w:abstractNumId w:val="16"/>
  </w:num>
  <w:num w:numId="8">
    <w:abstractNumId w:val="27"/>
  </w:num>
  <w:num w:numId="9">
    <w:abstractNumId w:val="30"/>
  </w:num>
  <w:num w:numId="10">
    <w:abstractNumId w:val="28"/>
  </w:num>
  <w:num w:numId="11">
    <w:abstractNumId w:val="25"/>
  </w:num>
  <w:num w:numId="12">
    <w:abstractNumId w:val="31"/>
  </w:num>
  <w:num w:numId="13">
    <w:abstractNumId w:val="8"/>
  </w:num>
  <w:num w:numId="14">
    <w:abstractNumId w:val="3"/>
  </w:num>
  <w:num w:numId="15">
    <w:abstractNumId w:val="24"/>
  </w:num>
  <w:num w:numId="16">
    <w:abstractNumId w:val="22"/>
  </w:num>
  <w:num w:numId="17">
    <w:abstractNumId w:val="17"/>
  </w:num>
  <w:num w:numId="18">
    <w:abstractNumId w:val="2"/>
  </w:num>
  <w:num w:numId="19">
    <w:abstractNumId w:val="15"/>
  </w:num>
  <w:num w:numId="20">
    <w:abstractNumId w:val="23"/>
  </w:num>
  <w:num w:numId="21">
    <w:abstractNumId w:val="29"/>
  </w:num>
  <w:num w:numId="22">
    <w:abstractNumId w:val="0"/>
  </w:num>
  <w:num w:numId="23">
    <w:abstractNumId w:val="20"/>
  </w:num>
  <w:num w:numId="24">
    <w:abstractNumId w:val="12"/>
  </w:num>
  <w:num w:numId="25">
    <w:abstractNumId w:val="5"/>
  </w:num>
  <w:num w:numId="26">
    <w:abstractNumId w:val="19"/>
  </w:num>
  <w:num w:numId="27">
    <w:abstractNumId w:val="26"/>
  </w:num>
  <w:num w:numId="28">
    <w:abstractNumId w:val="21"/>
  </w:num>
  <w:num w:numId="29">
    <w:abstractNumId w:val="10"/>
  </w:num>
  <w:num w:numId="30">
    <w:abstractNumId w:val="13"/>
  </w:num>
  <w:num w:numId="31">
    <w:abstractNumId w:val="1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129"/>
    <w:rsid w:val="00000B9F"/>
    <w:rsid w:val="00002D2C"/>
    <w:rsid w:val="00005D88"/>
    <w:rsid w:val="00012647"/>
    <w:rsid w:val="00012861"/>
    <w:rsid w:val="00013CA7"/>
    <w:rsid w:val="00023821"/>
    <w:rsid w:val="00023C91"/>
    <w:rsid w:val="00023CAC"/>
    <w:rsid w:val="0002564C"/>
    <w:rsid w:val="00026531"/>
    <w:rsid w:val="000273A4"/>
    <w:rsid w:val="00027B26"/>
    <w:rsid w:val="00031003"/>
    <w:rsid w:val="00034A1A"/>
    <w:rsid w:val="00035B02"/>
    <w:rsid w:val="000365BD"/>
    <w:rsid w:val="000431CD"/>
    <w:rsid w:val="00044129"/>
    <w:rsid w:val="00053311"/>
    <w:rsid w:val="000539C1"/>
    <w:rsid w:val="00057266"/>
    <w:rsid w:val="00061D12"/>
    <w:rsid w:val="00062994"/>
    <w:rsid w:val="0006516B"/>
    <w:rsid w:val="000671B4"/>
    <w:rsid w:val="000705AE"/>
    <w:rsid w:val="00074AE7"/>
    <w:rsid w:val="000834B3"/>
    <w:rsid w:val="00084652"/>
    <w:rsid w:val="00086D82"/>
    <w:rsid w:val="00094E1D"/>
    <w:rsid w:val="00095A72"/>
    <w:rsid w:val="000A1D3A"/>
    <w:rsid w:val="000B3230"/>
    <w:rsid w:val="000B58F1"/>
    <w:rsid w:val="000C1361"/>
    <w:rsid w:val="000C288D"/>
    <w:rsid w:val="000C36E0"/>
    <w:rsid w:val="000D320B"/>
    <w:rsid w:val="000D378F"/>
    <w:rsid w:val="000D485A"/>
    <w:rsid w:val="000D551A"/>
    <w:rsid w:val="000E1613"/>
    <w:rsid w:val="000E35F4"/>
    <w:rsid w:val="000E4677"/>
    <w:rsid w:val="000E478C"/>
    <w:rsid w:val="000E6FCB"/>
    <w:rsid w:val="00100BFF"/>
    <w:rsid w:val="001077AE"/>
    <w:rsid w:val="0011017B"/>
    <w:rsid w:val="00110D1A"/>
    <w:rsid w:val="001149C6"/>
    <w:rsid w:val="001165DE"/>
    <w:rsid w:val="00117444"/>
    <w:rsid w:val="00125D3B"/>
    <w:rsid w:val="0012796A"/>
    <w:rsid w:val="00130CF4"/>
    <w:rsid w:val="00132291"/>
    <w:rsid w:val="00132866"/>
    <w:rsid w:val="0014466E"/>
    <w:rsid w:val="00147EC8"/>
    <w:rsid w:val="001507AE"/>
    <w:rsid w:val="0015101D"/>
    <w:rsid w:val="00152945"/>
    <w:rsid w:val="00154B4F"/>
    <w:rsid w:val="001556BC"/>
    <w:rsid w:val="00163AC8"/>
    <w:rsid w:val="00165043"/>
    <w:rsid w:val="00165718"/>
    <w:rsid w:val="001755CF"/>
    <w:rsid w:val="00176C0D"/>
    <w:rsid w:val="00177E90"/>
    <w:rsid w:val="001929E1"/>
    <w:rsid w:val="00195079"/>
    <w:rsid w:val="00195276"/>
    <w:rsid w:val="00197734"/>
    <w:rsid w:val="001A055B"/>
    <w:rsid w:val="001A384B"/>
    <w:rsid w:val="001A7D6B"/>
    <w:rsid w:val="001B58A4"/>
    <w:rsid w:val="001C2025"/>
    <w:rsid w:val="001D1FDD"/>
    <w:rsid w:val="001D3C3C"/>
    <w:rsid w:val="001E39D9"/>
    <w:rsid w:val="001E4C85"/>
    <w:rsid w:val="001E5914"/>
    <w:rsid w:val="00200F66"/>
    <w:rsid w:val="002071D4"/>
    <w:rsid w:val="00211BD8"/>
    <w:rsid w:val="00216240"/>
    <w:rsid w:val="00234752"/>
    <w:rsid w:val="002417D8"/>
    <w:rsid w:val="00244F2E"/>
    <w:rsid w:val="002547D4"/>
    <w:rsid w:val="002625A2"/>
    <w:rsid w:val="0026343F"/>
    <w:rsid w:val="00272D08"/>
    <w:rsid w:val="002737E9"/>
    <w:rsid w:val="00276F7A"/>
    <w:rsid w:val="00284492"/>
    <w:rsid w:val="002851DA"/>
    <w:rsid w:val="002B7E77"/>
    <w:rsid w:val="002C0000"/>
    <w:rsid w:val="002D262B"/>
    <w:rsid w:val="002D27C8"/>
    <w:rsid w:val="002D465A"/>
    <w:rsid w:val="002D56A4"/>
    <w:rsid w:val="002D645F"/>
    <w:rsid w:val="002E48A2"/>
    <w:rsid w:val="002E7915"/>
    <w:rsid w:val="002F08DA"/>
    <w:rsid w:val="002F15CA"/>
    <w:rsid w:val="002F5681"/>
    <w:rsid w:val="00302E5A"/>
    <w:rsid w:val="00303D64"/>
    <w:rsid w:val="00307C48"/>
    <w:rsid w:val="00311EC8"/>
    <w:rsid w:val="00313E37"/>
    <w:rsid w:val="00322087"/>
    <w:rsid w:val="00325265"/>
    <w:rsid w:val="00332148"/>
    <w:rsid w:val="00334206"/>
    <w:rsid w:val="00336E14"/>
    <w:rsid w:val="00352ECA"/>
    <w:rsid w:val="0035646F"/>
    <w:rsid w:val="00356530"/>
    <w:rsid w:val="00366F4F"/>
    <w:rsid w:val="00367062"/>
    <w:rsid w:val="00373D35"/>
    <w:rsid w:val="00381C8B"/>
    <w:rsid w:val="00385731"/>
    <w:rsid w:val="00396C5E"/>
    <w:rsid w:val="00396F9A"/>
    <w:rsid w:val="003C10FF"/>
    <w:rsid w:val="003C7D2A"/>
    <w:rsid w:val="003D1BD7"/>
    <w:rsid w:val="003D2469"/>
    <w:rsid w:val="003E0404"/>
    <w:rsid w:val="003F08B3"/>
    <w:rsid w:val="003F49FB"/>
    <w:rsid w:val="003F6AE7"/>
    <w:rsid w:val="00402F22"/>
    <w:rsid w:val="004104AB"/>
    <w:rsid w:val="004110B6"/>
    <w:rsid w:val="00421CE5"/>
    <w:rsid w:val="00422DE1"/>
    <w:rsid w:val="00424CAD"/>
    <w:rsid w:val="00426052"/>
    <w:rsid w:val="004364C2"/>
    <w:rsid w:val="00436F9D"/>
    <w:rsid w:val="0044335D"/>
    <w:rsid w:val="00447B6A"/>
    <w:rsid w:val="00465328"/>
    <w:rsid w:val="0046551B"/>
    <w:rsid w:val="00465869"/>
    <w:rsid w:val="00471117"/>
    <w:rsid w:val="00472805"/>
    <w:rsid w:val="00472E6F"/>
    <w:rsid w:val="00474DB9"/>
    <w:rsid w:val="00487492"/>
    <w:rsid w:val="004938F2"/>
    <w:rsid w:val="00494F77"/>
    <w:rsid w:val="004A1AC7"/>
    <w:rsid w:val="004A5AD2"/>
    <w:rsid w:val="004A7C71"/>
    <w:rsid w:val="004B150E"/>
    <w:rsid w:val="004B71EC"/>
    <w:rsid w:val="004B75F8"/>
    <w:rsid w:val="004C01BD"/>
    <w:rsid w:val="004C3335"/>
    <w:rsid w:val="004D3782"/>
    <w:rsid w:val="004D3F9B"/>
    <w:rsid w:val="004E58BF"/>
    <w:rsid w:val="005013A4"/>
    <w:rsid w:val="0051389C"/>
    <w:rsid w:val="00520D8A"/>
    <w:rsid w:val="00521571"/>
    <w:rsid w:val="00532C41"/>
    <w:rsid w:val="0053346C"/>
    <w:rsid w:val="00540FA9"/>
    <w:rsid w:val="00543490"/>
    <w:rsid w:val="00551452"/>
    <w:rsid w:val="00554BE9"/>
    <w:rsid w:val="00555E01"/>
    <w:rsid w:val="00557891"/>
    <w:rsid w:val="00562F1F"/>
    <w:rsid w:val="00571A25"/>
    <w:rsid w:val="00577ACC"/>
    <w:rsid w:val="00581554"/>
    <w:rsid w:val="00587AC6"/>
    <w:rsid w:val="0059031B"/>
    <w:rsid w:val="00595583"/>
    <w:rsid w:val="005A1C9D"/>
    <w:rsid w:val="005C00D9"/>
    <w:rsid w:val="005C4AFD"/>
    <w:rsid w:val="005C4C13"/>
    <w:rsid w:val="005C58C8"/>
    <w:rsid w:val="005C7DA1"/>
    <w:rsid w:val="005D2B34"/>
    <w:rsid w:val="005D716E"/>
    <w:rsid w:val="005D767B"/>
    <w:rsid w:val="005E0CA7"/>
    <w:rsid w:val="005E2694"/>
    <w:rsid w:val="005E5640"/>
    <w:rsid w:val="00602FA1"/>
    <w:rsid w:val="00603DE1"/>
    <w:rsid w:val="006078BA"/>
    <w:rsid w:val="006112DE"/>
    <w:rsid w:val="00625F2F"/>
    <w:rsid w:val="006273A9"/>
    <w:rsid w:val="00630C47"/>
    <w:rsid w:val="006334F6"/>
    <w:rsid w:val="00634157"/>
    <w:rsid w:val="0064211A"/>
    <w:rsid w:val="00647EF1"/>
    <w:rsid w:val="00656556"/>
    <w:rsid w:val="0066307A"/>
    <w:rsid w:val="006634FB"/>
    <w:rsid w:val="00664B29"/>
    <w:rsid w:val="00667C23"/>
    <w:rsid w:val="006703B3"/>
    <w:rsid w:val="00674A53"/>
    <w:rsid w:val="00676211"/>
    <w:rsid w:val="0068062D"/>
    <w:rsid w:val="0068372D"/>
    <w:rsid w:val="00686246"/>
    <w:rsid w:val="006917D3"/>
    <w:rsid w:val="00692BD0"/>
    <w:rsid w:val="006954B6"/>
    <w:rsid w:val="00695BC5"/>
    <w:rsid w:val="00696DB9"/>
    <w:rsid w:val="006A5459"/>
    <w:rsid w:val="006A6295"/>
    <w:rsid w:val="006A6C12"/>
    <w:rsid w:val="006B1139"/>
    <w:rsid w:val="006B7BDF"/>
    <w:rsid w:val="006C0F42"/>
    <w:rsid w:val="006C13E1"/>
    <w:rsid w:val="006C2441"/>
    <w:rsid w:val="006C2C2D"/>
    <w:rsid w:val="006C593A"/>
    <w:rsid w:val="006C61F1"/>
    <w:rsid w:val="006C65D5"/>
    <w:rsid w:val="006D08A5"/>
    <w:rsid w:val="006D44E9"/>
    <w:rsid w:val="006E014B"/>
    <w:rsid w:val="006E378A"/>
    <w:rsid w:val="006F0366"/>
    <w:rsid w:val="006F5D08"/>
    <w:rsid w:val="00703DB7"/>
    <w:rsid w:val="007057A7"/>
    <w:rsid w:val="0070763F"/>
    <w:rsid w:val="007112D7"/>
    <w:rsid w:val="00712CA8"/>
    <w:rsid w:val="007151F5"/>
    <w:rsid w:val="00723CDB"/>
    <w:rsid w:val="00723E81"/>
    <w:rsid w:val="00726028"/>
    <w:rsid w:val="007276E1"/>
    <w:rsid w:val="0073577B"/>
    <w:rsid w:val="00735CEB"/>
    <w:rsid w:val="00736004"/>
    <w:rsid w:val="00736D8E"/>
    <w:rsid w:val="0074769F"/>
    <w:rsid w:val="00751082"/>
    <w:rsid w:val="00752902"/>
    <w:rsid w:val="007630CB"/>
    <w:rsid w:val="007644A3"/>
    <w:rsid w:val="007730A9"/>
    <w:rsid w:val="0077494D"/>
    <w:rsid w:val="007873ED"/>
    <w:rsid w:val="00787BEE"/>
    <w:rsid w:val="0079014A"/>
    <w:rsid w:val="0079070B"/>
    <w:rsid w:val="007926AE"/>
    <w:rsid w:val="007A0172"/>
    <w:rsid w:val="007A7A98"/>
    <w:rsid w:val="007B0DD8"/>
    <w:rsid w:val="007B38D2"/>
    <w:rsid w:val="007B4006"/>
    <w:rsid w:val="007B4032"/>
    <w:rsid w:val="007C0382"/>
    <w:rsid w:val="007C3C73"/>
    <w:rsid w:val="007C4B4B"/>
    <w:rsid w:val="007D2A84"/>
    <w:rsid w:val="007D544C"/>
    <w:rsid w:val="007E1B34"/>
    <w:rsid w:val="007E1D47"/>
    <w:rsid w:val="0081269B"/>
    <w:rsid w:val="00824101"/>
    <w:rsid w:val="00824774"/>
    <w:rsid w:val="00824E4F"/>
    <w:rsid w:val="008407C7"/>
    <w:rsid w:val="00844D8B"/>
    <w:rsid w:val="008476AB"/>
    <w:rsid w:val="008511A8"/>
    <w:rsid w:val="00853B07"/>
    <w:rsid w:val="00863695"/>
    <w:rsid w:val="00867906"/>
    <w:rsid w:val="0087090A"/>
    <w:rsid w:val="00875C75"/>
    <w:rsid w:val="00884509"/>
    <w:rsid w:val="0089726A"/>
    <w:rsid w:val="008A05EF"/>
    <w:rsid w:val="008A32C9"/>
    <w:rsid w:val="008A404F"/>
    <w:rsid w:val="008A4F2B"/>
    <w:rsid w:val="008A7B53"/>
    <w:rsid w:val="008B0A65"/>
    <w:rsid w:val="008B4BE3"/>
    <w:rsid w:val="008D2EFA"/>
    <w:rsid w:val="008D4106"/>
    <w:rsid w:val="008D464C"/>
    <w:rsid w:val="008D4DC8"/>
    <w:rsid w:val="008D67D4"/>
    <w:rsid w:val="008E097B"/>
    <w:rsid w:val="008E5512"/>
    <w:rsid w:val="008F199E"/>
    <w:rsid w:val="008F7610"/>
    <w:rsid w:val="008F798B"/>
    <w:rsid w:val="00901035"/>
    <w:rsid w:val="00901441"/>
    <w:rsid w:val="00902587"/>
    <w:rsid w:val="00910D95"/>
    <w:rsid w:val="00913DF9"/>
    <w:rsid w:val="009220AE"/>
    <w:rsid w:val="00924B98"/>
    <w:rsid w:val="00926AFB"/>
    <w:rsid w:val="00946AA0"/>
    <w:rsid w:val="009503D4"/>
    <w:rsid w:val="00954CCD"/>
    <w:rsid w:val="009553AE"/>
    <w:rsid w:val="009628D3"/>
    <w:rsid w:val="009640A9"/>
    <w:rsid w:val="00965CB3"/>
    <w:rsid w:val="009676D9"/>
    <w:rsid w:val="00970668"/>
    <w:rsid w:val="009850EE"/>
    <w:rsid w:val="0099708A"/>
    <w:rsid w:val="009A0042"/>
    <w:rsid w:val="009A1158"/>
    <w:rsid w:val="009A38E8"/>
    <w:rsid w:val="009A44A7"/>
    <w:rsid w:val="009A4EA8"/>
    <w:rsid w:val="009A5C8A"/>
    <w:rsid w:val="009A6849"/>
    <w:rsid w:val="009A71CD"/>
    <w:rsid w:val="009B01F6"/>
    <w:rsid w:val="009B5C52"/>
    <w:rsid w:val="009C33A2"/>
    <w:rsid w:val="009C3590"/>
    <w:rsid w:val="009C719A"/>
    <w:rsid w:val="009D00E9"/>
    <w:rsid w:val="009D1026"/>
    <w:rsid w:val="009D1A6D"/>
    <w:rsid w:val="009D5950"/>
    <w:rsid w:val="009E6B0D"/>
    <w:rsid w:val="009F1280"/>
    <w:rsid w:val="009F30B3"/>
    <w:rsid w:val="009F5F6F"/>
    <w:rsid w:val="00A03609"/>
    <w:rsid w:val="00A04771"/>
    <w:rsid w:val="00A200DF"/>
    <w:rsid w:val="00A32D39"/>
    <w:rsid w:val="00A4449B"/>
    <w:rsid w:val="00A45F5B"/>
    <w:rsid w:val="00A516D4"/>
    <w:rsid w:val="00A64199"/>
    <w:rsid w:val="00A65CDD"/>
    <w:rsid w:val="00A800E3"/>
    <w:rsid w:val="00A80B62"/>
    <w:rsid w:val="00A80C63"/>
    <w:rsid w:val="00A864AC"/>
    <w:rsid w:val="00A923E2"/>
    <w:rsid w:val="00A95EF2"/>
    <w:rsid w:val="00A95FF8"/>
    <w:rsid w:val="00AA05D2"/>
    <w:rsid w:val="00AB2EE4"/>
    <w:rsid w:val="00AB7D9F"/>
    <w:rsid w:val="00AC6E51"/>
    <w:rsid w:val="00AD1358"/>
    <w:rsid w:val="00AD22EC"/>
    <w:rsid w:val="00AD4F2C"/>
    <w:rsid w:val="00AE06F1"/>
    <w:rsid w:val="00AE4907"/>
    <w:rsid w:val="00AE5064"/>
    <w:rsid w:val="00AF69E4"/>
    <w:rsid w:val="00AF7026"/>
    <w:rsid w:val="00B025A5"/>
    <w:rsid w:val="00B02CF3"/>
    <w:rsid w:val="00B10239"/>
    <w:rsid w:val="00B12151"/>
    <w:rsid w:val="00B15B91"/>
    <w:rsid w:val="00B2140C"/>
    <w:rsid w:val="00B22868"/>
    <w:rsid w:val="00B25545"/>
    <w:rsid w:val="00B26559"/>
    <w:rsid w:val="00B3352B"/>
    <w:rsid w:val="00B35C0E"/>
    <w:rsid w:val="00B36E0D"/>
    <w:rsid w:val="00B36F6A"/>
    <w:rsid w:val="00B41DE3"/>
    <w:rsid w:val="00B4505F"/>
    <w:rsid w:val="00B46DD3"/>
    <w:rsid w:val="00B55369"/>
    <w:rsid w:val="00B562EB"/>
    <w:rsid w:val="00B56F7D"/>
    <w:rsid w:val="00B57586"/>
    <w:rsid w:val="00B87724"/>
    <w:rsid w:val="00B90BFD"/>
    <w:rsid w:val="00B93E13"/>
    <w:rsid w:val="00B948B6"/>
    <w:rsid w:val="00BA0FEA"/>
    <w:rsid w:val="00BA1B45"/>
    <w:rsid w:val="00BA4665"/>
    <w:rsid w:val="00BA79C4"/>
    <w:rsid w:val="00BB7BB3"/>
    <w:rsid w:val="00BC0350"/>
    <w:rsid w:val="00BC2E9F"/>
    <w:rsid w:val="00BC5690"/>
    <w:rsid w:val="00BD3BD0"/>
    <w:rsid w:val="00BE0522"/>
    <w:rsid w:val="00BE336E"/>
    <w:rsid w:val="00BF070D"/>
    <w:rsid w:val="00BF0B7E"/>
    <w:rsid w:val="00BF19BE"/>
    <w:rsid w:val="00BF3539"/>
    <w:rsid w:val="00C04895"/>
    <w:rsid w:val="00C14A6D"/>
    <w:rsid w:val="00C20607"/>
    <w:rsid w:val="00C340B6"/>
    <w:rsid w:val="00C422D3"/>
    <w:rsid w:val="00C45CE8"/>
    <w:rsid w:val="00C476B8"/>
    <w:rsid w:val="00C51612"/>
    <w:rsid w:val="00C6119C"/>
    <w:rsid w:val="00C67F84"/>
    <w:rsid w:val="00C7075A"/>
    <w:rsid w:val="00C70A42"/>
    <w:rsid w:val="00C70D9E"/>
    <w:rsid w:val="00C72689"/>
    <w:rsid w:val="00C7343C"/>
    <w:rsid w:val="00C754A0"/>
    <w:rsid w:val="00C81950"/>
    <w:rsid w:val="00C81C10"/>
    <w:rsid w:val="00C83C8B"/>
    <w:rsid w:val="00C84D53"/>
    <w:rsid w:val="00C900B0"/>
    <w:rsid w:val="00C91324"/>
    <w:rsid w:val="00CA08F5"/>
    <w:rsid w:val="00CA3B1B"/>
    <w:rsid w:val="00CA6050"/>
    <w:rsid w:val="00CB057B"/>
    <w:rsid w:val="00CC0830"/>
    <w:rsid w:val="00CC4DC7"/>
    <w:rsid w:val="00CD0E6E"/>
    <w:rsid w:val="00CD29D6"/>
    <w:rsid w:val="00CE0D20"/>
    <w:rsid w:val="00CE1B42"/>
    <w:rsid w:val="00CE2CB0"/>
    <w:rsid w:val="00CE50C2"/>
    <w:rsid w:val="00CF024F"/>
    <w:rsid w:val="00CF583F"/>
    <w:rsid w:val="00D05632"/>
    <w:rsid w:val="00D06032"/>
    <w:rsid w:val="00D221D4"/>
    <w:rsid w:val="00D27608"/>
    <w:rsid w:val="00D323D0"/>
    <w:rsid w:val="00D35017"/>
    <w:rsid w:val="00D402AB"/>
    <w:rsid w:val="00D40977"/>
    <w:rsid w:val="00D4399E"/>
    <w:rsid w:val="00D46A22"/>
    <w:rsid w:val="00D46C66"/>
    <w:rsid w:val="00D47CC2"/>
    <w:rsid w:val="00D53913"/>
    <w:rsid w:val="00D5742C"/>
    <w:rsid w:val="00D64484"/>
    <w:rsid w:val="00D67532"/>
    <w:rsid w:val="00D678DF"/>
    <w:rsid w:val="00D70B62"/>
    <w:rsid w:val="00D71DAE"/>
    <w:rsid w:val="00D7216C"/>
    <w:rsid w:val="00D82A0E"/>
    <w:rsid w:val="00D83707"/>
    <w:rsid w:val="00D91C02"/>
    <w:rsid w:val="00D9793A"/>
    <w:rsid w:val="00DA47C0"/>
    <w:rsid w:val="00DA5B63"/>
    <w:rsid w:val="00DB00B2"/>
    <w:rsid w:val="00DB34CC"/>
    <w:rsid w:val="00DB5849"/>
    <w:rsid w:val="00DC15D9"/>
    <w:rsid w:val="00DC505A"/>
    <w:rsid w:val="00DC639E"/>
    <w:rsid w:val="00DD24E6"/>
    <w:rsid w:val="00DD3DB2"/>
    <w:rsid w:val="00DD4C37"/>
    <w:rsid w:val="00DE3B4D"/>
    <w:rsid w:val="00E004C1"/>
    <w:rsid w:val="00E01BA4"/>
    <w:rsid w:val="00E14FB8"/>
    <w:rsid w:val="00E260C9"/>
    <w:rsid w:val="00E36EEC"/>
    <w:rsid w:val="00E4679C"/>
    <w:rsid w:val="00E479B6"/>
    <w:rsid w:val="00E50413"/>
    <w:rsid w:val="00E5385E"/>
    <w:rsid w:val="00E556A9"/>
    <w:rsid w:val="00E64511"/>
    <w:rsid w:val="00E82B79"/>
    <w:rsid w:val="00E8496C"/>
    <w:rsid w:val="00E93660"/>
    <w:rsid w:val="00E949CD"/>
    <w:rsid w:val="00EA2E71"/>
    <w:rsid w:val="00EA49C2"/>
    <w:rsid w:val="00EB0DF0"/>
    <w:rsid w:val="00EB71AC"/>
    <w:rsid w:val="00ED118E"/>
    <w:rsid w:val="00ED16E4"/>
    <w:rsid w:val="00ED35D8"/>
    <w:rsid w:val="00ED590D"/>
    <w:rsid w:val="00EF11CE"/>
    <w:rsid w:val="00F014D9"/>
    <w:rsid w:val="00F01643"/>
    <w:rsid w:val="00F3139B"/>
    <w:rsid w:val="00F31FEF"/>
    <w:rsid w:val="00F321BD"/>
    <w:rsid w:val="00F348F0"/>
    <w:rsid w:val="00F36E58"/>
    <w:rsid w:val="00F40D1E"/>
    <w:rsid w:val="00F44786"/>
    <w:rsid w:val="00F84250"/>
    <w:rsid w:val="00F8739D"/>
    <w:rsid w:val="00F919E5"/>
    <w:rsid w:val="00F928DE"/>
    <w:rsid w:val="00FA226B"/>
    <w:rsid w:val="00FA3A01"/>
    <w:rsid w:val="00FA6EEC"/>
    <w:rsid w:val="00FB4E17"/>
    <w:rsid w:val="00FB57CC"/>
    <w:rsid w:val="00FC0362"/>
    <w:rsid w:val="00FC10BF"/>
    <w:rsid w:val="00FC1B10"/>
    <w:rsid w:val="00FD1243"/>
    <w:rsid w:val="00FD6400"/>
    <w:rsid w:val="00FE03DD"/>
    <w:rsid w:val="00FE0A8F"/>
    <w:rsid w:val="00FE3282"/>
    <w:rsid w:val="00FE475B"/>
    <w:rsid w:val="00FF2173"/>
    <w:rsid w:val="00FF339A"/>
    <w:rsid w:val="00FF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nhideWhenUsed/>
    <w:qFormat/>
    <w:rsid w:val="00735CE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044129"/>
    <w:pPr>
      <w:keepNext/>
      <w:spacing w:after="0" w:line="240" w:lineRule="auto"/>
      <w:jc w:val="right"/>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04412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A">
    <w:name w:val="A."/>
    <w:basedOn w:val="Normal"/>
    <w:rsid w:val="00044129"/>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1">
    <w:name w:val="1."/>
    <w:basedOn w:val="Normal"/>
    <w:rsid w:val="00044129"/>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uthorityNote">
    <w:name w:val="Authority Note"/>
    <w:basedOn w:val="Normal"/>
    <w:rsid w:val="0004412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04412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basedOn w:val="DefaultParagraphFont"/>
    <w:link w:val="HistoricalNote"/>
    <w:rsid w:val="00044129"/>
    <w:rPr>
      <w:rFonts w:ascii="Times New Roman" w:eastAsia="Times New Roman" w:hAnsi="Times New Roman" w:cs="Times New Roman"/>
      <w:kern w:val="2"/>
      <w:sz w:val="18"/>
      <w:szCs w:val="20"/>
    </w:rPr>
  </w:style>
  <w:style w:type="paragraph" w:customStyle="1" w:styleId="Part">
    <w:name w:val="Part"/>
    <w:basedOn w:val="Title"/>
    <w:rsid w:val="00044129"/>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customStyle="1" w:styleId="a0">
    <w:name w:val="a."/>
    <w:basedOn w:val="Normal"/>
    <w:rsid w:val="00044129"/>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paragraph" w:styleId="Title">
    <w:name w:val="Title"/>
    <w:basedOn w:val="Normal"/>
    <w:next w:val="Normal"/>
    <w:link w:val="TitleChar"/>
    <w:uiPriority w:val="10"/>
    <w:qFormat/>
    <w:rsid w:val="000441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4129"/>
    <w:rPr>
      <w:rFonts w:asciiTheme="majorHAnsi" w:eastAsiaTheme="majorEastAsia" w:hAnsiTheme="majorHAnsi" w:cstheme="majorBidi"/>
      <w:color w:val="17365D" w:themeColor="text2" w:themeShade="BF"/>
      <w:spacing w:val="5"/>
      <w:kern w:val="28"/>
      <w:sz w:val="52"/>
      <w:szCs w:val="52"/>
    </w:rPr>
  </w:style>
  <w:style w:type="character" w:customStyle="1" w:styleId="Heading9Char">
    <w:name w:val="Heading 9 Char"/>
    <w:basedOn w:val="DefaultParagraphFont"/>
    <w:link w:val="Heading9"/>
    <w:rsid w:val="00044129"/>
    <w:rPr>
      <w:rFonts w:ascii="Times New Roman" w:eastAsia="Times New Roman" w:hAnsi="Times New Roman" w:cs="Times New Roman"/>
      <w:i/>
      <w:sz w:val="20"/>
      <w:szCs w:val="20"/>
    </w:rPr>
  </w:style>
  <w:style w:type="paragraph" w:styleId="Header">
    <w:name w:val="header"/>
    <w:basedOn w:val="Normal"/>
    <w:link w:val="HeaderChar"/>
    <w:uiPriority w:val="99"/>
    <w:rsid w:val="00735CE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35CEB"/>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735CE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735CEB"/>
    <w:rPr>
      <w:rFonts w:ascii="Tahoma" w:eastAsia="Times New Roman" w:hAnsi="Tahoma" w:cs="Tahoma"/>
      <w:sz w:val="16"/>
      <w:szCs w:val="16"/>
    </w:rPr>
  </w:style>
  <w:style w:type="character" w:customStyle="1" w:styleId="Heading6Char">
    <w:name w:val="Heading 6 Char"/>
    <w:basedOn w:val="DefaultParagraphFont"/>
    <w:link w:val="Heading6"/>
    <w:rsid w:val="00735CEB"/>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rsid w:val="00735CE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35CEB"/>
    <w:rPr>
      <w:rFonts w:ascii="Times New Roman" w:eastAsia="Times New Roman" w:hAnsi="Times New Roman" w:cs="Times New Roman"/>
      <w:sz w:val="20"/>
      <w:szCs w:val="20"/>
    </w:rPr>
  </w:style>
  <w:style w:type="paragraph" w:styleId="Revision">
    <w:name w:val="Revision"/>
    <w:hidden/>
    <w:uiPriority w:val="99"/>
    <w:semiHidden/>
    <w:rsid w:val="00E8496C"/>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095A72"/>
    <w:pPr>
      <w:ind w:left="720"/>
      <w:contextualSpacing/>
    </w:pPr>
  </w:style>
  <w:style w:type="character" w:styleId="CommentReference">
    <w:name w:val="annotation reference"/>
    <w:basedOn w:val="DefaultParagraphFont"/>
    <w:uiPriority w:val="99"/>
    <w:semiHidden/>
    <w:unhideWhenUsed/>
    <w:rsid w:val="00F84250"/>
    <w:rPr>
      <w:sz w:val="16"/>
      <w:szCs w:val="16"/>
    </w:rPr>
  </w:style>
  <w:style w:type="paragraph" w:styleId="CommentText">
    <w:name w:val="annotation text"/>
    <w:basedOn w:val="Normal"/>
    <w:link w:val="CommentTextChar"/>
    <w:uiPriority w:val="99"/>
    <w:semiHidden/>
    <w:unhideWhenUsed/>
    <w:rsid w:val="00F84250"/>
    <w:pPr>
      <w:spacing w:line="240" w:lineRule="auto"/>
    </w:pPr>
    <w:rPr>
      <w:sz w:val="20"/>
      <w:szCs w:val="20"/>
    </w:rPr>
  </w:style>
  <w:style w:type="character" w:customStyle="1" w:styleId="CommentTextChar">
    <w:name w:val="Comment Text Char"/>
    <w:basedOn w:val="DefaultParagraphFont"/>
    <w:link w:val="CommentText"/>
    <w:uiPriority w:val="99"/>
    <w:semiHidden/>
    <w:rsid w:val="00F84250"/>
    <w:rPr>
      <w:sz w:val="20"/>
      <w:szCs w:val="20"/>
    </w:rPr>
  </w:style>
  <w:style w:type="paragraph" w:styleId="CommentSubject">
    <w:name w:val="annotation subject"/>
    <w:basedOn w:val="CommentText"/>
    <w:next w:val="CommentText"/>
    <w:link w:val="CommentSubjectChar"/>
    <w:uiPriority w:val="99"/>
    <w:semiHidden/>
    <w:unhideWhenUsed/>
    <w:rsid w:val="00F84250"/>
    <w:rPr>
      <w:b/>
      <w:bCs/>
    </w:rPr>
  </w:style>
  <w:style w:type="character" w:customStyle="1" w:styleId="CommentSubjectChar">
    <w:name w:val="Comment Subject Char"/>
    <w:basedOn w:val="CommentTextChar"/>
    <w:link w:val="CommentSubject"/>
    <w:uiPriority w:val="99"/>
    <w:semiHidden/>
    <w:rsid w:val="00F84250"/>
    <w:rPr>
      <w:b/>
      <w:bCs/>
      <w:sz w:val="20"/>
      <w:szCs w:val="20"/>
    </w:rPr>
  </w:style>
  <w:style w:type="paragraph" w:styleId="NoSpacing">
    <w:name w:val="No Spacing"/>
    <w:uiPriority w:val="1"/>
    <w:qFormat/>
    <w:rsid w:val="00B41DE3"/>
    <w:pPr>
      <w:spacing w:after="0" w:line="240" w:lineRule="auto"/>
    </w:pPr>
  </w:style>
  <w:style w:type="paragraph" w:styleId="EndnoteText">
    <w:name w:val="endnote text"/>
    <w:basedOn w:val="Normal"/>
    <w:link w:val="EndnoteTextChar"/>
    <w:uiPriority w:val="99"/>
    <w:semiHidden/>
    <w:unhideWhenUsed/>
    <w:rsid w:val="00424C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4CAD"/>
    <w:rPr>
      <w:sz w:val="20"/>
      <w:szCs w:val="20"/>
    </w:rPr>
  </w:style>
  <w:style w:type="character" w:styleId="EndnoteReference">
    <w:name w:val="endnote reference"/>
    <w:basedOn w:val="DefaultParagraphFont"/>
    <w:uiPriority w:val="99"/>
    <w:semiHidden/>
    <w:unhideWhenUsed/>
    <w:rsid w:val="00424CAD"/>
    <w:rPr>
      <w:vertAlign w:val="superscript"/>
    </w:rPr>
  </w:style>
  <w:style w:type="paragraph" w:styleId="FootnoteText">
    <w:name w:val="footnote text"/>
    <w:basedOn w:val="Normal"/>
    <w:link w:val="FootnoteTextChar"/>
    <w:uiPriority w:val="99"/>
    <w:semiHidden/>
    <w:unhideWhenUsed/>
    <w:rsid w:val="00424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CAD"/>
    <w:rPr>
      <w:sz w:val="20"/>
      <w:szCs w:val="20"/>
    </w:rPr>
  </w:style>
  <w:style w:type="character" w:styleId="FootnoteReference">
    <w:name w:val="footnote reference"/>
    <w:basedOn w:val="DefaultParagraphFont"/>
    <w:uiPriority w:val="99"/>
    <w:semiHidden/>
    <w:unhideWhenUsed/>
    <w:rsid w:val="00424C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nhideWhenUsed/>
    <w:qFormat/>
    <w:rsid w:val="00735CE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044129"/>
    <w:pPr>
      <w:keepNext/>
      <w:spacing w:after="0" w:line="240" w:lineRule="auto"/>
      <w:jc w:val="right"/>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04412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A">
    <w:name w:val="A."/>
    <w:basedOn w:val="Normal"/>
    <w:rsid w:val="00044129"/>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1">
    <w:name w:val="1."/>
    <w:basedOn w:val="Normal"/>
    <w:rsid w:val="00044129"/>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uthorityNote">
    <w:name w:val="Authority Note"/>
    <w:basedOn w:val="Normal"/>
    <w:rsid w:val="0004412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04412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basedOn w:val="DefaultParagraphFont"/>
    <w:link w:val="HistoricalNote"/>
    <w:rsid w:val="00044129"/>
    <w:rPr>
      <w:rFonts w:ascii="Times New Roman" w:eastAsia="Times New Roman" w:hAnsi="Times New Roman" w:cs="Times New Roman"/>
      <w:kern w:val="2"/>
      <w:sz w:val="18"/>
      <w:szCs w:val="20"/>
    </w:rPr>
  </w:style>
  <w:style w:type="paragraph" w:customStyle="1" w:styleId="Part">
    <w:name w:val="Part"/>
    <w:basedOn w:val="Title"/>
    <w:rsid w:val="00044129"/>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customStyle="1" w:styleId="a0">
    <w:name w:val="a."/>
    <w:basedOn w:val="Normal"/>
    <w:rsid w:val="00044129"/>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paragraph" w:styleId="Title">
    <w:name w:val="Title"/>
    <w:basedOn w:val="Normal"/>
    <w:next w:val="Normal"/>
    <w:link w:val="TitleChar"/>
    <w:uiPriority w:val="10"/>
    <w:qFormat/>
    <w:rsid w:val="000441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4129"/>
    <w:rPr>
      <w:rFonts w:asciiTheme="majorHAnsi" w:eastAsiaTheme="majorEastAsia" w:hAnsiTheme="majorHAnsi" w:cstheme="majorBidi"/>
      <w:color w:val="17365D" w:themeColor="text2" w:themeShade="BF"/>
      <w:spacing w:val="5"/>
      <w:kern w:val="28"/>
      <w:sz w:val="52"/>
      <w:szCs w:val="52"/>
    </w:rPr>
  </w:style>
  <w:style w:type="character" w:customStyle="1" w:styleId="Heading9Char">
    <w:name w:val="Heading 9 Char"/>
    <w:basedOn w:val="DefaultParagraphFont"/>
    <w:link w:val="Heading9"/>
    <w:rsid w:val="00044129"/>
    <w:rPr>
      <w:rFonts w:ascii="Times New Roman" w:eastAsia="Times New Roman" w:hAnsi="Times New Roman" w:cs="Times New Roman"/>
      <w:i/>
      <w:sz w:val="20"/>
      <w:szCs w:val="20"/>
    </w:rPr>
  </w:style>
  <w:style w:type="paragraph" w:styleId="Header">
    <w:name w:val="header"/>
    <w:basedOn w:val="Normal"/>
    <w:link w:val="HeaderChar"/>
    <w:uiPriority w:val="99"/>
    <w:rsid w:val="00735CE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35CEB"/>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735CE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735CEB"/>
    <w:rPr>
      <w:rFonts w:ascii="Tahoma" w:eastAsia="Times New Roman" w:hAnsi="Tahoma" w:cs="Tahoma"/>
      <w:sz w:val="16"/>
      <w:szCs w:val="16"/>
    </w:rPr>
  </w:style>
  <w:style w:type="character" w:customStyle="1" w:styleId="Heading6Char">
    <w:name w:val="Heading 6 Char"/>
    <w:basedOn w:val="DefaultParagraphFont"/>
    <w:link w:val="Heading6"/>
    <w:rsid w:val="00735CEB"/>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rsid w:val="00735CE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35CEB"/>
    <w:rPr>
      <w:rFonts w:ascii="Times New Roman" w:eastAsia="Times New Roman" w:hAnsi="Times New Roman" w:cs="Times New Roman"/>
      <w:sz w:val="20"/>
      <w:szCs w:val="20"/>
    </w:rPr>
  </w:style>
  <w:style w:type="paragraph" w:styleId="Revision">
    <w:name w:val="Revision"/>
    <w:hidden/>
    <w:uiPriority w:val="99"/>
    <w:semiHidden/>
    <w:rsid w:val="00E8496C"/>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095A72"/>
    <w:pPr>
      <w:ind w:left="720"/>
      <w:contextualSpacing/>
    </w:pPr>
  </w:style>
  <w:style w:type="character" w:styleId="CommentReference">
    <w:name w:val="annotation reference"/>
    <w:basedOn w:val="DefaultParagraphFont"/>
    <w:uiPriority w:val="99"/>
    <w:semiHidden/>
    <w:unhideWhenUsed/>
    <w:rsid w:val="00F84250"/>
    <w:rPr>
      <w:sz w:val="16"/>
      <w:szCs w:val="16"/>
    </w:rPr>
  </w:style>
  <w:style w:type="paragraph" w:styleId="CommentText">
    <w:name w:val="annotation text"/>
    <w:basedOn w:val="Normal"/>
    <w:link w:val="CommentTextChar"/>
    <w:uiPriority w:val="99"/>
    <w:semiHidden/>
    <w:unhideWhenUsed/>
    <w:rsid w:val="00F84250"/>
    <w:pPr>
      <w:spacing w:line="240" w:lineRule="auto"/>
    </w:pPr>
    <w:rPr>
      <w:sz w:val="20"/>
      <w:szCs w:val="20"/>
    </w:rPr>
  </w:style>
  <w:style w:type="character" w:customStyle="1" w:styleId="CommentTextChar">
    <w:name w:val="Comment Text Char"/>
    <w:basedOn w:val="DefaultParagraphFont"/>
    <w:link w:val="CommentText"/>
    <w:uiPriority w:val="99"/>
    <w:semiHidden/>
    <w:rsid w:val="00F84250"/>
    <w:rPr>
      <w:sz w:val="20"/>
      <w:szCs w:val="20"/>
    </w:rPr>
  </w:style>
  <w:style w:type="paragraph" w:styleId="CommentSubject">
    <w:name w:val="annotation subject"/>
    <w:basedOn w:val="CommentText"/>
    <w:next w:val="CommentText"/>
    <w:link w:val="CommentSubjectChar"/>
    <w:uiPriority w:val="99"/>
    <w:semiHidden/>
    <w:unhideWhenUsed/>
    <w:rsid w:val="00F84250"/>
    <w:rPr>
      <w:b/>
      <w:bCs/>
    </w:rPr>
  </w:style>
  <w:style w:type="character" w:customStyle="1" w:styleId="CommentSubjectChar">
    <w:name w:val="Comment Subject Char"/>
    <w:basedOn w:val="CommentTextChar"/>
    <w:link w:val="CommentSubject"/>
    <w:uiPriority w:val="99"/>
    <w:semiHidden/>
    <w:rsid w:val="00F84250"/>
    <w:rPr>
      <w:b/>
      <w:bCs/>
      <w:sz w:val="20"/>
      <w:szCs w:val="20"/>
    </w:rPr>
  </w:style>
  <w:style w:type="paragraph" w:styleId="NoSpacing">
    <w:name w:val="No Spacing"/>
    <w:uiPriority w:val="1"/>
    <w:qFormat/>
    <w:rsid w:val="00B41DE3"/>
    <w:pPr>
      <w:spacing w:after="0" w:line="240" w:lineRule="auto"/>
    </w:pPr>
  </w:style>
  <w:style w:type="paragraph" w:styleId="EndnoteText">
    <w:name w:val="endnote text"/>
    <w:basedOn w:val="Normal"/>
    <w:link w:val="EndnoteTextChar"/>
    <w:uiPriority w:val="99"/>
    <w:semiHidden/>
    <w:unhideWhenUsed/>
    <w:rsid w:val="00424C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4CAD"/>
    <w:rPr>
      <w:sz w:val="20"/>
      <w:szCs w:val="20"/>
    </w:rPr>
  </w:style>
  <w:style w:type="character" w:styleId="EndnoteReference">
    <w:name w:val="endnote reference"/>
    <w:basedOn w:val="DefaultParagraphFont"/>
    <w:uiPriority w:val="99"/>
    <w:semiHidden/>
    <w:unhideWhenUsed/>
    <w:rsid w:val="00424CAD"/>
    <w:rPr>
      <w:vertAlign w:val="superscript"/>
    </w:rPr>
  </w:style>
  <w:style w:type="paragraph" w:styleId="FootnoteText">
    <w:name w:val="footnote text"/>
    <w:basedOn w:val="Normal"/>
    <w:link w:val="FootnoteTextChar"/>
    <w:uiPriority w:val="99"/>
    <w:semiHidden/>
    <w:unhideWhenUsed/>
    <w:rsid w:val="00424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CAD"/>
    <w:rPr>
      <w:sz w:val="20"/>
      <w:szCs w:val="20"/>
    </w:rPr>
  </w:style>
  <w:style w:type="character" w:styleId="FootnoteReference">
    <w:name w:val="footnote reference"/>
    <w:basedOn w:val="DefaultParagraphFont"/>
    <w:uiPriority w:val="99"/>
    <w:semiHidden/>
    <w:unhideWhenUsed/>
    <w:rsid w:val="00424C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0A7D5-E1AE-4E72-8E7E-7B832753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5237</Words>
  <Characters>29856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35023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craige</dc:creator>
  <cp:lastModifiedBy>Administrator</cp:lastModifiedBy>
  <cp:revision>2</cp:revision>
  <cp:lastPrinted>2015-11-05T18:41:00Z</cp:lastPrinted>
  <dcterms:created xsi:type="dcterms:W3CDTF">2016-02-11T14:15:00Z</dcterms:created>
  <dcterms:modified xsi:type="dcterms:W3CDTF">2016-02-11T14:15:00Z</dcterms:modified>
</cp:coreProperties>
</file>